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02988" w14:textId="59F2514A" w:rsidR="00766748" w:rsidRPr="00464E54" w:rsidRDefault="00766748">
      <w:pPr>
        <w:rPr>
          <w:rFonts w:ascii="Arial" w:hAnsi="Arial" w:cs="Arial"/>
        </w:rPr>
      </w:pPr>
    </w:p>
    <w:p w14:paraId="4F45F9F5" w14:textId="77777777" w:rsidR="00766748" w:rsidRPr="00464E54" w:rsidRDefault="004C5E14">
      <w:pPr>
        <w:rPr>
          <w:rFonts w:ascii="Arial" w:hAnsi="Arial" w:cs="Arial"/>
        </w:rPr>
      </w:pPr>
      <w:r w:rsidRPr="00464E54">
        <w:rPr>
          <w:rFonts w:ascii="Arial" w:hAnsi="Arial" w:cs="Arial"/>
        </w:rPr>
        <w:t xml:space="preserve"> </w:t>
      </w:r>
    </w:p>
    <w:p w14:paraId="4A9304A5" w14:textId="77777777" w:rsidR="00766748" w:rsidRPr="00464E54" w:rsidRDefault="004C5E14">
      <w:pPr>
        <w:rPr>
          <w:rFonts w:ascii="Arial" w:hAnsi="Arial" w:cs="Arial"/>
        </w:rPr>
      </w:pPr>
      <w:r w:rsidRPr="00464E54">
        <w:rPr>
          <w:rFonts w:ascii="Arial" w:hAnsi="Arial" w:cs="Arial"/>
        </w:rPr>
        <w:t xml:space="preserve"> </w:t>
      </w:r>
    </w:p>
    <w:tbl>
      <w:tblPr>
        <w:tblStyle w:val="a"/>
        <w:tblW w:w="9060" w:type="dxa"/>
        <w:tblInd w:w="180" w:type="dxa"/>
        <w:tblBorders>
          <w:top w:val="nil"/>
          <w:left w:val="nil"/>
          <w:bottom w:val="nil"/>
          <w:right w:val="nil"/>
          <w:insideH w:val="nil"/>
          <w:insideV w:val="nil"/>
        </w:tblBorders>
        <w:tblLayout w:type="fixed"/>
        <w:tblLook w:val="0600" w:firstRow="0" w:lastRow="0" w:firstColumn="0" w:lastColumn="0" w:noHBand="1" w:noVBand="1"/>
      </w:tblPr>
      <w:tblGrid>
        <w:gridCol w:w="9060"/>
      </w:tblGrid>
      <w:tr w:rsidR="00766748" w:rsidRPr="00464E54" w14:paraId="0BB95482" w14:textId="77777777" w:rsidTr="001B6AF1">
        <w:trPr>
          <w:trHeight w:val="4582"/>
        </w:trPr>
        <w:tc>
          <w:tcPr>
            <w:tcW w:w="9060" w:type="dxa"/>
            <w:tcBorders>
              <w:top w:val="nil"/>
              <w:left w:val="nil"/>
              <w:bottom w:val="nil"/>
              <w:right w:val="nil"/>
            </w:tcBorders>
            <w:tcMar>
              <w:top w:w="100" w:type="dxa"/>
              <w:left w:w="180" w:type="dxa"/>
              <w:bottom w:w="100" w:type="dxa"/>
              <w:right w:w="180" w:type="dxa"/>
            </w:tcMar>
          </w:tcPr>
          <w:p w14:paraId="0BDDF36B" w14:textId="2798F05D" w:rsidR="00464E54" w:rsidRDefault="00464E54" w:rsidP="003839F9">
            <w:pPr>
              <w:jc w:val="center"/>
              <w:rPr>
                <w:rFonts w:ascii="Arial" w:hAnsi="Arial" w:cs="Arial"/>
                <w:b/>
                <w:sz w:val="48"/>
                <w:szCs w:val="48"/>
              </w:rPr>
            </w:pPr>
            <w:r w:rsidRPr="00464E54">
              <w:rPr>
                <w:rFonts w:ascii="Arial" w:hAnsi="Arial" w:cs="Arial"/>
                <w:b/>
                <w:sz w:val="48"/>
                <w:szCs w:val="48"/>
              </w:rPr>
              <w:t xml:space="preserve">Request for </w:t>
            </w:r>
            <w:r w:rsidR="003839F9">
              <w:rPr>
                <w:rFonts w:ascii="Arial" w:hAnsi="Arial" w:cs="Arial"/>
                <w:b/>
                <w:sz w:val="48"/>
                <w:szCs w:val="48"/>
              </w:rPr>
              <w:t>Qualification</w:t>
            </w:r>
          </w:p>
          <w:p w14:paraId="67817084" w14:textId="77777777" w:rsidR="001B6AF1" w:rsidRPr="0069456C" w:rsidRDefault="001B6AF1" w:rsidP="0069456C">
            <w:pPr>
              <w:jc w:val="both"/>
              <w:rPr>
                <w:b/>
                <w:bCs/>
                <w:color w:val="auto"/>
                <w:sz w:val="24"/>
                <w:szCs w:val="24"/>
              </w:rPr>
            </w:pPr>
            <w:r w:rsidRPr="0069456C">
              <w:rPr>
                <w:b/>
                <w:color w:val="auto"/>
                <w:sz w:val="32"/>
                <w:szCs w:val="32"/>
              </w:rPr>
              <w:t xml:space="preserve">PRE-QUALIFICATION </w:t>
            </w:r>
            <w:r w:rsidRPr="0069456C">
              <w:rPr>
                <w:b/>
                <w:bCs/>
                <w:color w:val="auto"/>
                <w:sz w:val="24"/>
                <w:szCs w:val="24"/>
              </w:rPr>
              <w:t>FOR DIGNITY KIT FOR THREE REGIONS, SOMALI-GODE ZONE, OROMIA-EAST BORENA, AND AFAR-ZONE 2</w:t>
            </w:r>
          </w:p>
          <w:p w14:paraId="2C8613A2" w14:textId="77777777" w:rsidR="001B6AF1" w:rsidRDefault="001B6AF1" w:rsidP="001B6AF1">
            <w:pPr>
              <w:jc w:val="center"/>
              <w:rPr>
                <w:b/>
                <w:bCs/>
                <w:sz w:val="40"/>
                <w:szCs w:val="40"/>
              </w:rPr>
            </w:pPr>
          </w:p>
          <w:p w14:paraId="5E1B59FB" w14:textId="3A869C43" w:rsidR="001B6AF1" w:rsidRPr="0069456C" w:rsidRDefault="001B6AF1" w:rsidP="001B6AF1">
            <w:pPr>
              <w:rPr>
                <w:bCs/>
                <w:color w:val="auto"/>
                <w:sz w:val="28"/>
                <w:szCs w:val="28"/>
              </w:rPr>
            </w:pPr>
            <w:r w:rsidRPr="0069456C">
              <w:rPr>
                <w:bCs/>
                <w:color w:val="auto"/>
                <w:sz w:val="28"/>
                <w:szCs w:val="28"/>
              </w:rPr>
              <w:t xml:space="preserve">LOT 1: </w:t>
            </w:r>
            <w:r w:rsidRPr="0069456C">
              <w:rPr>
                <w:bCs/>
                <w:color w:val="auto"/>
              </w:rPr>
              <w:t xml:space="preserve">Afar region, Zone 2, Megale </w:t>
            </w:r>
            <w:r w:rsidR="001D7C43" w:rsidRPr="0069456C">
              <w:rPr>
                <w:bCs/>
                <w:color w:val="auto"/>
              </w:rPr>
              <w:t>woreda (</w:t>
            </w:r>
            <w:r w:rsidRPr="0069456C">
              <w:rPr>
                <w:bCs/>
                <w:color w:val="auto"/>
              </w:rPr>
              <w:t xml:space="preserve">Adu, </w:t>
            </w:r>
            <w:proofErr w:type="spellStart"/>
            <w:r w:rsidRPr="0069456C">
              <w:rPr>
                <w:bCs/>
                <w:color w:val="auto"/>
              </w:rPr>
              <w:t>Tonsa</w:t>
            </w:r>
            <w:proofErr w:type="spellEnd"/>
            <w:r w:rsidRPr="0069456C">
              <w:rPr>
                <w:bCs/>
                <w:color w:val="auto"/>
              </w:rPr>
              <w:t xml:space="preserve">, and Faro </w:t>
            </w:r>
            <w:proofErr w:type="spellStart"/>
            <w:r w:rsidRPr="0069456C">
              <w:rPr>
                <w:bCs/>
                <w:color w:val="auto"/>
              </w:rPr>
              <w:t>Kebles</w:t>
            </w:r>
            <w:proofErr w:type="spellEnd"/>
            <w:r w:rsidRPr="0069456C">
              <w:rPr>
                <w:bCs/>
                <w:color w:val="auto"/>
              </w:rPr>
              <w:t xml:space="preserve">), </w:t>
            </w:r>
            <w:proofErr w:type="spellStart"/>
            <w:r w:rsidRPr="0069456C">
              <w:rPr>
                <w:bCs/>
                <w:color w:val="auto"/>
              </w:rPr>
              <w:t>Erebti</w:t>
            </w:r>
            <w:proofErr w:type="spellEnd"/>
            <w:r w:rsidRPr="0069456C">
              <w:rPr>
                <w:bCs/>
                <w:color w:val="auto"/>
              </w:rPr>
              <w:t xml:space="preserve"> </w:t>
            </w:r>
            <w:r w:rsidR="00E236DF" w:rsidRPr="0069456C">
              <w:rPr>
                <w:bCs/>
                <w:color w:val="auto"/>
              </w:rPr>
              <w:t>woreda (</w:t>
            </w:r>
            <w:proofErr w:type="spellStart"/>
            <w:r w:rsidRPr="0069456C">
              <w:rPr>
                <w:bCs/>
                <w:color w:val="auto"/>
              </w:rPr>
              <w:t>Ayroli</w:t>
            </w:r>
            <w:proofErr w:type="spellEnd"/>
            <w:r w:rsidRPr="0069456C">
              <w:rPr>
                <w:bCs/>
                <w:color w:val="auto"/>
              </w:rPr>
              <w:t xml:space="preserve">, </w:t>
            </w:r>
            <w:proofErr w:type="spellStart"/>
            <w:r w:rsidRPr="0069456C">
              <w:rPr>
                <w:bCs/>
                <w:color w:val="auto"/>
              </w:rPr>
              <w:t>Arodale</w:t>
            </w:r>
            <w:proofErr w:type="spellEnd"/>
            <w:r w:rsidRPr="0069456C">
              <w:rPr>
                <w:bCs/>
                <w:color w:val="auto"/>
              </w:rPr>
              <w:t xml:space="preserve"> and Albo </w:t>
            </w:r>
            <w:proofErr w:type="spellStart"/>
            <w:r w:rsidRPr="0069456C">
              <w:rPr>
                <w:bCs/>
                <w:color w:val="auto"/>
              </w:rPr>
              <w:t>Kebles</w:t>
            </w:r>
            <w:proofErr w:type="spellEnd"/>
            <w:r w:rsidRPr="0069456C">
              <w:rPr>
                <w:bCs/>
                <w:color w:val="auto"/>
              </w:rPr>
              <w:t>)</w:t>
            </w:r>
          </w:p>
          <w:p w14:paraId="5A57E38C" w14:textId="237D2380" w:rsidR="001B6AF1" w:rsidRPr="0069456C" w:rsidRDefault="001B6AF1" w:rsidP="001B6AF1">
            <w:pPr>
              <w:rPr>
                <w:bCs/>
                <w:color w:val="auto"/>
                <w:sz w:val="28"/>
                <w:szCs w:val="28"/>
              </w:rPr>
            </w:pPr>
            <w:r w:rsidRPr="0069456C">
              <w:rPr>
                <w:bCs/>
                <w:color w:val="auto"/>
                <w:sz w:val="28"/>
                <w:szCs w:val="28"/>
              </w:rPr>
              <w:t xml:space="preserve">LOT </w:t>
            </w:r>
            <w:r w:rsidR="00E236DF" w:rsidRPr="0069456C">
              <w:rPr>
                <w:bCs/>
                <w:color w:val="auto"/>
                <w:sz w:val="28"/>
                <w:szCs w:val="28"/>
              </w:rPr>
              <w:t>2:</w:t>
            </w:r>
            <w:r w:rsidRPr="0069456C">
              <w:rPr>
                <w:bCs/>
                <w:color w:val="auto"/>
              </w:rPr>
              <w:t xml:space="preserve">  Somali region, Sheble </w:t>
            </w:r>
            <w:r w:rsidR="00E236DF" w:rsidRPr="0069456C">
              <w:rPr>
                <w:bCs/>
                <w:color w:val="auto"/>
              </w:rPr>
              <w:t>Zone, Abakorow</w:t>
            </w:r>
            <w:r w:rsidRPr="0069456C">
              <w:rPr>
                <w:bCs/>
                <w:color w:val="auto"/>
              </w:rPr>
              <w:t xml:space="preserve"> </w:t>
            </w:r>
            <w:r w:rsidR="00E236DF" w:rsidRPr="0069456C">
              <w:rPr>
                <w:bCs/>
                <w:color w:val="auto"/>
              </w:rPr>
              <w:t>woreda (</w:t>
            </w:r>
            <w:proofErr w:type="spellStart"/>
            <w:r w:rsidRPr="0069456C">
              <w:rPr>
                <w:bCs/>
                <w:color w:val="auto"/>
              </w:rPr>
              <w:t>Abakorow</w:t>
            </w:r>
            <w:proofErr w:type="spellEnd"/>
            <w:r w:rsidRPr="0069456C">
              <w:rPr>
                <w:bCs/>
                <w:color w:val="auto"/>
              </w:rPr>
              <w:t xml:space="preserve"> 01, </w:t>
            </w:r>
            <w:proofErr w:type="spellStart"/>
            <w:r w:rsidRPr="0069456C">
              <w:rPr>
                <w:bCs/>
                <w:color w:val="auto"/>
              </w:rPr>
              <w:t>Qarud</w:t>
            </w:r>
            <w:proofErr w:type="spellEnd"/>
            <w:r w:rsidRPr="0069456C">
              <w:rPr>
                <w:bCs/>
                <w:color w:val="auto"/>
              </w:rPr>
              <w:t xml:space="preserve">, and Magala-Ad kebeles), </w:t>
            </w:r>
            <w:proofErr w:type="spellStart"/>
            <w:r w:rsidRPr="0069456C">
              <w:rPr>
                <w:bCs/>
                <w:color w:val="auto"/>
              </w:rPr>
              <w:t>Berano</w:t>
            </w:r>
            <w:proofErr w:type="spellEnd"/>
            <w:r w:rsidRPr="0069456C">
              <w:rPr>
                <w:bCs/>
                <w:color w:val="auto"/>
              </w:rPr>
              <w:t xml:space="preserve"> </w:t>
            </w:r>
            <w:r w:rsidR="00E236DF" w:rsidRPr="0069456C">
              <w:rPr>
                <w:bCs/>
                <w:color w:val="auto"/>
              </w:rPr>
              <w:t>woreda (</w:t>
            </w:r>
            <w:proofErr w:type="spellStart"/>
            <w:r w:rsidRPr="0069456C">
              <w:rPr>
                <w:bCs/>
                <w:color w:val="auto"/>
              </w:rPr>
              <w:t>Berano</w:t>
            </w:r>
            <w:proofErr w:type="spellEnd"/>
            <w:r w:rsidRPr="0069456C">
              <w:rPr>
                <w:bCs/>
                <w:color w:val="auto"/>
              </w:rPr>
              <w:t xml:space="preserve"> 01, Sanka bar, and Barda Qarah </w:t>
            </w:r>
            <w:proofErr w:type="spellStart"/>
            <w:r w:rsidR="00E236DF" w:rsidRPr="0069456C">
              <w:rPr>
                <w:bCs/>
                <w:color w:val="auto"/>
              </w:rPr>
              <w:t>kebles</w:t>
            </w:r>
            <w:proofErr w:type="spellEnd"/>
            <w:r w:rsidR="00E236DF" w:rsidRPr="0069456C">
              <w:rPr>
                <w:bCs/>
                <w:color w:val="auto"/>
              </w:rPr>
              <w:t>) and</w:t>
            </w:r>
            <w:r w:rsidRPr="0069456C">
              <w:rPr>
                <w:bCs/>
                <w:color w:val="auto"/>
              </w:rPr>
              <w:t xml:space="preserve"> </w:t>
            </w:r>
            <w:proofErr w:type="spellStart"/>
            <w:r w:rsidRPr="0069456C">
              <w:rPr>
                <w:bCs/>
                <w:color w:val="auto"/>
              </w:rPr>
              <w:t>Adadle</w:t>
            </w:r>
            <w:proofErr w:type="spellEnd"/>
            <w:r w:rsidRPr="0069456C">
              <w:rPr>
                <w:bCs/>
                <w:color w:val="auto"/>
              </w:rPr>
              <w:t xml:space="preserve"> woredas (</w:t>
            </w:r>
            <w:proofErr w:type="spellStart"/>
            <w:r w:rsidRPr="0069456C">
              <w:rPr>
                <w:bCs/>
                <w:color w:val="auto"/>
              </w:rPr>
              <w:t>Adadle-Farburo</w:t>
            </w:r>
            <w:proofErr w:type="spellEnd"/>
            <w:r w:rsidRPr="0069456C">
              <w:rPr>
                <w:bCs/>
                <w:color w:val="auto"/>
              </w:rPr>
              <w:t xml:space="preserve">, </w:t>
            </w:r>
            <w:proofErr w:type="spellStart"/>
            <w:r w:rsidRPr="0069456C">
              <w:rPr>
                <w:bCs/>
                <w:color w:val="auto"/>
              </w:rPr>
              <w:t>Biyolay</w:t>
            </w:r>
            <w:proofErr w:type="spellEnd"/>
            <w:r w:rsidRPr="0069456C">
              <w:rPr>
                <w:bCs/>
                <w:color w:val="auto"/>
              </w:rPr>
              <w:t xml:space="preserve"> and Liban </w:t>
            </w:r>
            <w:proofErr w:type="spellStart"/>
            <w:r w:rsidRPr="0069456C">
              <w:rPr>
                <w:bCs/>
                <w:color w:val="auto"/>
              </w:rPr>
              <w:t>kebles</w:t>
            </w:r>
            <w:proofErr w:type="spellEnd"/>
            <w:r w:rsidRPr="0069456C">
              <w:rPr>
                <w:bCs/>
                <w:color w:val="auto"/>
              </w:rPr>
              <w:t>)</w:t>
            </w:r>
          </w:p>
          <w:p w14:paraId="78C16B3D" w14:textId="7B068A11" w:rsidR="001B6AF1" w:rsidRPr="0069456C" w:rsidRDefault="001B6AF1" w:rsidP="001B6AF1">
            <w:pPr>
              <w:jc w:val="both"/>
              <w:rPr>
                <w:bCs/>
                <w:color w:val="auto"/>
              </w:rPr>
            </w:pPr>
            <w:r w:rsidRPr="0069456C">
              <w:rPr>
                <w:bCs/>
                <w:color w:val="auto"/>
                <w:sz w:val="28"/>
                <w:szCs w:val="28"/>
              </w:rPr>
              <w:t xml:space="preserve">LOT 3: </w:t>
            </w:r>
            <w:r w:rsidRPr="0069456C">
              <w:rPr>
                <w:bCs/>
                <w:color w:val="auto"/>
              </w:rPr>
              <w:t xml:space="preserve">Oromia region, East Borena Zone, Liben </w:t>
            </w:r>
            <w:r w:rsidR="00E236DF" w:rsidRPr="0069456C">
              <w:rPr>
                <w:bCs/>
                <w:color w:val="auto"/>
              </w:rPr>
              <w:t>woreda (</w:t>
            </w:r>
            <w:proofErr w:type="spellStart"/>
            <w:r w:rsidRPr="0069456C">
              <w:rPr>
                <w:bCs/>
                <w:color w:val="auto"/>
              </w:rPr>
              <w:t>Gobicha</w:t>
            </w:r>
            <w:proofErr w:type="spellEnd"/>
            <w:r w:rsidRPr="0069456C">
              <w:rPr>
                <w:bCs/>
                <w:color w:val="auto"/>
              </w:rPr>
              <w:t xml:space="preserve">, </w:t>
            </w:r>
            <w:proofErr w:type="spellStart"/>
            <w:r w:rsidRPr="0069456C">
              <w:rPr>
                <w:bCs/>
                <w:color w:val="auto"/>
              </w:rPr>
              <w:t>Siminto</w:t>
            </w:r>
            <w:proofErr w:type="spellEnd"/>
            <w:r w:rsidRPr="0069456C">
              <w:rPr>
                <w:bCs/>
                <w:color w:val="auto"/>
              </w:rPr>
              <w:t xml:space="preserve"> Melka Sadeti, and Kersa Male kebeles) and Gumi Eldelo </w:t>
            </w:r>
            <w:r w:rsidR="00E236DF" w:rsidRPr="0069456C">
              <w:rPr>
                <w:bCs/>
                <w:color w:val="auto"/>
              </w:rPr>
              <w:t>woreda (Bulbul</w:t>
            </w:r>
            <w:r w:rsidRPr="0069456C">
              <w:rPr>
                <w:bCs/>
                <w:color w:val="auto"/>
              </w:rPr>
              <w:t xml:space="preserve">, </w:t>
            </w:r>
            <w:proofErr w:type="spellStart"/>
            <w:r w:rsidRPr="0069456C">
              <w:rPr>
                <w:bCs/>
                <w:color w:val="auto"/>
              </w:rPr>
              <w:t>Ardamandhera</w:t>
            </w:r>
            <w:proofErr w:type="spellEnd"/>
            <w:r w:rsidRPr="0069456C">
              <w:rPr>
                <w:bCs/>
                <w:color w:val="auto"/>
              </w:rPr>
              <w:t xml:space="preserve">, </w:t>
            </w:r>
            <w:proofErr w:type="spellStart"/>
            <w:r w:rsidRPr="0069456C">
              <w:rPr>
                <w:bCs/>
                <w:color w:val="auto"/>
              </w:rPr>
              <w:t>Hayanani</w:t>
            </w:r>
            <w:proofErr w:type="spellEnd"/>
            <w:r w:rsidRPr="0069456C">
              <w:rPr>
                <w:bCs/>
                <w:color w:val="auto"/>
              </w:rPr>
              <w:t xml:space="preserve"> and Boba Kebeles). </w:t>
            </w:r>
          </w:p>
          <w:p w14:paraId="60DA17DE" w14:textId="23A4359D" w:rsidR="00766748" w:rsidRPr="001D7C43" w:rsidRDefault="00464E54" w:rsidP="001B6AF1">
            <w:pPr>
              <w:rPr>
                <w:b/>
              </w:rPr>
            </w:pPr>
            <w:r w:rsidRPr="001D7C43">
              <w:rPr>
                <w:b/>
                <w:sz w:val="36"/>
                <w:szCs w:val="36"/>
                <w:highlight w:val="white"/>
              </w:rPr>
              <w:t>Tender Number</w:t>
            </w:r>
            <w:r w:rsidR="0069456C" w:rsidRPr="001D7C43">
              <w:rPr>
                <w:b/>
                <w:sz w:val="28"/>
                <w:szCs w:val="28"/>
                <w:highlight w:val="white"/>
              </w:rPr>
              <w:t>:</w:t>
            </w:r>
            <w:r w:rsidR="0069456C" w:rsidRPr="001D7C43">
              <w:rPr>
                <w:b/>
                <w:sz w:val="28"/>
                <w:szCs w:val="28"/>
              </w:rPr>
              <w:t xml:space="preserve"> ET01</w:t>
            </w:r>
            <w:r w:rsidR="001D7C43" w:rsidRPr="001D7C43">
              <w:rPr>
                <w:b/>
              </w:rPr>
              <w:t>/PREQ/007/2025</w:t>
            </w:r>
          </w:p>
          <w:p w14:paraId="29D2815B" w14:textId="77777777" w:rsidR="00766748" w:rsidRPr="00464E54" w:rsidRDefault="004C5E14">
            <w:pPr>
              <w:jc w:val="center"/>
              <w:rPr>
                <w:rFonts w:ascii="Arial" w:hAnsi="Arial" w:cs="Arial"/>
                <w:b/>
                <w:sz w:val="28"/>
                <w:szCs w:val="28"/>
                <w:highlight w:val="white"/>
              </w:rPr>
            </w:pPr>
            <w:r w:rsidRPr="00464E54">
              <w:rPr>
                <w:rFonts w:ascii="Arial" w:hAnsi="Arial" w:cs="Arial"/>
                <w:b/>
                <w:sz w:val="28"/>
                <w:szCs w:val="28"/>
                <w:highlight w:val="white"/>
              </w:rPr>
              <w:t xml:space="preserve"> </w:t>
            </w:r>
          </w:p>
        </w:tc>
      </w:tr>
    </w:tbl>
    <w:p w14:paraId="5FEBA789" w14:textId="1222AEF9" w:rsidR="00766748" w:rsidRPr="001D7C43" w:rsidRDefault="001B6AF1" w:rsidP="001B6AF1">
      <w:pPr>
        <w:rPr>
          <w:b/>
          <w:sz w:val="28"/>
          <w:szCs w:val="28"/>
        </w:rPr>
      </w:pPr>
      <w:r>
        <w:rPr>
          <w:rFonts w:ascii="Arial" w:hAnsi="Arial" w:cs="Arial"/>
          <w:b/>
          <w:sz w:val="36"/>
          <w:szCs w:val="36"/>
        </w:rPr>
        <w:t xml:space="preserve">   </w:t>
      </w:r>
      <w:r w:rsidR="00464E54" w:rsidRPr="001D7C43">
        <w:rPr>
          <w:b/>
          <w:color w:val="000000" w:themeColor="text1"/>
          <w:sz w:val="36"/>
          <w:szCs w:val="36"/>
        </w:rPr>
        <w:t>Closing Date</w:t>
      </w:r>
      <w:r w:rsidR="004C5E14" w:rsidRPr="001D7C43">
        <w:rPr>
          <w:b/>
          <w:color w:val="000000" w:themeColor="text1"/>
          <w:sz w:val="28"/>
          <w:szCs w:val="28"/>
        </w:rPr>
        <w:t>:</w:t>
      </w:r>
      <w:r w:rsidR="00233330" w:rsidRPr="001D7C43">
        <w:rPr>
          <w:b/>
          <w:color w:val="000000" w:themeColor="text1"/>
          <w:sz w:val="28"/>
          <w:szCs w:val="28"/>
        </w:rPr>
        <w:t xml:space="preserve"> </w:t>
      </w:r>
      <w:r w:rsidR="008033A8" w:rsidRPr="001D7C43">
        <w:rPr>
          <w:b/>
          <w:color w:val="000000" w:themeColor="text1"/>
          <w:sz w:val="28"/>
          <w:szCs w:val="28"/>
        </w:rPr>
        <w:t xml:space="preserve">Feb </w:t>
      </w:r>
      <w:r w:rsidR="006F06EA">
        <w:rPr>
          <w:b/>
          <w:color w:val="000000" w:themeColor="text1"/>
          <w:sz w:val="28"/>
          <w:szCs w:val="28"/>
        </w:rPr>
        <w:t>24</w:t>
      </w:r>
      <w:r w:rsidR="008033A8" w:rsidRPr="001D7C43">
        <w:rPr>
          <w:b/>
          <w:color w:val="000000" w:themeColor="text1"/>
          <w:sz w:val="28"/>
          <w:szCs w:val="28"/>
        </w:rPr>
        <w:t>, 2025</w:t>
      </w:r>
    </w:p>
    <w:p w14:paraId="6E872854" w14:textId="77777777" w:rsidR="00766748" w:rsidRDefault="00766748">
      <w:pPr>
        <w:rPr>
          <w:rFonts w:ascii="Arial" w:hAnsi="Arial" w:cs="Arial"/>
          <w:b/>
          <w:sz w:val="28"/>
          <w:szCs w:val="28"/>
        </w:rPr>
      </w:pPr>
    </w:p>
    <w:p w14:paraId="38DA5806" w14:textId="77777777" w:rsidR="001D7C43" w:rsidRDefault="001D7C43">
      <w:pPr>
        <w:rPr>
          <w:rFonts w:ascii="Arial" w:hAnsi="Arial" w:cs="Arial"/>
          <w:b/>
          <w:sz w:val="28"/>
          <w:szCs w:val="28"/>
        </w:rPr>
      </w:pPr>
    </w:p>
    <w:p w14:paraId="75418886" w14:textId="77777777" w:rsidR="001D7C43" w:rsidRPr="00464E54" w:rsidRDefault="001D7C43">
      <w:pPr>
        <w:rPr>
          <w:rFonts w:ascii="Arial" w:hAnsi="Arial" w:cs="Arial"/>
          <w:b/>
          <w:sz w:val="28"/>
          <w:szCs w:val="28"/>
        </w:rPr>
      </w:pPr>
    </w:p>
    <w:p w14:paraId="52231E7E" w14:textId="5905062D" w:rsidR="00766748" w:rsidRDefault="00766748">
      <w:pPr>
        <w:rPr>
          <w:rFonts w:ascii="Arial" w:hAnsi="Arial" w:cs="Arial"/>
          <w:b/>
          <w:sz w:val="28"/>
          <w:szCs w:val="28"/>
        </w:rPr>
      </w:pPr>
    </w:p>
    <w:p w14:paraId="7883C906" w14:textId="77777777" w:rsidR="00C02696" w:rsidRDefault="00C02696" w:rsidP="00C02696">
      <w:bookmarkStart w:id="0" w:name="_pi91xkudzcyz" w:colFirst="0" w:colLast="0"/>
      <w:bookmarkEnd w:id="0"/>
    </w:p>
    <w:p w14:paraId="30C03C8A" w14:textId="77777777" w:rsidR="00C02696" w:rsidRPr="00C02696" w:rsidRDefault="00C02696" w:rsidP="00C02696"/>
    <w:p w14:paraId="2F79E4E3" w14:textId="67567436" w:rsidR="00766748" w:rsidRPr="00C021B8" w:rsidRDefault="004C5E14" w:rsidP="00C021B8">
      <w:pPr>
        <w:pStyle w:val="NoSpacing"/>
        <w:numPr>
          <w:ilvl w:val="0"/>
          <w:numId w:val="10"/>
        </w:numPr>
        <w:rPr>
          <w:b/>
          <w:bCs/>
          <w:i/>
          <w:sz w:val="24"/>
          <w:szCs w:val="24"/>
        </w:rPr>
      </w:pPr>
      <w:r w:rsidRPr="00C021B8">
        <w:rPr>
          <w:b/>
          <w:bCs/>
          <w:sz w:val="24"/>
          <w:szCs w:val="24"/>
        </w:rPr>
        <w:lastRenderedPageBreak/>
        <w:t>Introduction</w:t>
      </w:r>
    </w:p>
    <w:p w14:paraId="0D6F9B89" w14:textId="77777777" w:rsidR="00C02696" w:rsidRPr="00C02696" w:rsidRDefault="00C02696" w:rsidP="00C02696"/>
    <w:p w14:paraId="1025D96B" w14:textId="77777777" w:rsidR="008033A8" w:rsidRPr="00347BB3" w:rsidRDefault="004C5E14" w:rsidP="00C02696">
      <w:pPr>
        <w:spacing w:before="0"/>
        <w:jc w:val="both"/>
        <w:rPr>
          <w:color w:val="auto"/>
          <w:sz w:val="24"/>
          <w:szCs w:val="24"/>
        </w:rPr>
      </w:pPr>
      <w:r w:rsidRPr="00347BB3">
        <w:rPr>
          <w:color w:val="auto"/>
          <w:sz w:val="24"/>
          <w:szCs w:val="24"/>
        </w:rPr>
        <w:t>This is a Request for Qualification</w:t>
      </w:r>
      <w:r w:rsidR="003839F9" w:rsidRPr="00347BB3">
        <w:rPr>
          <w:color w:val="auto"/>
          <w:sz w:val="24"/>
          <w:szCs w:val="24"/>
        </w:rPr>
        <w:t xml:space="preserve"> </w:t>
      </w:r>
      <w:r w:rsidRPr="00347BB3">
        <w:rPr>
          <w:color w:val="auto"/>
          <w:sz w:val="24"/>
          <w:szCs w:val="24"/>
        </w:rPr>
        <w:t xml:space="preserve">for </w:t>
      </w:r>
      <w:r w:rsidR="001B6AF1" w:rsidRPr="00347BB3">
        <w:rPr>
          <w:color w:val="auto"/>
          <w:sz w:val="24"/>
          <w:szCs w:val="24"/>
        </w:rPr>
        <w:t xml:space="preserve">supplying dignity kit materials through voucher modality. The dignity kit materials </w:t>
      </w:r>
      <w:r w:rsidR="00310DB0" w:rsidRPr="00347BB3">
        <w:rPr>
          <w:color w:val="auto"/>
          <w:sz w:val="24"/>
          <w:szCs w:val="24"/>
        </w:rPr>
        <w:t>consists of</w:t>
      </w:r>
      <w:r w:rsidR="001B6AF1" w:rsidRPr="00347BB3">
        <w:rPr>
          <w:color w:val="auto"/>
          <w:sz w:val="24"/>
          <w:szCs w:val="24"/>
        </w:rPr>
        <w:t xml:space="preserve"> </w:t>
      </w:r>
      <w:r w:rsidR="00310DB0" w:rsidRPr="00347BB3">
        <w:rPr>
          <w:color w:val="auto"/>
          <w:sz w:val="24"/>
          <w:szCs w:val="24"/>
        </w:rPr>
        <w:t xml:space="preserve">17 different items and the materials will be provided directly to the target participants in areas mentioned at the 3 LOTS(Afar region, Zone 2, Megale woreda(Adu, </w:t>
      </w:r>
      <w:proofErr w:type="spellStart"/>
      <w:r w:rsidR="00310DB0" w:rsidRPr="00347BB3">
        <w:rPr>
          <w:color w:val="auto"/>
          <w:sz w:val="24"/>
          <w:szCs w:val="24"/>
        </w:rPr>
        <w:t>Tonsa</w:t>
      </w:r>
      <w:proofErr w:type="spellEnd"/>
      <w:r w:rsidR="00310DB0" w:rsidRPr="00347BB3">
        <w:rPr>
          <w:color w:val="auto"/>
          <w:sz w:val="24"/>
          <w:szCs w:val="24"/>
        </w:rPr>
        <w:t xml:space="preserve">, and Faro </w:t>
      </w:r>
      <w:proofErr w:type="spellStart"/>
      <w:r w:rsidR="00310DB0" w:rsidRPr="00347BB3">
        <w:rPr>
          <w:color w:val="auto"/>
          <w:sz w:val="24"/>
          <w:szCs w:val="24"/>
        </w:rPr>
        <w:t>Kebles</w:t>
      </w:r>
      <w:proofErr w:type="spellEnd"/>
      <w:r w:rsidR="00310DB0" w:rsidRPr="00347BB3">
        <w:rPr>
          <w:color w:val="auto"/>
          <w:sz w:val="24"/>
          <w:szCs w:val="24"/>
        </w:rPr>
        <w:t xml:space="preserve">), </w:t>
      </w:r>
      <w:proofErr w:type="spellStart"/>
      <w:r w:rsidR="00310DB0" w:rsidRPr="00347BB3">
        <w:rPr>
          <w:color w:val="auto"/>
          <w:sz w:val="24"/>
          <w:szCs w:val="24"/>
        </w:rPr>
        <w:t>Erebti</w:t>
      </w:r>
      <w:proofErr w:type="spellEnd"/>
      <w:r w:rsidR="00310DB0" w:rsidRPr="00347BB3">
        <w:rPr>
          <w:color w:val="auto"/>
          <w:sz w:val="24"/>
          <w:szCs w:val="24"/>
        </w:rPr>
        <w:t xml:space="preserve"> woreda(</w:t>
      </w:r>
      <w:proofErr w:type="spellStart"/>
      <w:r w:rsidR="00310DB0" w:rsidRPr="00347BB3">
        <w:rPr>
          <w:color w:val="auto"/>
          <w:sz w:val="24"/>
          <w:szCs w:val="24"/>
        </w:rPr>
        <w:t>Ayroli</w:t>
      </w:r>
      <w:proofErr w:type="spellEnd"/>
      <w:r w:rsidR="00310DB0" w:rsidRPr="00347BB3">
        <w:rPr>
          <w:color w:val="auto"/>
          <w:sz w:val="24"/>
          <w:szCs w:val="24"/>
        </w:rPr>
        <w:t xml:space="preserve">, </w:t>
      </w:r>
      <w:proofErr w:type="spellStart"/>
      <w:r w:rsidR="00310DB0" w:rsidRPr="00347BB3">
        <w:rPr>
          <w:color w:val="auto"/>
          <w:sz w:val="24"/>
          <w:szCs w:val="24"/>
        </w:rPr>
        <w:t>Arodale</w:t>
      </w:r>
      <w:proofErr w:type="spellEnd"/>
      <w:r w:rsidR="00310DB0" w:rsidRPr="00347BB3">
        <w:rPr>
          <w:color w:val="auto"/>
          <w:sz w:val="24"/>
          <w:szCs w:val="24"/>
        </w:rPr>
        <w:t xml:space="preserve"> and Albo </w:t>
      </w:r>
      <w:proofErr w:type="spellStart"/>
      <w:r w:rsidR="00310DB0" w:rsidRPr="00347BB3">
        <w:rPr>
          <w:color w:val="auto"/>
          <w:sz w:val="24"/>
          <w:szCs w:val="24"/>
        </w:rPr>
        <w:t>Kebles</w:t>
      </w:r>
      <w:proofErr w:type="spellEnd"/>
      <w:r w:rsidR="00310DB0" w:rsidRPr="00347BB3">
        <w:rPr>
          <w:color w:val="auto"/>
          <w:sz w:val="24"/>
          <w:szCs w:val="24"/>
        </w:rPr>
        <w:t xml:space="preserve">),  Somali region, Sheble zone, </w:t>
      </w:r>
      <w:proofErr w:type="spellStart"/>
      <w:r w:rsidR="00310DB0" w:rsidRPr="00347BB3">
        <w:rPr>
          <w:color w:val="auto"/>
          <w:sz w:val="24"/>
          <w:szCs w:val="24"/>
        </w:rPr>
        <w:t>Abakorow</w:t>
      </w:r>
      <w:proofErr w:type="spellEnd"/>
      <w:r w:rsidR="00310DB0" w:rsidRPr="00347BB3">
        <w:rPr>
          <w:color w:val="auto"/>
          <w:sz w:val="24"/>
          <w:szCs w:val="24"/>
        </w:rPr>
        <w:t xml:space="preserve"> woreda(</w:t>
      </w:r>
      <w:proofErr w:type="spellStart"/>
      <w:r w:rsidR="00310DB0" w:rsidRPr="00347BB3">
        <w:rPr>
          <w:color w:val="auto"/>
          <w:sz w:val="24"/>
          <w:szCs w:val="24"/>
        </w:rPr>
        <w:t>Abakorow</w:t>
      </w:r>
      <w:proofErr w:type="spellEnd"/>
      <w:r w:rsidR="00310DB0" w:rsidRPr="00347BB3">
        <w:rPr>
          <w:color w:val="auto"/>
          <w:sz w:val="24"/>
          <w:szCs w:val="24"/>
        </w:rPr>
        <w:t xml:space="preserve"> 01, </w:t>
      </w:r>
      <w:proofErr w:type="spellStart"/>
      <w:r w:rsidR="00310DB0" w:rsidRPr="00347BB3">
        <w:rPr>
          <w:color w:val="auto"/>
          <w:sz w:val="24"/>
          <w:szCs w:val="24"/>
        </w:rPr>
        <w:t>Qarud</w:t>
      </w:r>
      <w:proofErr w:type="spellEnd"/>
      <w:r w:rsidR="00310DB0" w:rsidRPr="00347BB3">
        <w:rPr>
          <w:color w:val="auto"/>
          <w:sz w:val="24"/>
          <w:szCs w:val="24"/>
        </w:rPr>
        <w:t xml:space="preserve">, and Magala-Ad kebeles), </w:t>
      </w:r>
      <w:proofErr w:type="spellStart"/>
      <w:r w:rsidR="00310DB0" w:rsidRPr="00347BB3">
        <w:rPr>
          <w:color w:val="auto"/>
          <w:sz w:val="24"/>
          <w:szCs w:val="24"/>
        </w:rPr>
        <w:t>Berano</w:t>
      </w:r>
      <w:proofErr w:type="spellEnd"/>
      <w:r w:rsidR="00310DB0" w:rsidRPr="00347BB3">
        <w:rPr>
          <w:color w:val="auto"/>
          <w:sz w:val="24"/>
          <w:szCs w:val="24"/>
        </w:rPr>
        <w:t xml:space="preserve"> woreda(</w:t>
      </w:r>
      <w:proofErr w:type="spellStart"/>
      <w:r w:rsidR="00310DB0" w:rsidRPr="00347BB3">
        <w:rPr>
          <w:color w:val="auto"/>
          <w:sz w:val="24"/>
          <w:szCs w:val="24"/>
        </w:rPr>
        <w:t>Berano</w:t>
      </w:r>
      <w:proofErr w:type="spellEnd"/>
      <w:r w:rsidR="00310DB0" w:rsidRPr="00347BB3">
        <w:rPr>
          <w:color w:val="auto"/>
          <w:sz w:val="24"/>
          <w:szCs w:val="24"/>
        </w:rPr>
        <w:t xml:space="preserve"> 01, Sanka bar, and Barda Qarah </w:t>
      </w:r>
      <w:proofErr w:type="spellStart"/>
      <w:r w:rsidR="00310DB0" w:rsidRPr="00347BB3">
        <w:rPr>
          <w:color w:val="auto"/>
          <w:sz w:val="24"/>
          <w:szCs w:val="24"/>
        </w:rPr>
        <w:t>kebles</w:t>
      </w:r>
      <w:proofErr w:type="spellEnd"/>
      <w:r w:rsidR="00310DB0" w:rsidRPr="00347BB3">
        <w:rPr>
          <w:color w:val="auto"/>
          <w:sz w:val="24"/>
          <w:szCs w:val="24"/>
        </w:rPr>
        <w:t xml:space="preserve">) </w:t>
      </w:r>
      <w:proofErr w:type="spellStart"/>
      <w:r w:rsidR="00310DB0" w:rsidRPr="00347BB3">
        <w:rPr>
          <w:color w:val="auto"/>
          <w:sz w:val="24"/>
          <w:szCs w:val="24"/>
        </w:rPr>
        <w:t>Adadle</w:t>
      </w:r>
      <w:proofErr w:type="spellEnd"/>
      <w:r w:rsidR="00310DB0" w:rsidRPr="00347BB3">
        <w:rPr>
          <w:color w:val="auto"/>
          <w:sz w:val="24"/>
          <w:szCs w:val="24"/>
        </w:rPr>
        <w:t xml:space="preserve"> woredas (</w:t>
      </w:r>
      <w:proofErr w:type="spellStart"/>
      <w:r w:rsidR="00310DB0" w:rsidRPr="00347BB3">
        <w:rPr>
          <w:color w:val="auto"/>
          <w:sz w:val="24"/>
          <w:szCs w:val="24"/>
        </w:rPr>
        <w:t>Adadle-Farburo</w:t>
      </w:r>
      <w:proofErr w:type="spellEnd"/>
      <w:r w:rsidR="00310DB0" w:rsidRPr="00347BB3">
        <w:rPr>
          <w:color w:val="auto"/>
          <w:sz w:val="24"/>
          <w:szCs w:val="24"/>
        </w:rPr>
        <w:t xml:space="preserve">, </w:t>
      </w:r>
      <w:proofErr w:type="spellStart"/>
      <w:r w:rsidR="00310DB0" w:rsidRPr="00347BB3">
        <w:rPr>
          <w:color w:val="auto"/>
          <w:sz w:val="24"/>
          <w:szCs w:val="24"/>
        </w:rPr>
        <w:t>Biyolay</w:t>
      </w:r>
      <w:proofErr w:type="spellEnd"/>
      <w:r w:rsidR="00310DB0" w:rsidRPr="00347BB3">
        <w:rPr>
          <w:color w:val="auto"/>
          <w:sz w:val="24"/>
          <w:szCs w:val="24"/>
        </w:rPr>
        <w:t xml:space="preserve"> and Liban </w:t>
      </w:r>
      <w:proofErr w:type="spellStart"/>
      <w:r w:rsidR="00310DB0" w:rsidRPr="00347BB3">
        <w:rPr>
          <w:color w:val="auto"/>
          <w:sz w:val="24"/>
          <w:szCs w:val="24"/>
        </w:rPr>
        <w:t>kebles</w:t>
      </w:r>
      <w:proofErr w:type="spellEnd"/>
      <w:r w:rsidR="00310DB0" w:rsidRPr="00347BB3">
        <w:rPr>
          <w:color w:val="auto"/>
          <w:sz w:val="24"/>
          <w:szCs w:val="24"/>
        </w:rPr>
        <w:t>) and Oromia region, East Borena Zone, Liben woreda(</w:t>
      </w:r>
      <w:proofErr w:type="spellStart"/>
      <w:r w:rsidR="00310DB0" w:rsidRPr="00347BB3">
        <w:rPr>
          <w:color w:val="auto"/>
          <w:sz w:val="24"/>
          <w:szCs w:val="24"/>
        </w:rPr>
        <w:t>Gobicha</w:t>
      </w:r>
      <w:proofErr w:type="spellEnd"/>
      <w:r w:rsidR="00310DB0" w:rsidRPr="00347BB3">
        <w:rPr>
          <w:color w:val="auto"/>
          <w:sz w:val="24"/>
          <w:szCs w:val="24"/>
        </w:rPr>
        <w:t xml:space="preserve">, </w:t>
      </w:r>
      <w:proofErr w:type="spellStart"/>
      <w:r w:rsidR="00310DB0" w:rsidRPr="00347BB3">
        <w:rPr>
          <w:color w:val="auto"/>
          <w:sz w:val="24"/>
          <w:szCs w:val="24"/>
        </w:rPr>
        <w:t>Siminto</w:t>
      </w:r>
      <w:proofErr w:type="spellEnd"/>
      <w:r w:rsidR="00310DB0" w:rsidRPr="00347BB3">
        <w:rPr>
          <w:color w:val="auto"/>
          <w:sz w:val="24"/>
          <w:szCs w:val="24"/>
        </w:rPr>
        <w:t xml:space="preserve"> Melka Sadeti, and Kersa Male kebeles) and Gumi Eldelo woreda( Bulbul, </w:t>
      </w:r>
      <w:proofErr w:type="spellStart"/>
      <w:r w:rsidR="00310DB0" w:rsidRPr="00347BB3">
        <w:rPr>
          <w:color w:val="auto"/>
          <w:sz w:val="24"/>
          <w:szCs w:val="24"/>
        </w:rPr>
        <w:t>Ardamandhera</w:t>
      </w:r>
      <w:proofErr w:type="spellEnd"/>
      <w:r w:rsidR="00310DB0" w:rsidRPr="00347BB3">
        <w:rPr>
          <w:color w:val="auto"/>
          <w:sz w:val="24"/>
          <w:szCs w:val="24"/>
        </w:rPr>
        <w:t xml:space="preserve">, </w:t>
      </w:r>
      <w:proofErr w:type="spellStart"/>
      <w:r w:rsidR="00310DB0" w:rsidRPr="00347BB3">
        <w:rPr>
          <w:color w:val="auto"/>
          <w:sz w:val="24"/>
          <w:szCs w:val="24"/>
        </w:rPr>
        <w:t>Hayanani</w:t>
      </w:r>
      <w:proofErr w:type="spellEnd"/>
      <w:r w:rsidR="00310DB0" w:rsidRPr="00347BB3">
        <w:rPr>
          <w:color w:val="auto"/>
          <w:sz w:val="24"/>
          <w:szCs w:val="24"/>
        </w:rPr>
        <w:t xml:space="preserve">, and Boba Kebeles). </w:t>
      </w:r>
    </w:p>
    <w:p w14:paraId="78622A61" w14:textId="77777777" w:rsidR="00C02696" w:rsidRDefault="00C02696" w:rsidP="00C02696">
      <w:pPr>
        <w:spacing w:before="0"/>
        <w:jc w:val="both"/>
        <w:rPr>
          <w:color w:val="auto"/>
          <w:sz w:val="24"/>
          <w:szCs w:val="24"/>
        </w:rPr>
      </w:pPr>
    </w:p>
    <w:p w14:paraId="74BCF9EB" w14:textId="75E1F432" w:rsidR="00310DB0" w:rsidRDefault="00310DB0" w:rsidP="00C02696">
      <w:pPr>
        <w:spacing w:before="0"/>
        <w:jc w:val="both"/>
        <w:rPr>
          <w:color w:val="auto"/>
          <w:sz w:val="24"/>
          <w:szCs w:val="24"/>
        </w:rPr>
      </w:pPr>
      <w:r w:rsidRPr="00347BB3">
        <w:rPr>
          <w:color w:val="auto"/>
          <w:sz w:val="24"/>
          <w:szCs w:val="24"/>
        </w:rPr>
        <w:t xml:space="preserve">An applicant should apply only for one Lot either Lot 1, Lot 2, or Lot 3, based on their prior experience. Attending a short briefing session prepared by Mercy Corps is mandatory before any first contact with the target participants. </w:t>
      </w:r>
    </w:p>
    <w:p w14:paraId="0C4BDF08" w14:textId="77777777" w:rsidR="00C02696" w:rsidRPr="00347BB3" w:rsidRDefault="00C02696" w:rsidP="00C02696">
      <w:pPr>
        <w:spacing w:before="0"/>
        <w:jc w:val="both"/>
        <w:rPr>
          <w:color w:val="auto"/>
          <w:sz w:val="24"/>
          <w:szCs w:val="24"/>
        </w:rPr>
      </w:pPr>
    </w:p>
    <w:p w14:paraId="6369C402" w14:textId="495A2882" w:rsidR="00766748" w:rsidRPr="00C021B8" w:rsidRDefault="003839F9" w:rsidP="00C021B8">
      <w:pPr>
        <w:pStyle w:val="ListParagraph"/>
        <w:numPr>
          <w:ilvl w:val="1"/>
          <w:numId w:val="11"/>
        </w:numPr>
        <w:spacing w:before="0"/>
        <w:jc w:val="both"/>
        <w:rPr>
          <w:b/>
          <w:bCs/>
          <w:i/>
          <w:color w:val="auto"/>
          <w:sz w:val="24"/>
          <w:szCs w:val="24"/>
        </w:rPr>
      </w:pPr>
      <w:r w:rsidRPr="00C021B8">
        <w:rPr>
          <w:b/>
          <w:bCs/>
          <w:iCs/>
          <w:color w:val="auto"/>
          <w:sz w:val="24"/>
          <w:szCs w:val="24"/>
        </w:rPr>
        <w:t xml:space="preserve"> </w:t>
      </w:r>
      <w:r w:rsidR="004C5E14" w:rsidRPr="00C021B8">
        <w:rPr>
          <w:b/>
          <w:bCs/>
          <w:color w:val="auto"/>
          <w:sz w:val="24"/>
          <w:szCs w:val="24"/>
        </w:rPr>
        <w:t xml:space="preserve">Procurement Description </w:t>
      </w:r>
    </w:p>
    <w:p w14:paraId="3F77590E" w14:textId="0E417A77" w:rsidR="003839F9" w:rsidRPr="00347BB3" w:rsidRDefault="004C5E14" w:rsidP="00C021B8">
      <w:pPr>
        <w:pStyle w:val="NoSpacing"/>
        <w:rPr>
          <w:i/>
        </w:rPr>
      </w:pPr>
      <w:bookmarkStart w:id="1" w:name="_b2idtpb2t866" w:colFirst="0" w:colLast="0"/>
      <w:bookmarkEnd w:id="1"/>
      <w:r w:rsidRPr="00347BB3">
        <w:t xml:space="preserve">Statements of Qualification </w:t>
      </w:r>
      <w:r w:rsidR="003839F9" w:rsidRPr="00347BB3">
        <w:t xml:space="preserve">should </w:t>
      </w:r>
      <w:r w:rsidRPr="00347BB3">
        <w:t xml:space="preserve">be developed in strict accordance with this request and are to be evaluated in a transparent manner by a committee of reviewers, </w:t>
      </w:r>
      <w:r w:rsidR="00C02696" w:rsidRPr="00347BB3">
        <w:rPr>
          <w:i/>
        </w:rPr>
        <w:t>according to</w:t>
      </w:r>
      <w:r w:rsidRPr="00347BB3">
        <w:t xml:space="preserve"> the provided evaluation criteria. </w:t>
      </w:r>
    </w:p>
    <w:p w14:paraId="5FD6F0CB" w14:textId="77777777" w:rsidR="00C02696" w:rsidRDefault="00C02696" w:rsidP="00C021B8">
      <w:pPr>
        <w:pStyle w:val="NoSpacing"/>
      </w:pPr>
    </w:p>
    <w:p w14:paraId="6BB82721" w14:textId="6900D421" w:rsidR="003839F9" w:rsidRPr="00347BB3" w:rsidRDefault="004C5E14" w:rsidP="00C021B8">
      <w:pPr>
        <w:pStyle w:val="NoSpacing"/>
        <w:rPr>
          <w:i/>
        </w:rPr>
      </w:pPr>
      <w:r w:rsidRPr="00347BB3">
        <w:t xml:space="preserve">The purpose of this </w:t>
      </w:r>
      <w:r w:rsidR="003839F9" w:rsidRPr="00347BB3">
        <w:t>pre-qualification t</w:t>
      </w:r>
      <w:r w:rsidRPr="00347BB3">
        <w:t>ender is to shortlist</w:t>
      </w:r>
      <w:r w:rsidR="003839F9" w:rsidRPr="00347BB3">
        <w:t>/pre-qualify</w:t>
      </w:r>
      <w:r w:rsidRPr="00347BB3">
        <w:t xml:space="preserve"> </w:t>
      </w:r>
      <w:r w:rsidR="003839F9" w:rsidRPr="00347BB3">
        <w:t xml:space="preserve">suppliers </w:t>
      </w:r>
      <w:r w:rsidRPr="00347BB3">
        <w:t xml:space="preserve">for a variety of future </w:t>
      </w:r>
      <w:r w:rsidR="003839F9" w:rsidRPr="00347BB3">
        <w:t>procurement of Mercy Corps</w:t>
      </w:r>
      <w:r w:rsidRPr="00347BB3">
        <w:t>. Only shortlisted contractors will receive future Requests for Bids</w:t>
      </w:r>
      <w:r w:rsidR="003839F9" w:rsidRPr="00347BB3">
        <w:t xml:space="preserve"> </w:t>
      </w:r>
      <w:r w:rsidRPr="00347BB3">
        <w:t xml:space="preserve">whereby the contract award will be issued to the lowest, responsible bid. </w:t>
      </w:r>
    </w:p>
    <w:p w14:paraId="6B915BFD" w14:textId="7F895991" w:rsidR="00766748" w:rsidRPr="00347BB3" w:rsidRDefault="004C5E14" w:rsidP="00C021B8">
      <w:pPr>
        <w:pStyle w:val="NoSpacing"/>
        <w:rPr>
          <w:i/>
        </w:rPr>
      </w:pPr>
      <w:r w:rsidRPr="00347BB3">
        <w:t xml:space="preserve">This Request for Qualification will be </w:t>
      </w:r>
      <w:r w:rsidR="00AA6E38" w:rsidRPr="00347BB3">
        <w:t>re-</w:t>
      </w:r>
      <w:r w:rsidRPr="00347BB3">
        <w:t>issued on a</w:t>
      </w:r>
      <w:r w:rsidR="003839F9" w:rsidRPr="00347BB3">
        <w:t>n</w:t>
      </w:r>
      <w:r w:rsidRPr="00347BB3">
        <w:t xml:space="preserve"> annual basis to provide </w:t>
      </w:r>
      <w:r w:rsidR="003839F9" w:rsidRPr="00347BB3">
        <w:t>an opportunity</w:t>
      </w:r>
      <w:r w:rsidRPr="00347BB3">
        <w:t xml:space="preserve"> for additional </w:t>
      </w:r>
      <w:r w:rsidR="003839F9" w:rsidRPr="00347BB3">
        <w:t>suppliers</w:t>
      </w:r>
      <w:r w:rsidRPr="00347BB3">
        <w:t xml:space="preserve"> to be included </w:t>
      </w:r>
      <w:r w:rsidR="00C02696" w:rsidRPr="00347BB3">
        <w:rPr>
          <w:i/>
        </w:rPr>
        <w:t>in</w:t>
      </w:r>
      <w:r w:rsidRPr="00347BB3">
        <w:t xml:space="preserve"> the shortlist.  </w:t>
      </w:r>
    </w:p>
    <w:p w14:paraId="4282DBE4" w14:textId="3091C6E8" w:rsidR="00766748" w:rsidRPr="00347BB3" w:rsidRDefault="004C5E14" w:rsidP="00C02696">
      <w:pPr>
        <w:spacing w:before="0"/>
        <w:jc w:val="both"/>
        <w:rPr>
          <w:iCs/>
          <w:color w:val="auto"/>
          <w:sz w:val="24"/>
          <w:szCs w:val="24"/>
        </w:rPr>
      </w:pPr>
      <w:r w:rsidRPr="00347BB3">
        <w:rPr>
          <w:iCs/>
          <w:color w:val="auto"/>
          <w:sz w:val="24"/>
          <w:szCs w:val="24"/>
        </w:rPr>
        <w:t xml:space="preserve">New </w:t>
      </w:r>
      <w:r w:rsidR="0007319E" w:rsidRPr="00347BB3">
        <w:rPr>
          <w:iCs/>
          <w:color w:val="auto"/>
          <w:sz w:val="24"/>
          <w:szCs w:val="24"/>
        </w:rPr>
        <w:t>suppliers a</w:t>
      </w:r>
      <w:r w:rsidRPr="00347BB3">
        <w:rPr>
          <w:iCs/>
          <w:color w:val="auto"/>
          <w:sz w:val="24"/>
          <w:szCs w:val="24"/>
        </w:rPr>
        <w:t xml:space="preserve">nd </w:t>
      </w:r>
      <w:r w:rsidR="0007319E" w:rsidRPr="00347BB3">
        <w:rPr>
          <w:iCs/>
          <w:color w:val="auto"/>
          <w:sz w:val="24"/>
          <w:szCs w:val="24"/>
        </w:rPr>
        <w:t>suppliers t</w:t>
      </w:r>
      <w:r w:rsidRPr="00347BB3">
        <w:rPr>
          <w:iCs/>
          <w:color w:val="auto"/>
          <w:sz w:val="24"/>
          <w:szCs w:val="24"/>
        </w:rPr>
        <w:t>hat were not pre</w:t>
      </w:r>
      <w:r w:rsidR="003839F9" w:rsidRPr="00347BB3">
        <w:rPr>
          <w:iCs/>
          <w:color w:val="auto"/>
          <w:sz w:val="24"/>
          <w:szCs w:val="24"/>
        </w:rPr>
        <w:t>-</w:t>
      </w:r>
      <w:r w:rsidRPr="00347BB3">
        <w:rPr>
          <w:iCs/>
          <w:color w:val="auto"/>
          <w:sz w:val="24"/>
          <w:szCs w:val="24"/>
        </w:rPr>
        <w:t xml:space="preserve">qualified in prior selections will have an opportunity to re-apply </w:t>
      </w:r>
      <w:r w:rsidR="003839F9" w:rsidRPr="00347BB3">
        <w:rPr>
          <w:iCs/>
          <w:color w:val="auto"/>
          <w:sz w:val="24"/>
          <w:szCs w:val="24"/>
        </w:rPr>
        <w:t>for future pre-qualification</w:t>
      </w:r>
      <w:r w:rsidRPr="00347BB3">
        <w:rPr>
          <w:iCs/>
          <w:color w:val="auto"/>
          <w:sz w:val="24"/>
          <w:szCs w:val="24"/>
        </w:rPr>
        <w:t xml:space="preserve">.  </w:t>
      </w:r>
    </w:p>
    <w:p w14:paraId="313A91B8" w14:textId="5A75BD35" w:rsidR="00766748" w:rsidRDefault="0007319E" w:rsidP="00C02696">
      <w:pPr>
        <w:spacing w:before="0"/>
        <w:jc w:val="both"/>
        <w:rPr>
          <w:iCs/>
          <w:color w:val="auto"/>
          <w:sz w:val="24"/>
          <w:szCs w:val="24"/>
        </w:rPr>
      </w:pPr>
      <w:r w:rsidRPr="00347BB3">
        <w:rPr>
          <w:iCs/>
          <w:color w:val="auto"/>
          <w:sz w:val="24"/>
          <w:szCs w:val="24"/>
        </w:rPr>
        <w:t>Suppliers t</w:t>
      </w:r>
      <w:r w:rsidR="004C5E14" w:rsidRPr="00347BB3">
        <w:rPr>
          <w:iCs/>
          <w:color w:val="auto"/>
          <w:sz w:val="24"/>
          <w:szCs w:val="24"/>
        </w:rPr>
        <w:t xml:space="preserve">hat </w:t>
      </w:r>
      <w:r w:rsidR="00523C0B" w:rsidRPr="00347BB3">
        <w:rPr>
          <w:iCs/>
          <w:color w:val="auto"/>
          <w:sz w:val="24"/>
          <w:szCs w:val="24"/>
        </w:rPr>
        <w:t>are</w:t>
      </w:r>
      <w:r w:rsidR="004C5E14" w:rsidRPr="00347BB3">
        <w:rPr>
          <w:iCs/>
          <w:color w:val="auto"/>
          <w:sz w:val="24"/>
          <w:szCs w:val="24"/>
        </w:rPr>
        <w:t xml:space="preserve"> awarded subsequent tenders will be required to provide bid bonds and performance bonds as required in </w:t>
      </w:r>
      <w:r w:rsidR="00C02696" w:rsidRPr="00347BB3">
        <w:rPr>
          <w:iCs/>
          <w:color w:val="auto"/>
          <w:sz w:val="24"/>
          <w:szCs w:val="24"/>
        </w:rPr>
        <w:t>future</w:t>
      </w:r>
      <w:r w:rsidR="004C5E14" w:rsidRPr="00347BB3">
        <w:rPr>
          <w:iCs/>
          <w:color w:val="auto"/>
          <w:sz w:val="24"/>
          <w:szCs w:val="24"/>
        </w:rPr>
        <w:t xml:space="preserve"> tender documents.  </w:t>
      </w:r>
    </w:p>
    <w:p w14:paraId="691F3E37" w14:textId="77777777" w:rsidR="00C02696" w:rsidRPr="00347BB3" w:rsidRDefault="00C02696" w:rsidP="00C02696">
      <w:pPr>
        <w:spacing w:before="0"/>
        <w:jc w:val="both"/>
        <w:rPr>
          <w:iCs/>
          <w:color w:val="auto"/>
          <w:sz w:val="24"/>
          <w:szCs w:val="24"/>
        </w:rPr>
      </w:pPr>
    </w:p>
    <w:p w14:paraId="774F00D2" w14:textId="456EA9DB" w:rsidR="00310DB0" w:rsidRPr="00C021B8" w:rsidRDefault="00310DB0" w:rsidP="00C021B8">
      <w:pPr>
        <w:pStyle w:val="NoSpacing"/>
        <w:numPr>
          <w:ilvl w:val="1"/>
          <w:numId w:val="10"/>
        </w:numPr>
        <w:rPr>
          <w:b/>
          <w:bCs/>
          <w:sz w:val="24"/>
          <w:szCs w:val="24"/>
        </w:rPr>
      </w:pPr>
      <w:bookmarkStart w:id="2" w:name="_7jo4u6axh7mr" w:colFirst="0" w:colLast="0"/>
      <w:bookmarkEnd w:id="2"/>
      <w:r w:rsidRPr="00C021B8">
        <w:rPr>
          <w:b/>
          <w:bCs/>
          <w:sz w:val="24"/>
          <w:szCs w:val="24"/>
        </w:rPr>
        <w:t xml:space="preserve">General Description of the Proposed Contract Activities. </w:t>
      </w:r>
    </w:p>
    <w:p w14:paraId="2CDF7053" w14:textId="77777777" w:rsidR="00310DB0" w:rsidRPr="005E5C52" w:rsidRDefault="00310DB0" w:rsidP="00C02696">
      <w:pPr>
        <w:spacing w:before="0"/>
        <w:ind w:left="360"/>
        <w:jc w:val="both"/>
      </w:pPr>
      <w:r>
        <w:t>The dignity kit material supplies through voucher may include, but not limited to:</w:t>
      </w:r>
    </w:p>
    <w:p w14:paraId="12E4F9B2" w14:textId="77777777" w:rsidR="00310DB0" w:rsidRPr="003F1DE7" w:rsidRDefault="00310DB0" w:rsidP="00C02696">
      <w:pPr>
        <w:widowControl w:val="0"/>
        <w:numPr>
          <w:ilvl w:val="0"/>
          <w:numId w:val="9"/>
        </w:numPr>
        <w:spacing w:before="0" w:line="240" w:lineRule="auto"/>
        <w:jc w:val="both"/>
        <w:rPr>
          <w:sz w:val="24"/>
          <w:szCs w:val="24"/>
        </w:rPr>
      </w:pPr>
      <w:r w:rsidRPr="003F1DE7">
        <w:rPr>
          <w:sz w:val="24"/>
          <w:szCs w:val="24"/>
        </w:rPr>
        <w:t xml:space="preserve">Supplying the full 17 list of items in a kit form maintaining the time request, quality, mentioned quantity, safe delivery mechanism, and all other specifications. </w:t>
      </w:r>
    </w:p>
    <w:p w14:paraId="754BD776" w14:textId="77777777" w:rsidR="00310DB0" w:rsidRPr="003F1DE7" w:rsidRDefault="00310DB0" w:rsidP="00C02696">
      <w:pPr>
        <w:widowControl w:val="0"/>
        <w:numPr>
          <w:ilvl w:val="0"/>
          <w:numId w:val="9"/>
        </w:numPr>
        <w:spacing w:before="0" w:line="240" w:lineRule="auto"/>
        <w:jc w:val="both"/>
        <w:rPr>
          <w:sz w:val="24"/>
          <w:szCs w:val="24"/>
        </w:rPr>
      </w:pPr>
      <w:r w:rsidRPr="003F1DE7">
        <w:rPr>
          <w:sz w:val="24"/>
          <w:szCs w:val="24"/>
        </w:rPr>
        <w:t xml:space="preserve">Delivering all the materials directly to the target participants in the mentioned kebeles </w:t>
      </w:r>
      <w:r>
        <w:rPr>
          <w:sz w:val="24"/>
          <w:szCs w:val="24"/>
        </w:rPr>
        <w:t xml:space="preserve">through voucher modality. </w:t>
      </w:r>
    </w:p>
    <w:p w14:paraId="7995B3BD" w14:textId="55C410FA" w:rsidR="00310DB0" w:rsidRPr="003F1DE7" w:rsidRDefault="00310DB0" w:rsidP="00C02696">
      <w:pPr>
        <w:widowControl w:val="0"/>
        <w:numPr>
          <w:ilvl w:val="0"/>
          <w:numId w:val="9"/>
        </w:numPr>
        <w:spacing w:before="0" w:line="240" w:lineRule="auto"/>
        <w:jc w:val="both"/>
        <w:rPr>
          <w:sz w:val="24"/>
          <w:szCs w:val="24"/>
        </w:rPr>
      </w:pPr>
      <w:r w:rsidRPr="003F1DE7">
        <w:rPr>
          <w:sz w:val="24"/>
          <w:szCs w:val="24"/>
        </w:rPr>
        <w:t>Making sure that the dignity kit packing bag has visibility of Mercy Corps and our donor</w:t>
      </w:r>
      <w:bookmarkStart w:id="3" w:name="_heading=h.2et92p0" w:colFirst="0" w:colLast="0"/>
      <w:bookmarkEnd w:id="3"/>
      <w:r w:rsidR="00C02696">
        <w:rPr>
          <w:sz w:val="24"/>
          <w:szCs w:val="24"/>
        </w:rPr>
        <w:t xml:space="preserve">, BHA. </w:t>
      </w:r>
    </w:p>
    <w:tbl>
      <w:tblPr>
        <w:tblW w:w="9265" w:type="dxa"/>
        <w:tblLook w:val="04A0" w:firstRow="1" w:lastRow="0" w:firstColumn="1" w:lastColumn="0" w:noHBand="0" w:noVBand="1"/>
      </w:tblPr>
      <w:tblGrid>
        <w:gridCol w:w="960"/>
        <w:gridCol w:w="6685"/>
        <w:gridCol w:w="1620"/>
      </w:tblGrid>
      <w:tr w:rsidR="00310DB0" w:rsidRPr="00610732" w14:paraId="1D37DAE3" w14:textId="77777777" w:rsidTr="00C418F1">
        <w:trPr>
          <w:trHeight w:val="359"/>
        </w:trPr>
        <w:tc>
          <w:tcPr>
            <w:tcW w:w="92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2E4FE" w14:textId="77777777" w:rsidR="00310DB0" w:rsidRPr="00610732" w:rsidRDefault="00310DB0" w:rsidP="00610732">
            <w:pPr>
              <w:spacing w:before="0" w:line="240" w:lineRule="auto"/>
              <w:jc w:val="center"/>
              <w:rPr>
                <w:b/>
                <w:bCs/>
                <w:color w:val="000000"/>
                <w:sz w:val="24"/>
                <w:szCs w:val="24"/>
              </w:rPr>
            </w:pPr>
            <w:r w:rsidRPr="00610732">
              <w:rPr>
                <w:b/>
                <w:bCs/>
                <w:color w:val="000000"/>
                <w:sz w:val="24"/>
                <w:szCs w:val="24"/>
              </w:rPr>
              <w:t>List of dignity kit items</w:t>
            </w:r>
          </w:p>
        </w:tc>
      </w:tr>
      <w:tr w:rsidR="00310DB0" w:rsidRPr="00610732" w14:paraId="6703A446" w14:textId="77777777" w:rsidTr="00C418F1">
        <w:trPr>
          <w:trHeight w:val="341"/>
        </w:trPr>
        <w:tc>
          <w:tcPr>
            <w:tcW w:w="960" w:type="dxa"/>
            <w:tcBorders>
              <w:top w:val="nil"/>
              <w:left w:val="single" w:sz="8" w:space="0" w:color="000000"/>
              <w:bottom w:val="single" w:sz="8" w:space="0" w:color="000000"/>
              <w:right w:val="single" w:sz="8" w:space="0" w:color="000000"/>
            </w:tcBorders>
            <w:shd w:val="clear" w:color="auto" w:fill="auto"/>
            <w:vAlign w:val="bottom"/>
            <w:hideMark/>
          </w:tcPr>
          <w:p w14:paraId="02D4FEA0" w14:textId="77777777" w:rsidR="00310DB0" w:rsidRPr="00610732" w:rsidRDefault="00310DB0" w:rsidP="00610732">
            <w:pPr>
              <w:spacing w:before="0" w:line="240" w:lineRule="auto"/>
              <w:rPr>
                <w:color w:val="000000"/>
                <w:sz w:val="24"/>
                <w:szCs w:val="24"/>
              </w:rPr>
            </w:pPr>
            <w:r w:rsidRPr="00610732">
              <w:rPr>
                <w:color w:val="000000"/>
                <w:sz w:val="24"/>
                <w:szCs w:val="24"/>
              </w:rPr>
              <w:t>No</w:t>
            </w:r>
          </w:p>
        </w:tc>
        <w:tc>
          <w:tcPr>
            <w:tcW w:w="6685" w:type="dxa"/>
            <w:tcBorders>
              <w:top w:val="nil"/>
              <w:left w:val="single" w:sz="8" w:space="0" w:color="CCCCCC"/>
              <w:bottom w:val="single" w:sz="8" w:space="0" w:color="000000"/>
              <w:right w:val="single" w:sz="8" w:space="0" w:color="000000"/>
            </w:tcBorders>
            <w:shd w:val="clear" w:color="auto" w:fill="auto"/>
            <w:vAlign w:val="bottom"/>
            <w:hideMark/>
          </w:tcPr>
          <w:p w14:paraId="4038F087" w14:textId="77777777" w:rsidR="00310DB0" w:rsidRPr="00610732" w:rsidRDefault="00310DB0" w:rsidP="00610732">
            <w:pPr>
              <w:spacing w:before="0" w:line="240" w:lineRule="auto"/>
              <w:rPr>
                <w:color w:val="000000"/>
                <w:sz w:val="24"/>
                <w:szCs w:val="24"/>
              </w:rPr>
            </w:pPr>
            <w:r w:rsidRPr="00610732">
              <w:rPr>
                <w:color w:val="000000"/>
                <w:sz w:val="24"/>
                <w:szCs w:val="24"/>
              </w:rPr>
              <w:t>Items</w:t>
            </w:r>
          </w:p>
        </w:tc>
        <w:tc>
          <w:tcPr>
            <w:tcW w:w="1620" w:type="dxa"/>
            <w:tcBorders>
              <w:top w:val="single" w:sz="4" w:space="0" w:color="auto"/>
              <w:left w:val="single" w:sz="8" w:space="0" w:color="CCCCCC"/>
              <w:bottom w:val="single" w:sz="8" w:space="0" w:color="000000"/>
              <w:right w:val="single" w:sz="8" w:space="0" w:color="000000"/>
            </w:tcBorders>
            <w:shd w:val="clear" w:color="auto" w:fill="auto"/>
            <w:vAlign w:val="bottom"/>
            <w:hideMark/>
          </w:tcPr>
          <w:p w14:paraId="637051EC" w14:textId="77777777" w:rsidR="00310DB0" w:rsidRPr="00610732" w:rsidRDefault="00310DB0" w:rsidP="00610732">
            <w:pPr>
              <w:spacing w:before="0" w:line="240" w:lineRule="auto"/>
              <w:rPr>
                <w:color w:val="000000"/>
                <w:sz w:val="24"/>
                <w:szCs w:val="24"/>
              </w:rPr>
            </w:pPr>
            <w:r w:rsidRPr="00610732">
              <w:rPr>
                <w:color w:val="000000"/>
                <w:sz w:val="24"/>
                <w:szCs w:val="24"/>
              </w:rPr>
              <w:t>Unit</w:t>
            </w:r>
          </w:p>
        </w:tc>
      </w:tr>
      <w:tr w:rsidR="00310DB0" w:rsidRPr="00610732" w14:paraId="3AE1723C" w14:textId="77777777" w:rsidTr="00C418F1">
        <w:trPr>
          <w:trHeight w:val="340"/>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1C1ED98" w14:textId="77777777" w:rsidR="00310DB0" w:rsidRPr="00610732" w:rsidRDefault="00310DB0" w:rsidP="00610732">
            <w:pPr>
              <w:spacing w:before="0" w:line="240" w:lineRule="auto"/>
              <w:jc w:val="right"/>
              <w:rPr>
                <w:color w:val="000000"/>
                <w:sz w:val="24"/>
                <w:szCs w:val="24"/>
              </w:rPr>
            </w:pPr>
            <w:r w:rsidRPr="00610732">
              <w:rPr>
                <w:color w:val="000000"/>
                <w:sz w:val="24"/>
                <w:szCs w:val="24"/>
              </w:rPr>
              <w:t>1</w:t>
            </w:r>
          </w:p>
        </w:tc>
        <w:tc>
          <w:tcPr>
            <w:tcW w:w="668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7C4A3BA" w14:textId="77777777" w:rsidR="00310DB0" w:rsidRPr="00610732" w:rsidRDefault="00310DB0" w:rsidP="00610732">
            <w:pPr>
              <w:spacing w:before="0" w:line="240" w:lineRule="auto"/>
              <w:rPr>
                <w:color w:val="000000"/>
                <w:sz w:val="24"/>
                <w:szCs w:val="24"/>
              </w:rPr>
            </w:pPr>
            <w:r w:rsidRPr="00610732">
              <w:rPr>
                <w:color w:val="000000"/>
                <w:sz w:val="24"/>
                <w:szCs w:val="24"/>
              </w:rPr>
              <w:t>Body Soap 100g</w:t>
            </w:r>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DCA09A9" w14:textId="77777777" w:rsidR="00310DB0" w:rsidRPr="00610732" w:rsidRDefault="00310DB0" w:rsidP="00610732">
            <w:pPr>
              <w:spacing w:before="0" w:line="240" w:lineRule="auto"/>
              <w:rPr>
                <w:color w:val="000000"/>
                <w:sz w:val="24"/>
                <w:szCs w:val="24"/>
              </w:rPr>
            </w:pPr>
            <w:r w:rsidRPr="00610732">
              <w:rPr>
                <w:color w:val="000000"/>
                <w:sz w:val="24"/>
                <w:szCs w:val="24"/>
              </w:rPr>
              <w:t>pieces</w:t>
            </w:r>
          </w:p>
        </w:tc>
      </w:tr>
      <w:tr w:rsidR="00310DB0" w:rsidRPr="00610732" w14:paraId="6CDB958D" w14:textId="77777777" w:rsidTr="00C418F1">
        <w:trPr>
          <w:trHeight w:val="259"/>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75E83977" w14:textId="77777777" w:rsidR="00310DB0" w:rsidRPr="00610732" w:rsidRDefault="00310DB0" w:rsidP="00610732">
            <w:pPr>
              <w:spacing w:before="0" w:line="240" w:lineRule="auto"/>
              <w:jc w:val="right"/>
              <w:rPr>
                <w:color w:val="000000"/>
                <w:sz w:val="24"/>
                <w:szCs w:val="24"/>
              </w:rPr>
            </w:pPr>
            <w:r w:rsidRPr="00610732">
              <w:rPr>
                <w:color w:val="000000"/>
                <w:sz w:val="24"/>
                <w:szCs w:val="24"/>
              </w:rPr>
              <w:t>2</w:t>
            </w:r>
          </w:p>
        </w:tc>
        <w:tc>
          <w:tcPr>
            <w:tcW w:w="668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8F189FB" w14:textId="77777777" w:rsidR="00310DB0" w:rsidRPr="00610732" w:rsidRDefault="00310DB0" w:rsidP="00610732">
            <w:pPr>
              <w:spacing w:before="0" w:line="240" w:lineRule="auto"/>
              <w:rPr>
                <w:color w:val="000000"/>
                <w:sz w:val="24"/>
                <w:szCs w:val="24"/>
              </w:rPr>
            </w:pPr>
            <w:r w:rsidRPr="00610732">
              <w:rPr>
                <w:color w:val="000000"/>
                <w:sz w:val="24"/>
                <w:szCs w:val="24"/>
              </w:rPr>
              <w:t>Laundry Soap 250g</w:t>
            </w:r>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54756DA" w14:textId="77777777" w:rsidR="00310DB0" w:rsidRPr="00610732" w:rsidRDefault="00310DB0" w:rsidP="00610732">
            <w:pPr>
              <w:spacing w:before="0" w:line="240" w:lineRule="auto"/>
              <w:rPr>
                <w:color w:val="000000"/>
                <w:sz w:val="24"/>
                <w:szCs w:val="24"/>
              </w:rPr>
            </w:pPr>
            <w:r w:rsidRPr="00610732">
              <w:rPr>
                <w:color w:val="000000"/>
                <w:sz w:val="24"/>
                <w:szCs w:val="24"/>
              </w:rPr>
              <w:t>pieces</w:t>
            </w:r>
          </w:p>
        </w:tc>
      </w:tr>
      <w:tr w:rsidR="00310DB0" w:rsidRPr="00610732" w14:paraId="5FBEE8F4" w14:textId="77777777" w:rsidTr="00C418F1">
        <w:trPr>
          <w:trHeight w:val="300"/>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3F053071" w14:textId="77777777" w:rsidR="00310DB0" w:rsidRPr="00610732" w:rsidRDefault="00310DB0" w:rsidP="00610732">
            <w:pPr>
              <w:spacing w:before="0" w:line="240" w:lineRule="auto"/>
              <w:jc w:val="right"/>
              <w:rPr>
                <w:color w:val="000000"/>
                <w:sz w:val="24"/>
                <w:szCs w:val="24"/>
              </w:rPr>
            </w:pPr>
            <w:r w:rsidRPr="00610732">
              <w:rPr>
                <w:color w:val="000000"/>
                <w:sz w:val="24"/>
                <w:szCs w:val="24"/>
              </w:rPr>
              <w:t>3</w:t>
            </w:r>
          </w:p>
        </w:tc>
        <w:tc>
          <w:tcPr>
            <w:tcW w:w="668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5204062" w14:textId="77777777" w:rsidR="00310DB0" w:rsidRPr="00610732" w:rsidRDefault="00310DB0" w:rsidP="00610732">
            <w:pPr>
              <w:spacing w:before="0" w:line="240" w:lineRule="auto"/>
              <w:rPr>
                <w:color w:val="000000"/>
                <w:sz w:val="24"/>
                <w:szCs w:val="24"/>
              </w:rPr>
            </w:pPr>
            <w:r w:rsidRPr="00610732">
              <w:rPr>
                <w:color w:val="000000"/>
                <w:sz w:val="24"/>
                <w:szCs w:val="24"/>
              </w:rPr>
              <w:t>Slipper</w:t>
            </w:r>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152C792" w14:textId="77777777" w:rsidR="00310DB0" w:rsidRPr="00610732" w:rsidRDefault="00310DB0" w:rsidP="00610732">
            <w:pPr>
              <w:spacing w:before="0" w:line="240" w:lineRule="auto"/>
              <w:rPr>
                <w:color w:val="000000"/>
                <w:sz w:val="24"/>
                <w:szCs w:val="24"/>
              </w:rPr>
            </w:pPr>
            <w:r w:rsidRPr="00610732">
              <w:rPr>
                <w:color w:val="000000"/>
                <w:sz w:val="24"/>
                <w:szCs w:val="24"/>
              </w:rPr>
              <w:t>pieces</w:t>
            </w:r>
          </w:p>
        </w:tc>
      </w:tr>
      <w:tr w:rsidR="00310DB0" w:rsidRPr="00610732" w14:paraId="54D62F3A" w14:textId="77777777" w:rsidTr="00C418F1">
        <w:trPr>
          <w:trHeight w:val="277"/>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39FBCC55" w14:textId="77777777" w:rsidR="00310DB0" w:rsidRPr="00610732" w:rsidRDefault="00310DB0" w:rsidP="00610732">
            <w:pPr>
              <w:spacing w:before="0" w:line="240" w:lineRule="auto"/>
              <w:jc w:val="right"/>
              <w:rPr>
                <w:color w:val="000000"/>
                <w:sz w:val="24"/>
                <w:szCs w:val="24"/>
              </w:rPr>
            </w:pPr>
            <w:r w:rsidRPr="00610732">
              <w:rPr>
                <w:color w:val="000000"/>
                <w:sz w:val="24"/>
                <w:szCs w:val="24"/>
              </w:rPr>
              <w:lastRenderedPageBreak/>
              <w:t>4</w:t>
            </w:r>
          </w:p>
        </w:tc>
        <w:tc>
          <w:tcPr>
            <w:tcW w:w="668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BDAA935" w14:textId="77777777" w:rsidR="00310DB0" w:rsidRPr="00610732" w:rsidRDefault="00310DB0" w:rsidP="00610732">
            <w:pPr>
              <w:spacing w:before="0" w:line="240" w:lineRule="auto"/>
              <w:rPr>
                <w:color w:val="000000"/>
                <w:sz w:val="24"/>
                <w:szCs w:val="24"/>
              </w:rPr>
            </w:pPr>
            <w:r w:rsidRPr="00610732">
              <w:rPr>
                <w:color w:val="000000"/>
                <w:sz w:val="24"/>
                <w:szCs w:val="24"/>
              </w:rPr>
              <w:t>Reusable Sanitary Pad</w:t>
            </w:r>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E99FEF0" w14:textId="77777777" w:rsidR="00310DB0" w:rsidRPr="00610732" w:rsidRDefault="00310DB0" w:rsidP="00610732">
            <w:pPr>
              <w:spacing w:before="0" w:line="240" w:lineRule="auto"/>
              <w:rPr>
                <w:color w:val="000000"/>
                <w:sz w:val="24"/>
                <w:szCs w:val="24"/>
              </w:rPr>
            </w:pPr>
            <w:r w:rsidRPr="00610732">
              <w:rPr>
                <w:color w:val="000000"/>
                <w:sz w:val="24"/>
                <w:szCs w:val="24"/>
              </w:rPr>
              <w:t>pieces</w:t>
            </w:r>
          </w:p>
        </w:tc>
      </w:tr>
      <w:tr w:rsidR="00310DB0" w:rsidRPr="00610732" w14:paraId="6FB0A8AC" w14:textId="77777777" w:rsidTr="00C418F1">
        <w:trPr>
          <w:trHeight w:val="349"/>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37DEAF72" w14:textId="77777777" w:rsidR="00310DB0" w:rsidRPr="00610732" w:rsidRDefault="00310DB0" w:rsidP="00610732">
            <w:pPr>
              <w:spacing w:before="0" w:line="240" w:lineRule="auto"/>
              <w:jc w:val="right"/>
              <w:rPr>
                <w:color w:val="000000"/>
                <w:sz w:val="24"/>
                <w:szCs w:val="24"/>
              </w:rPr>
            </w:pPr>
            <w:r w:rsidRPr="00610732">
              <w:rPr>
                <w:color w:val="000000"/>
                <w:sz w:val="24"/>
                <w:szCs w:val="24"/>
              </w:rPr>
              <w:t>5</w:t>
            </w:r>
          </w:p>
        </w:tc>
        <w:tc>
          <w:tcPr>
            <w:tcW w:w="668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4FD670D" w14:textId="77777777" w:rsidR="00310DB0" w:rsidRPr="00610732" w:rsidRDefault="00310DB0" w:rsidP="00610732">
            <w:pPr>
              <w:spacing w:before="0" w:line="240" w:lineRule="auto"/>
              <w:rPr>
                <w:color w:val="000000"/>
                <w:sz w:val="24"/>
                <w:szCs w:val="24"/>
              </w:rPr>
            </w:pPr>
            <w:r w:rsidRPr="00610732">
              <w:rPr>
                <w:color w:val="000000"/>
                <w:sz w:val="24"/>
                <w:szCs w:val="24"/>
              </w:rPr>
              <w:t>Underwear</w:t>
            </w:r>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867583B" w14:textId="77777777" w:rsidR="00310DB0" w:rsidRPr="00610732" w:rsidRDefault="00310DB0" w:rsidP="00610732">
            <w:pPr>
              <w:spacing w:before="0" w:line="240" w:lineRule="auto"/>
              <w:rPr>
                <w:color w:val="000000"/>
                <w:sz w:val="24"/>
                <w:szCs w:val="24"/>
              </w:rPr>
            </w:pPr>
            <w:r w:rsidRPr="00610732">
              <w:rPr>
                <w:color w:val="000000"/>
                <w:sz w:val="24"/>
                <w:szCs w:val="24"/>
              </w:rPr>
              <w:t>pieces</w:t>
            </w:r>
          </w:p>
        </w:tc>
      </w:tr>
      <w:tr w:rsidR="00310DB0" w:rsidRPr="00610732" w14:paraId="66EFC3AC" w14:textId="77777777" w:rsidTr="00C418F1">
        <w:trPr>
          <w:trHeight w:val="300"/>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743B522" w14:textId="77777777" w:rsidR="00310DB0" w:rsidRPr="00610732" w:rsidRDefault="00310DB0" w:rsidP="00610732">
            <w:pPr>
              <w:spacing w:before="0" w:line="240" w:lineRule="auto"/>
              <w:jc w:val="right"/>
              <w:rPr>
                <w:color w:val="000000"/>
                <w:sz w:val="24"/>
                <w:szCs w:val="24"/>
              </w:rPr>
            </w:pPr>
            <w:r w:rsidRPr="00610732">
              <w:rPr>
                <w:color w:val="000000"/>
                <w:sz w:val="24"/>
                <w:szCs w:val="24"/>
              </w:rPr>
              <w:t>6</w:t>
            </w:r>
          </w:p>
        </w:tc>
        <w:tc>
          <w:tcPr>
            <w:tcW w:w="668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B88D3DC" w14:textId="77777777" w:rsidR="00310DB0" w:rsidRPr="00610732" w:rsidRDefault="00310DB0" w:rsidP="00610732">
            <w:pPr>
              <w:spacing w:before="0" w:line="240" w:lineRule="auto"/>
              <w:rPr>
                <w:color w:val="000000"/>
                <w:sz w:val="24"/>
                <w:szCs w:val="24"/>
              </w:rPr>
            </w:pPr>
            <w:r w:rsidRPr="00610732">
              <w:rPr>
                <w:color w:val="000000"/>
                <w:sz w:val="24"/>
                <w:szCs w:val="24"/>
              </w:rPr>
              <w:t>Head Scarf</w:t>
            </w:r>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B347816" w14:textId="77777777" w:rsidR="00310DB0" w:rsidRPr="00610732" w:rsidRDefault="00310DB0" w:rsidP="00610732">
            <w:pPr>
              <w:spacing w:before="0" w:line="240" w:lineRule="auto"/>
              <w:rPr>
                <w:color w:val="000000"/>
                <w:sz w:val="24"/>
                <w:szCs w:val="24"/>
              </w:rPr>
            </w:pPr>
            <w:r w:rsidRPr="00610732">
              <w:rPr>
                <w:color w:val="000000"/>
                <w:sz w:val="24"/>
                <w:szCs w:val="24"/>
              </w:rPr>
              <w:t>pieces</w:t>
            </w:r>
          </w:p>
        </w:tc>
      </w:tr>
      <w:tr w:rsidR="00310DB0" w:rsidRPr="00610732" w14:paraId="41909B60" w14:textId="77777777" w:rsidTr="00C418F1">
        <w:trPr>
          <w:trHeight w:val="385"/>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7329BF7" w14:textId="77777777" w:rsidR="00310DB0" w:rsidRPr="00610732" w:rsidRDefault="00310DB0" w:rsidP="00610732">
            <w:pPr>
              <w:spacing w:before="0" w:line="240" w:lineRule="auto"/>
              <w:jc w:val="right"/>
              <w:rPr>
                <w:color w:val="000000"/>
                <w:sz w:val="24"/>
                <w:szCs w:val="24"/>
              </w:rPr>
            </w:pPr>
            <w:r w:rsidRPr="00610732">
              <w:rPr>
                <w:color w:val="000000"/>
                <w:sz w:val="24"/>
                <w:szCs w:val="24"/>
              </w:rPr>
              <w:t>7</w:t>
            </w:r>
          </w:p>
        </w:tc>
        <w:tc>
          <w:tcPr>
            <w:tcW w:w="668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B961D96" w14:textId="77777777" w:rsidR="00310DB0" w:rsidRPr="00610732" w:rsidRDefault="00310DB0" w:rsidP="00610732">
            <w:pPr>
              <w:spacing w:before="0" w:line="240" w:lineRule="auto"/>
              <w:rPr>
                <w:color w:val="000000"/>
                <w:sz w:val="24"/>
                <w:szCs w:val="24"/>
              </w:rPr>
            </w:pPr>
            <w:r w:rsidRPr="00610732">
              <w:rPr>
                <w:color w:val="000000"/>
                <w:sz w:val="24"/>
                <w:szCs w:val="24"/>
              </w:rPr>
              <w:t>3.5-meter Women's cloth (local name-Shetty)</w:t>
            </w:r>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8F9C894" w14:textId="77777777" w:rsidR="00310DB0" w:rsidRPr="00610732" w:rsidRDefault="00310DB0" w:rsidP="00610732">
            <w:pPr>
              <w:spacing w:before="0" w:line="240" w:lineRule="auto"/>
              <w:rPr>
                <w:color w:val="000000"/>
                <w:sz w:val="24"/>
                <w:szCs w:val="24"/>
              </w:rPr>
            </w:pPr>
            <w:r w:rsidRPr="00610732">
              <w:rPr>
                <w:color w:val="000000"/>
                <w:sz w:val="24"/>
                <w:szCs w:val="24"/>
              </w:rPr>
              <w:t>pieces</w:t>
            </w:r>
          </w:p>
        </w:tc>
      </w:tr>
      <w:tr w:rsidR="00310DB0" w:rsidRPr="00610732" w14:paraId="2957E39D" w14:textId="77777777" w:rsidTr="00C418F1">
        <w:trPr>
          <w:trHeight w:val="300"/>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3A581E6" w14:textId="77777777" w:rsidR="00310DB0" w:rsidRPr="00610732" w:rsidRDefault="00310DB0" w:rsidP="00610732">
            <w:pPr>
              <w:spacing w:before="0" w:line="240" w:lineRule="auto"/>
              <w:jc w:val="right"/>
              <w:rPr>
                <w:color w:val="000000"/>
                <w:sz w:val="24"/>
                <w:szCs w:val="24"/>
              </w:rPr>
            </w:pPr>
            <w:r w:rsidRPr="00610732">
              <w:rPr>
                <w:color w:val="000000"/>
                <w:sz w:val="24"/>
                <w:szCs w:val="24"/>
              </w:rPr>
              <w:t>9</w:t>
            </w:r>
          </w:p>
        </w:tc>
        <w:tc>
          <w:tcPr>
            <w:tcW w:w="668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F752E18" w14:textId="77777777" w:rsidR="00310DB0" w:rsidRPr="00610732" w:rsidRDefault="00310DB0" w:rsidP="00610732">
            <w:pPr>
              <w:spacing w:before="0" w:line="240" w:lineRule="auto"/>
              <w:rPr>
                <w:color w:val="000000"/>
                <w:sz w:val="24"/>
                <w:szCs w:val="24"/>
              </w:rPr>
            </w:pPr>
            <w:r w:rsidRPr="00610732">
              <w:rPr>
                <w:color w:val="000000"/>
                <w:sz w:val="24"/>
                <w:szCs w:val="24"/>
              </w:rPr>
              <w:t>Hair Oil 250 ml</w:t>
            </w:r>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D762AE2" w14:textId="77777777" w:rsidR="00310DB0" w:rsidRPr="00610732" w:rsidRDefault="00310DB0" w:rsidP="00610732">
            <w:pPr>
              <w:spacing w:before="0" w:line="240" w:lineRule="auto"/>
              <w:rPr>
                <w:color w:val="000000"/>
                <w:sz w:val="24"/>
                <w:szCs w:val="24"/>
              </w:rPr>
            </w:pPr>
            <w:r w:rsidRPr="00610732">
              <w:rPr>
                <w:color w:val="000000"/>
                <w:sz w:val="24"/>
                <w:szCs w:val="24"/>
              </w:rPr>
              <w:t>pieces</w:t>
            </w:r>
          </w:p>
        </w:tc>
      </w:tr>
      <w:tr w:rsidR="00310DB0" w:rsidRPr="00610732" w14:paraId="5E1C9F7D" w14:textId="77777777" w:rsidTr="00C418F1">
        <w:trPr>
          <w:trHeight w:val="295"/>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BC3CAC3" w14:textId="77777777" w:rsidR="00310DB0" w:rsidRPr="00610732" w:rsidRDefault="00310DB0" w:rsidP="00610732">
            <w:pPr>
              <w:spacing w:before="0" w:line="240" w:lineRule="auto"/>
              <w:jc w:val="right"/>
              <w:rPr>
                <w:color w:val="000000"/>
                <w:sz w:val="24"/>
                <w:szCs w:val="24"/>
              </w:rPr>
            </w:pPr>
            <w:r w:rsidRPr="00610732">
              <w:rPr>
                <w:color w:val="000000"/>
                <w:sz w:val="24"/>
                <w:szCs w:val="24"/>
              </w:rPr>
              <w:t>10</w:t>
            </w:r>
          </w:p>
        </w:tc>
        <w:tc>
          <w:tcPr>
            <w:tcW w:w="668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14674AF" w14:textId="77777777" w:rsidR="00310DB0" w:rsidRPr="00610732" w:rsidRDefault="00310DB0" w:rsidP="00610732">
            <w:pPr>
              <w:spacing w:before="0" w:line="240" w:lineRule="auto"/>
              <w:rPr>
                <w:color w:val="000000"/>
                <w:sz w:val="24"/>
                <w:szCs w:val="24"/>
              </w:rPr>
            </w:pPr>
            <w:r w:rsidRPr="00610732">
              <w:rPr>
                <w:color w:val="000000"/>
                <w:sz w:val="24"/>
                <w:szCs w:val="24"/>
              </w:rPr>
              <w:t>solar light</w:t>
            </w:r>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6F708E2" w14:textId="77777777" w:rsidR="00310DB0" w:rsidRPr="00610732" w:rsidRDefault="00310DB0" w:rsidP="00610732">
            <w:pPr>
              <w:spacing w:before="0" w:line="240" w:lineRule="auto"/>
              <w:rPr>
                <w:color w:val="000000"/>
                <w:sz w:val="24"/>
                <w:szCs w:val="24"/>
              </w:rPr>
            </w:pPr>
            <w:r w:rsidRPr="00610732">
              <w:rPr>
                <w:color w:val="000000"/>
                <w:sz w:val="24"/>
                <w:szCs w:val="24"/>
              </w:rPr>
              <w:t>pieces</w:t>
            </w:r>
          </w:p>
        </w:tc>
      </w:tr>
      <w:tr w:rsidR="00310DB0" w:rsidRPr="00610732" w14:paraId="60E7CD3C" w14:textId="77777777" w:rsidTr="00C418F1">
        <w:trPr>
          <w:trHeight w:val="367"/>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B1F7301" w14:textId="77777777" w:rsidR="00310DB0" w:rsidRPr="00610732" w:rsidRDefault="00310DB0" w:rsidP="00610732">
            <w:pPr>
              <w:spacing w:before="0" w:line="240" w:lineRule="auto"/>
              <w:jc w:val="right"/>
              <w:rPr>
                <w:color w:val="000000"/>
                <w:sz w:val="24"/>
                <w:szCs w:val="24"/>
              </w:rPr>
            </w:pPr>
            <w:r w:rsidRPr="00610732">
              <w:rPr>
                <w:color w:val="000000"/>
                <w:sz w:val="24"/>
                <w:szCs w:val="24"/>
              </w:rPr>
              <w:t>12</w:t>
            </w:r>
          </w:p>
        </w:tc>
        <w:tc>
          <w:tcPr>
            <w:tcW w:w="668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08B92C0" w14:textId="77777777" w:rsidR="00310DB0" w:rsidRPr="00610732" w:rsidRDefault="00310DB0" w:rsidP="00610732">
            <w:pPr>
              <w:spacing w:before="0" w:line="240" w:lineRule="auto"/>
              <w:rPr>
                <w:color w:val="000000"/>
                <w:sz w:val="24"/>
                <w:szCs w:val="24"/>
              </w:rPr>
            </w:pPr>
            <w:r w:rsidRPr="00610732">
              <w:rPr>
                <w:color w:val="000000"/>
                <w:sz w:val="24"/>
                <w:szCs w:val="24"/>
              </w:rPr>
              <w:t>disposable sanitary Pad</w:t>
            </w:r>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589C218" w14:textId="77777777" w:rsidR="00310DB0" w:rsidRPr="00610732" w:rsidRDefault="00310DB0" w:rsidP="00610732">
            <w:pPr>
              <w:spacing w:before="0" w:line="240" w:lineRule="auto"/>
              <w:rPr>
                <w:color w:val="000000"/>
                <w:sz w:val="24"/>
                <w:szCs w:val="24"/>
              </w:rPr>
            </w:pPr>
            <w:r w:rsidRPr="00610732">
              <w:rPr>
                <w:color w:val="000000"/>
                <w:sz w:val="24"/>
                <w:szCs w:val="24"/>
              </w:rPr>
              <w:t>pack</w:t>
            </w:r>
          </w:p>
        </w:tc>
      </w:tr>
      <w:tr w:rsidR="00310DB0" w:rsidRPr="00610732" w14:paraId="7C9A5033" w14:textId="77777777" w:rsidTr="00C418F1">
        <w:trPr>
          <w:trHeight w:val="385"/>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37B971AE" w14:textId="77777777" w:rsidR="00310DB0" w:rsidRPr="00610732" w:rsidRDefault="00310DB0" w:rsidP="00610732">
            <w:pPr>
              <w:spacing w:before="0" w:line="240" w:lineRule="auto"/>
              <w:jc w:val="right"/>
              <w:rPr>
                <w:color w:val="000000"/>
                <w:sz w:val="24"/>
                <w:szCs w:val="24"/>
              </w:rPr>
            </w:pPr>
            <w:r w:rsidRPr="00610732">
              <w:rPr>
                <w:color w:val="000000"/>
                <w:sz w:val="24"/>
                <w:szCs w:val="24"/>
              </w:rPr>
              <w:t>14</w:t>
            </w:r>
          </w:p>
        </w:tc>
        <w:tc>
          <w:tcPr>
            <w:tcW w:w="668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04AF5DA" w14:textId="77777777" w:rsidR="00310DB0" w:rsidRPr="00610732" w:rsidRDefault="00310DB0" w:rsidP="00610732">
            <w:pPr>
              <w:spacing w:before="0" w:line="240" w:lineRule="auto"/>
              <w:rPr>
                <w:color w:val="000000"/>
                <w:sz w:val="24"/>
                <w:szCs w:val="24"/>
              </w:rPr>
            </w:pPr>
            <w:r w:rsidRPr="00610732">
              <w:rPr>
                <w:color w:val="000000"/>
                <w:sz w:val="24"/>
                <w:szCs w:val="24"/>
              </w:rPr>
              <w:t>undergarment/local name -</w:t>
            </w:r>
            <w:proofErr w:type="spellStart"/>
            <w:r w:rsidRPr="00610732">
              <w:rPr>
                <w:color w:val="000000"/>
                <w:sz w:val="24"/>
                <w:szCs w:val="24"/>
              </w:rPr>
              <w:t>gogora</w:t>
            </w:r>
            <w:proofErr w:type="spellEnd"/>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6C69DA3" w14:textId="77777777" w:rsidR="00310DB0" w:rsidRPr="00610732" w:rsidRDefault="00310DB0" w:rsidP="00610732">
            <w:pPr>
              <w:spacing w:before="0" w:line="240" w:lineRule="auto"/>
              <w:rPr>
                <w:color w:val="000000"/>
                <w:sz w:val="24"/>
                <w:szCs w:val="24"/>
              </w:rPr>
            </w:pPr>
            <w:r w:rsidRPr="00610732">
              <w:rPr>
                <w:color w:val="000000"/>
                <w:sz w:val="24"/>
                <w:szCs w:val="24"/>
              </w:rPr>
              <w:t>pieces</w:t>
            </w:r>
          </w:p>
        </w:tc>
      </w:tr>
      <w:tr w:rsidR="00310DB0" w:rsidRPr="00610732" w14:paraId="5686FB04" w14:textId="77777777" w:rsidTr="00C418F1">
        <w:trPr>
          <w:trHeight w:val="340"/>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703BA80" w14:textId="77777777" w:rsidR="00310DB0" w:rsidRPr="00610732" w:rsidRDefault="00310DB0" w:rsidP="00610732">
            <w:pPr>
              <w:spacing w:before="0" w:line="240" w:lineRule="auto"/>
              <w:jc w:val="right"/>
              <w:rPr>
                <w:color w:val="000000"/>
                <w:sz w:val="24"/>
                <w:szCs w:val="24"/>
              </w:rPr>
            </w:pPr>
            <w:r w:rsidRPr="00610732">
              <w:rPr>
                <w:color w:val="000000"/>
                <w:sz w:val="24"/>
                <w:szCs w:val="24"/>
              </w:rPr>
              <w:t>15</w:t>
            </w:r>
          </w:p>
        </w:tc>
        <w:tc>
          <w:tcPr>
            <w:tcW w:w="668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51691A5" w14:textId="77777777" w:rsidR="00310DB0" w:rsidRPr="00610732" w:rsidRDefault="00310DB0" w:rsidP="00610732">
            <w:pPr>
              <w:spacing w:before="0" w:line="240" w:lineRule="auto"/>
              <w:rPr>
                <w:color w:val="000000"/>
                <w:sz w:val="24"/>
                <w:szCs w:val="24"/>
              </w:rPr>
            </w:pPr>
            <w:r w:rsidRPr="00610732">
              <w:rPr>
                <w:color w:val="000000"/>
                <w:sz w:val="24"/>
                <w:szCs w:val="24"/>
              </w:rPr>
              <w:t>DKT Bag (keep dignity kits in one) with Mercy Corps and donor logo</w:t>
            </w:r>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DDE5C47" w14:textId="77777777" w:rsidR="00310DB0" w:rsidRPr="00610732" w:rsidRDefault="00310DB0" w:rsidP="00610732">
            <w:pPr>
              <w:spacing w:before="0" w:line="240" w:lineRule="auto"/>
              <w:rPr>
                <w:color w:val="000000"/>
                <w:sz w:val="24"/>
                <w:szCs w:val="24"/>
              </w:rPr>
            </w:pPr>
            <w:r w:rsidRPr="00610732">
              <w:rPr>
                <w:color w:val="000000"/>
                <w:sz w:val="24"/>
                <w:szCs w:val="24"/>
              </w:rPr>
              <w:t>pieces</w:t>
            </w:r>
          </w:p>
        </w:tc>
      </w:tr>
      <w:tr w:rsidR="00310DB0" w:rsidRPr="00610732" w14:paraId="46C8B7C4" w14:textId="77777777" w:rsidTr="00C418F1">
        <w:trPr>
          <w:trHeight w:val="250"/>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3589F99" w14:textId="77777777" w:rsidR="00310DB0" w:rsidRPr="00610732" w:rsidRDefault="00310DB0" w:rsidP="00610732">
            <w:pPr>
              <w:spacing w:before="0" w:line="240" w:lineRule="auto"/>
              <w:jc w:val="right"/>
              <w:rPr>
                <w:color w:val="000000"/>
                <w:sz w:val="24"/>
                <w:szCs w:val="24"/>
              </w:rPr>
            </w:pPr>
            <w:r w:rsidRPr="00610732">
              <w:rPr>
                <w:color w:val="000000"/>
                <w:sz w:val="24"/>
                <w:szCs w:val="24"/>
              </w:rPr>
              <w:t>16</w:t>
            </w:r>
          </w:p>
        </w:tc>
        <w:tc>
          <w:tcPr>
            <w:tcW w:w="668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9EF6D93" w14:textId="77777777" w:rsidR="00310DB0" w:rsidRPr="00610732" w:rsidRDefault="00310DB0" w:rsidP="00610732">
            <w:pPr>
              <w:spacing w:before="0" w:line="240" w:lineRule="auto"/>
              <w:rPr>
                <w:color w:val="000000"/>
                <w:sz w:val="24"/>
                <w:szCs w:val="24"/>
              </w:rPr>
            </w:pPr>
            <w:r w:rsidRPr="00610732">
              <w:rPr>
                <w:color w:val="000000"/>
                <w:sz w:val="24"/>
                <w:szCs w:val="24"/>
              </w:rPr>
              <w:t>Plastic washing basin with Jog</w:t>
            </w:r>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14B74B3" w14:textId="77777777" w:rsidR="00310DB0" w:rsidRPr="00610732" w:rsidRDefault="00310DB0" w:rsidP="00610732">
            <w:pPr>
              <w:spacing w:before="0" w:line="240" w:lineRule="auto"/>
              <w:rPr>
                <w:color w:val="000000"/>
                <w:sz w:val="24"/>
                <w:szCs w:val="24"/>
              </w:rPr>
            </w:pPr>
            <w:r w:rsidRPr="00610732">
              <w:rPr>
                <w:color w:val="000000"/>
                <w:sz w:val="24"/>
                <w:szCs w:val="24"/>
              </w:rPr>
              <w:t>pieces</w:t>
            </w:r>
          </w:p>
        </w:tc>
      </w:tr>
      <w:tr w:rsidR="00310DB0" w:rsidRPr="00610732" w14:paraId="4CAB9A99" w14:textId="77777777" w:rsidTr="001E1AEE">
        <w:trPr>
          <w:trHeight w:val="300"/>
        </w:trPr>
        <w:tc>
          <w:tcPr>
            <w:tcW w:w="960" w:type="dxa"/>
            <w:tcBorders>
              <w:top w:val="single" w:sz="8" w:space="0" w:color="CCCCCC"/>
              <w:left w:val="single" w:sz="8" w:space="0" w:color="000000"/>
              <w:bottom w:val="single" w:sz="8" w:space="0" w:color="CCCCCC"/>
              <w:right w:val="single" w:sz="8" w:space="0" w:color="000000"/>
            </w:tcBorders>
            <w:shd w:val="clear" w:color="auto" w:fill="auto"/>
            <w:vAlign w:val="bottom"/>
            <w:hideMark/>
          </w:tcPr>
          <w:p w14:paraId="1D3EB1A6" w14:textId="77777777" w:rsidR="00310DB0" w:rsidRPr="00610732" w:rsidRDefault="00310DB0" w:rsidP="00610732">
            <w:pPr>
              <w:spacing w:before="0" w:line="240" w:lineRule="auto"/>
              <w:jc w:val="right"/>
              <w:rPr>
                <w:color w:val="000000"/>
                <w:sz w:val="24"/>
                <w:szCs w:val="24"/>
              </w:rPr>
            </w:pPr>
            <w:r w:rsidRPr="00610732">
              <w:rPr>
                <w:color w:val="000000"/>
                <w:sz w:val="24"/>
                <w:szCs w:val="24"/>
              </w:rPr>
              <w:t>17</w:t>
            </w:r>
          </w:p>
        </w:tc>
        <w:tc>
          <w:tcPr>
            <w:tcW w:w="6685" w:type="dxa"/>
            <w:tcBorders>
              <w:top w:val="nil"/>
              <w:left w:val="nil"/>
              <w:bottom w:val="nil"/>
              <w:right w:val="nil"/>
            </w:tcBorders>
            <w:shd w:val="clear" w:color="auto" w:fill="auto"/>
            <w:vAlign w:val="bottom"/>
            <w:hideMark/>
          </w:tcPr>
          <w:p w14:paraId="0931EB46" w14:textId="77777777" w:rsidR="00310DB0" w:rsidRPr="00610732" w:rsidRDefault="00310DB0" w:rsidP="00610732">
            <w:pPr>
              <w:spacing w:before="0" w:line="240" w:lineRule="auto"/>
              <w:rPr>
                <w:color w:val="000000"/>
                <w:sz w:val="24"/>
                <w:szCs w:val="24"/>
              </w:rPr>
            </w:pPr>
            <w:r w:rsidRPr="00610732">
              <w:rPr>
                <w:color w:val="000000"/>
                <w:sz w:val="24"/>
                <w:szCs w:val="24"/>
              </w:rPr>
              <w:t>Powder soap 1kg</w:t>
            </w:r>
          </w:p>
        </w:tc>
        <w:tc>
          <w:tcPr>
            <w:tcW w:w="1620" w:type="dxa"/>
            <w:tcBorders>
              <w:top w:val="single" w:sz="8" w:space="0" w:color="CCCCCC"/>
              <w:left w:val="single" w:sz="8" w:space="0" w:color="CCCCCC"/>
              <w:bottom w:val="single" w:sz="8" w:space="0" w:color="CCCCCC"/>
              <w:right w:val="single" w:sz="8" w:space="0" w:color="000000"/>
            </w:tcBorders>
            <w:shd w:val="clear" w:color="auto" w:fill="auto"/>
            <w:vAlign w:val="bottom"/>
            <w:hideMark/>
          </w:tcPr>
          <w:p w14:paraId="5B1B9839" w14:textId="77777777" w:rsidR="00310DB0" w:rsidRPr="00610732" w:rsidRDefault="00310DB0" w:rsidP="00610732">
            <w:pPr>
              <w:spacing w:before="0" w:line="240" w:lineRule="auto"/>
              <w:rPr>
                <w:color w:val="000000"/>
                <w:sz w:val="24"/>
                <w:szCs w:val="24"/>
              </w:rPr>
            </w:pPr>
            <w:r w:rsidRPr="00610732">
              <w:rPr>
                <w:color w:val="000000"/>
                <w:sz w:val="24"/>
                <w:szCs w:val="24"/>
              </w:rPr>
              <w:t>pieces</w:t>
            </w:r>
          </w:p>
        </w:tc>
      </w:tr>
      <w:tr w:rsidR="001E1AEE" w:rsidRPr="00610732" w14:paraId="03534A54" w14:textId="77777777" w:rsidTr="00C418F1">
        <w:trPr>
          <w:trHeight w:val="300"/>
        </w:trPr>
        <w:tc>
          <w:tcPr>
            <w:tcW w:w="960" w:type="dxa"/>
            <w:tcBorders>
              <w:top w:val="single" w:sz="8" w:space="0" w:color="CCCCCC"/>
              <w:left w:val="single" w:sz="8" w:space="0" w:color="000000"/>
              <w:bottom w:val="single" w:sz="8" w:space="0" w:color="000000"/>
              <w:right w:val="single" w:sz="8" w:space="0" w:color="000000"/>
            </w:tcBorders>
            <w:shd w:val="clear" w:color="auto" w:fill="auto"/>
            <w:vAlign w:val="bottom"/>
          </w:tcPr>
          <w:p w14:paraId="1023A8D7" w14:textId="021799C8" w:rsidR="001E1AEE" w:rsidRPr="00610732" w:rsidRDefault="001E1AEE" w:rsidP="00610732">
            <w:pPr>
              <w:spacing w:before="0" w:line="240" w:lineRule="auto"/>
              <w:jc w:val="right"/>
              <w:rPr>
                <w:color w:val="000000"/>
                <w:sz w:val="24"/>
                <w:szCs w:val="24"/>
              </w:rPr>
            </w:pPr>
            <w:r>
              <w:rPr>
                <w:color w:val="000000"/>
                <w:sz w:val="24"/>
                <w:szCs w:val="24"/>
              </w:rPr>
              <w:t>18</w:t>
            </w:r>
          </w:p>
        </w:tc>
        <w:tc>
          <w:tcPr>
            <w:tcW w:w="6685" w:type="dxa"/>
            <w:tcBorders>
              <w:top w:val="nil"/>
              <w:left w:val="nil"/>
              <w:bottom w:val="single" w:sz="8" w:space="0" w:color="000000"/>
              <w:right w:val="nil"/>
            </w:tcBorders>
            <w:shd w:val="clear" w:color="auto" w:fill="auto"/>
            <w:vAlign w:val="bottom"/>
          </w:tcPr>
          <w:p w14:paraId="43110258" w14:textId="6B46AFA9" w:rsidR="001E1AEE" w:rsidRPr="00610732" w:rsidRDefault="001E1AEE" w:rsidP="00610732">
            <w:pPr>
              <w:spacing w:before="0" w:line="240" w:lineRule="auto"/>
              <w:rPr>
                <w:color w:val="000000"/>
                <w:sz w:val="24"/>
                <w:szCs w:val="24"/>
              </w:rPr>
            </w:pPr>
            <w:r>
              <w:rPr>
                <w:color w:val="000000"/>
                <w:sz w:val="24"/>
                <w:szCs w:val="24"/>
              </w:rPr>
              <w:t>Comb</w:t>
            </w:r>
          </w:p>
        </w:tc>
        <w:tc>
          <w:tcPr>
            <w:tcW w:w="1620" w:type="dxa"/>
            <w:tcBorders>
              <w:top w:val="single" w:sz="8" w:space="0" w:color="CCCCCC"/>
              <w:left w:val="single" w:sz="8" w:space="0" w:color="CCCCCC"/>
              <w:bottom w:val="single" w:sz="8" w:space="0" w:color="000000"/>
              <w:right w:val="single" w:sz="8" w:space="0" w:color="000000"/>
            </w:tcBorders>
            <w:shd w:val="clear" w:color="auto" w:fill="auto"/>
            <w:vAlign w:val="bottom"/>
          </w:tcPr>
          <w:p w14:paraId="7E93B352" w14:textId="420A98DC" w:rsidR="001E1AEE" w:rsidRPr="00610732" w:rsidRDefault="001E1AEE" w:rsidP="00610732">
            <w:pPr>
              <w:spacing w:before="0" w:line="240" w:lineRule="auto"/>
              <w:rPr>
                <w:color w:val="000000"/>
                <w:sz w:val="24"/>
                <w:szCs w:val="24"/>
              </w:rPr>
            </w:pPr>
            <w:r>
              <w:rPr>
                <w:color w:val="000000"/>
                <w:sz w:val="24"/>
                <w:szCs w:val="24"/>
              </w:rPr>
              <w:t>pieces</w:t>
            </w:r>
          </w:p>
        </w:tc>
      </w:tr>
    </w:tbl>
    <w:p w14:paraId="7CE07C62" w14:textId="77777777" w:rsidR="00610732" w:rsidRDefault="00610732" w:rsidP="00610732">
      <w:pPr>
        <w:spacing w:before="0"/>
        <w:rPr>
          <w:b/>
          <w:sz w:val="24"/>
          <w:szCs w:val="24"/>
        </w:rPr>
      </w:pPr>
    </w:p>
    <w:p w14:paraId="6D0EE1AC" w14:textId="3E4F2237" w:rsidR="008033A8" w:rsidRPr="00610732" w:rsidRDefault="00310DB0" w:rsidP="00610732">
      <w:pPr>
        <w:spacing w:before="0"/>
        <w:rPr>
          <w:sz w:val="24"/>
          <w:szCs w:val="24"/>
        </w:rPr>
      </w:pPr>
      <w:r w:rsidRPr="00610732">
        <w:rPr>
          <w:b/>
          <w:sz w:val="24"/>
          <w:szCs w:val="24"/>
        </w:rPr>
        <w:t xml:space="preserve">LOT 1: </w:t>
      </w:r>
      <w:r w:rsidRPr="00610732">
        <w:rPr>
          <w:sz w:val="24"/>
          <w:szCs w:val="24"/>
        </w:rPr>
        <w:t xml:space="preserve">Afar region, Zone 2, Megale </w:t>
      </w:r>
      <w:r w:rsidR="008033A8" w:rsidRPr="00610732">
        <w:rPr>
          <w:sz w:val="24"/>
          <w:szCs w:val="24"/>
        </w:rPr>
        <w:t>woreda (</w:t>
      </w:r>
      <w:r w:rsidRPr="00610732">
        <w:rPr>
          <w:sz w:val="24"/>
          <w:szCs w:val="24"/>
        </w:rPr>
        <w:t xml:space="preserve">Adu, </w:t>
      </w:r>
      <w:proofErr w:type="spellStart"/>
      <w:r w:rsidRPr="00610732">
        <w:rPr>
          <w:sz w:val="24"/>
          <w:szCs w:val="24"/>
        </w:rPr>
        <w:t>Tonsa</w:t>
      </w:r>
      <w:proofErr w:type="spellEnd"/>
      <w:r w:rsidRPr="00610732">
        <w:rPr>
          <w:sz w:val="24"/>
          <w:szCs w:val="24"/>
        </w:rPr>
        <w:t xml:space="preserve">, and Faro </w:t>
      </w:r>
      <w:proofErr w:type="spellStart"/>
      <w:r w:rsidRPr="00610732">
        <w:rPr>
          <w:sz w:val="24"/>
          <w:szCs w:val="24"/>
        </w:rPr>
        <w:t>Kebles</w:t>
      </w:r>
      <w:proofErr w:type="spellEnd"/>
      <w:r w:rsidRPr="00610732">
        <w:rPr>
          <w:sz w:val="24"/>
          <w:szCs w:val="24"/>
        </w:rPr>
        <w:t xml:space="preserve">), </w:t>
      </w:r>
      <w:r w:rsidR="008033A8" w:rsidRPr="00610732">
        <w:rPr>
          <w:sz w:val="24"/>
          <w:szCs w:val="24"/>
        </w:rPr>
        <w:t xml:space="preserve">and </w:t>
      </w:r>
      <w:proofErr w:type="spellStart"/>
      <w:r w:rsidRPr="00610732">
        <w:rPr>
          <w:sz w:val="24"/>
          <w:szCs w:val="24"/>
        </w:rPr>
        <w:t>Erebti</w:t>
      </w:r>
      <w:proofErr w:type="spellEnd"/>
      <w:r w:rsidRPr="00610732">
        <w:rPr>
          <w:sz w:val="24"/>
          <w:szCs w:val="24"/>
        </w:rPr>
        <w:t xml:space="preserve"> woreda</w:t>
      </w:r>
      <w:r w:rsidR="008033A8" w:rsidRPr="00610732">
        <w:rPr>
          <w:sz w:val="24"/>
          <w:szCs w:val="24"/>
        </w:rPr>
        <w:t xml:space="preserve"> </w:t>
      </w:r>
      <w:r w:rsidRPr="00610732">
        <w:rPr>
          <w:sz w:val="24"/>
          <w:szCs w:val="24"/>
        </w:rPr>
        <w:t>(</w:t>
      </w:r>
      <w:proofErr w:type="spellStart"/>
      <w:r w:rsidRPr="00610732">
        <w:rPr>
          <w:sz w:val="24"/>
          <w:szCs w:val="24"/>
        </w:rPr>
        <w:t>Ayroli</w:t>
      </w:r>
      <w:proofErr w:type="spellEnd"/>
      <w:r w:rsidRPr="00610732">
        <w:rPr>
          <w:sz w:val="24"/>
          <w:szCs w:val="24"/>
        </w:rPr>
        <w:t xml:space="preserve">, </w:t>
      </w:r>
      <w:proofErr w:type="spellStart"/>
      <w:r w:rsidRPr="00610732">
        <w:rPr>
          <w:sz w:val="24"/>
          <w:szCs w:val="24"/>
        </w:rPr>
        <w:t>Arodale</w:t>
      </w:r>
      <w:proofErr w:type="spellEnd"/>
      <w:r w:rsidRPr="00610732">
        <w:rPr>
          <w:sz w:val="24"/>
          <w:szCs w:val="24"/>
        </w:rPr>
        <w:t xml:space="preserve"> and Albo </w:t>
      </w:r>
      <w:proofErr w:type="spellStart"/>
      <w:r w:rsidRPr="00610732">
        <w:rPr>
          <w:sz w:val="24"/>
          <w:szCs w:val="24"/>
        </w:rPr>
        <w:t>Kebles</w:t>
      </w:r>
      <w:proofErr w:type="spellEnd"/>
      <w:r w:rsidRPr="00610732">
        <w:rPr>
          <w:sz w:val="24"/>
          <w:szCs w:val="24"/>
        </w:rPr>
        <w:t>)</w:t>
      </w:r>
    </w:p>
    <w:tbl>
      <w:tblPr>
        <w:tblStyle w:val="TableGrid"/>
        <w:tblW w:w="0" w:type="auto"/>
        <w:tblLook w:val="04A0" w:firstRow="1" w:lastRow="0" w:firstColumn="1" w:lastColumn="0" w:noHBand="0" w:noVBand="1"/>
      </w:tblPr>
      <w:tblGrid>
        <w:gridCol w:w="1155"/>
        <w:gridCol w:w="1920"/>
        <w:gridCol w:w="1680"/>
        <w:gridCol w:w="2380"/>
      </w:tblGrid>
      <w:tr w:rsidR="008033A8" w:rsidRPr="00610732" w14:paraId="62A82111" w14:textId="77777777" w:rsidTr="008033A8">
        <w:trPr>
          <w:trHeight w:val="300"/>
        </w:trPr>
        <w:tc>
          <w:tcPr>
            <w:tcW w:w="960" w:type="dxa"/>
            <w:hideMark/>
          </w:tcPr>
          <w:p w14:paraId="7A6C5A65" w14:textId="77777777" w:rsidR="008033A8" w:rsidRPr="00610732" w:rsidRDefault="008033A8" w:rsidP="00610732">
            <w:pPr>
              <w:pStyle w:val="ListParagraph"/>
              <w:ind w:left="372"/>
              <w:rPr>
                <w:b/>
                <w:bCs/>
                <w:sz w:val="24"/>
                <w:szCs w:val="24"/>
              </w:rPr>
            </w:pPr>
            <w:r w:rsidRPr="00610732">
              <w:rPr>
                <w:b/>
                <w:bCs/>
                <w:sz w:val="24"/>
                <w:szCs w:val="24"/>
              </w:rPr>
              <w:t>#</w:t>
            </w:r>
            <w:r w:rsidRPr="00610732">
              <w:rPr>
                <w:sz w:val="24"/>
                <w:szCs w:val="24"/>
              </w:rPr>
              <w:t> </w:t>
            </w:r>
          </w:p>
        </w:tc>
        <w:tc>
          <w:tcPr>
            <w:tcW w:w="1920" w:type="dxa"/>
            <w:hideMark/>
          </w:tcPr>
          <w:p w14:paraId="29D4BF17" w14:textId="77777777" w:rsidR="008033A8" w:rsidRPr="00610732" w:rsidRDefault="008033A8" w:rsidP="00610732">
            <w:pPr>
              <w:pStyle w:val="ListParagraph"/>
              <w:ind w:left="372"/>
              <w:rPr>
                <w:b/>
                <w:bCs/>
                <w:sz w:val="24"/>
                <w:szCs w:val="24"/>
              </w:rPr>
            </w:pPr>
            <w:r w:rsidRPr="00610732">
              <w:rPr>
                <w:b/>
                <w:bCs/>
                <w:sz w:val="24"/>
                <w:szCs w:val="24"/>
              </w:rPr>
              <w:t>Woreda </w:t>
            </w:r>
            <w:r w:rsidRPr="00610732">
              <w:rPr>
                <w:sz w:val="24"/>
                <w:szCs w:val="24"/>
              </w:rPr>
              <w:t> </w:t>
            </w:r>
          </w:p>
        </w:tc>
        <w:tc>
          <w:tcPr>
            <w:tcW w:w="1680" w:type="dxa"/>
            <w:hideMark/>
          </w:tcPr>
          <w:p w14:paraId="61B3AC7F" w14:textId="77777777" w:rsidR="008033A8" w:rsidRPr="00610732" w:rsidRDefault="008033A8" w:rsidP="00610732">
            <w:pPr>
              <w:pStyle w:val="ListParagraph"/>
              <w:ind w:left="372"/>
              <w:rPr>
                <w:b/>
                <w:bCs/>
                <w:sz w:val="24"/>
                <w:szCs w:val="24"/>
              </w:rPr>
            </w:pPr>
            <w:r w:rsidRPr="00610732">
              <w:rPr>
                <w:b/>
                <w:bCs/>
                <w:sz w:val="24"/>
                <w:szCs w:val="24"/>
              </w:rPr>
              <w:t>Kebele </w:t>
            </w:r>
            <w:r w:rsidRPr="00610732">
              <w:rPr>
                <w:sz w:val="24"/>
                <w:szCs w:val="24"/>
              </w:rPr>
              <w:t> </w:t>
            </w:r>
          </w:p>
        </w:tc>
        <w:tc>
          <w:tcPr>
            <w:tcW w:w="2380" w:type="dxa"/>
            <w:hideMark/>
          </w:tcPr>
          <w:p w14:paraId="44ED677E" w14:textId="77777777" w:rsidR="008033A8" w:rsidRPr="00610732" w:rsidRDefault="008033A8" w:rsidP="00610732">
            <w:pPr>
              <w:pStyle w:val="ListParagraph"/>
              <w:ind w:left="372"/>
              <w:rPr>
                <w:b/>
                <w:bCs/>
                <w:sz w:val="24"/>
                <w:szCs w:val="24"/>
              </w:rPr>
            </w:pPr>
            <w:r w:rsidRPr="00610732">
              <w:rPr>
                <w:b/>
                <w:bCs/>
                <w:sz w:val="24"/>
                <w:szCs w:val="24"/>
              </w:rPr>
              <w:t>Target Participants </w:t>
            </w:r>
            <w:r w:rsidRPr="00610732">
              <w:rPr>
                <w:sz w:val="24"/>
                <w:szCs w:val="24"/>
              </w:rPr>
              <w:t> </w:t>
            </w:r>
          </w:p>
        </w:tc>
      </w:tr>
      <w:tr w:rsidR="008033A8" w:rsidRPr="00610732" w14:paraId="5D8F6904" w14:textId="77777777" w:rsidTr="008033A8">
        <w:trPr>
          <w:trHeight w:val="300"/>
        </w:trPr>
        <w:tc>
          <w:tcPr>
            <w:tcW w:w="960" w:type="dxa"/>
            <w:vMerge w:val="restart"/>
            <w:hideMark/>
          </w:tcPr>
          <w:p w14:paraId="67097046" w14:textId="77777777" w:rsidR="008033A8" w:rsidRPr="00610732" w:rsidRDefault="008033A8" w:rsidP="00610732">
            <w:pPr>
              <w:pStyle w:val="ListParagraph"/>
              <w:ind w:left="372"/>
              <w:rPr>
                <w:sz w:val="24"/>
                <w:szCs w:val="24"/>
              </w:rPr>
            </w:pPr>
            <w:r w:rsidRPr="00610732">
              <w:rPr>
                <w:sz w:val="24"/>
                <w:szCs w:val="24"/>
              </w:rPr>
              <w:t>1 </w:t>
            </w:r>
          </w:p>
        </w:tc>
        <w:tc>
          <w:tcPr>
            <w:tcW w:w="1920" w:type="dxa"/>
            <w:vMerge w:val="restart"/>
            <w:hideMark/>
          </w:tcPr>
          <w:p w14:paraId="70252B3B" w14:textId="77777777" w:rsidR="008033A8" w:rsidRPr="00610732" w:rsidRDefault="008033A8" w:rsidP="00610732">
            <w:pPr>
              <w:pStyle w:val="ListParagraph"/>
              <w:ind w:left="372"/>
              <w:rPr>
                <w:sz w:val="24"/>
                <w:szCs w:val="24"/>
              </w:rPr>
            </w:pPr>
            <w:proofErr w:type="spellStart"/>
            <w:r w:rsidRPr="00610732">
              <w:rPr>
                <w:sz w:val="24"/>
                <w:szCs w:val="24"/>
              </w:rPr>
              <w:t>Magale</w:t>
            </w:r>
            <w:proofErr w:type="spellEnd"/>
            <w:r w:rsidRPr="00610732">
              <w:rPr>
                <w:sz w:val="24"/>
                <w:szCs w:val="24"/>
              </w:rPr>
              <w:t>  </w:t>
            </w:r>
          </w:p>
        </w:tc>
        <w:tc>
          <w:tcPr>
            <w:tcW w:w="1680" w:type="dxa"/>
            <w:hideMark/>
          </w:tcPr>
          <w:p w14:paraId="5CF875A9" w14:textId="77777777" w:rsidR="008033A8" w:rsidRPr="00610732" w:rsidRDefault="008033A8" w:rsidP="00610732">
            <w:pPr>
              <w:pStyle w:val="ListParagraph"/>
              <w:ind w:left="372"/>
              <w:rPr>
                <w:sz w:val="24"/>
                <w:szCs w:val="24"/>
              </w:rPr>
            </w:pPr>
            <w:r w:rsidRPr="00610732">
              <w:rPr>
                <w:sz w:val="24"/>
                <w:szCs w:val="24"/>
              </w:rPr>
              <w:t>Adu </w:t>
            </w:r>
          </w:p>
        </w:tc>
        <w:tc>
          <w:tcPr>
            <w:tcW w:w="2380" w:type="dxa"/>
            <w:hideMark/>
          </w:tcPr>
          <w:p w14:paraId="42C6BEB8" w14:textId="77777777" w:rsidR="008033A8" w:rsidRPr="00610732" w:rsidRDefault="008033A8" w:rsidP="00610732">
            <w:pPr>
              <w:pStyle w:val="ListParagraph"/>
              <w:ind w:left="372"/>
              <w:rPr>
                <w:sz w:val="24"/>
                <w:szCs w:val="24"/>
              </w:rPr>
            </w:pPr>
            <w:r w:rsidRPr="00610732">
              <w:rPr>
                <w:sz w:val="24"/>
                <w:szCs w:val="24"/>
              </w:rPr>
              <w:t>80</w:t>
            </w:r>
          </w:p>
        </w:tc>
      </w:tr>
      <w:tr w:rsidR="008033A8" w:rsidRPr="00610732" w14:paraId="39CBEE16" w14:textId="77777777" w:rsidTr="008033A8">
        <w:trPr>
          <w:trHeight w:val="300"/>
        </w:trPr>
        <w:tc>
          <w:tcPr>
            <w:tcW w:w="960" w:type="dxa"/>
            <w:vMerge/>
            <w:hideMark/>
          </w:tcPr>
          <w:p w14:paraId="61BCA5ED" w14:textId="77777777" w:rsidR="008033A8" w:rsidRPr="00610732" w:rsidRDefault="008033A8" w:rsidP="00610732">
            <w:pPr>
              <w:pStyle w:val="ListParagraph"/>
              <w:ind w:left="372"/>
              <w:rPr>
                <w:sz w:val="24"/>
                <w:szCs w:val="24"/>
              </w:rPr>
            </w:pPr>
          </w:p>
        </w:tc>
        <w:tc>
          <w:tcPr>
            <w:tcW w:w="1920" w:type="dxa"/>
            <w:vMerge/>
            <w:hideMark/>
          </w:tcPr>
          <w:p w14:paraId="1D366F62" w14:textId="77777777" w:rsidR="008033A8" w:rsidRPr="00610732" w:rsidRDefault="008033A8" w:rsidP="00610732">
            <w:pPr>
              <w:pStyle w:val="ListParagraph"/>
              <w:ind w:left="372"/>
              <w:rPr>
                <w:sz w:val="24"/>
                <w:szCs w:val="24"/>
              </w:rPr>
            </w:pPr>
          </w:p>
        </w:tc>
        <w:tc>
          <w:tcPr>
            <w:tcW w:w="1680" w:type="dxa"/>
            <w:hideMark/>
          </w:tcPr>
          <w:p w14:paraId="4C5BC6DC" w14:textId="77777777" w:rsidR="008033A8" w:rsidRPr="00610732" w:rsidRDefault="008033A8" w:rsidP="00610732">
            <w:pPr>
              <w:pStyle w:val="ListParagraph"/>
              <w:ind w:left="372"/>
              <w:rPr>
                <w:sz w:val="24"/>
                <w:szCs w:val="24"/>
              </w:rPr>
            </w:pPr>
            <w:proofErr w:type="spellStart"/>
            <w:r w:rsidRPr="00610732">
              <w:rPr>
                <w:sz w:val="24"/>
                <w:szCs w:val="24"/>
              </w:rPr>
              <w:t>Tonsa</w:t>
            </w:r>
            <w:proofErr w:type="spellEnd"/>
            <w:r w:rsidRPr="00610732">
              <w:rPr>
                <w:sz w:val="24"/>
                <w:szCs w:val="24"/>
              </w:rPr>
              <w:t>  </w:t>
            </w:r>
          </w:p>
        </w:tc>
        <w:tc>
          <w:tcPr>
            <w:tcW w:w="2380" w:type="dxa"/>
            <w:hideMark/>
          </w:tcPr>
          <w:p w14:paraId="77E8D1F7" w14:textId="77777777" w:rsidR="008033A8" w:rsidRPr="00610732" w:rsidRDefault="008033A8" w:rsidP="00610732">
            <w:pPr>
              <w:pStyle w:val="ListParagraph"/>
              <w:ind w:left="372"/>
              <w:rPr>
                <w:sz w:val="24"/>
                <w:szCs w:val="24"/>
              </w:rPr>
            </w:pPr>
            <w:r w:rsidRPr="00610732">
              <w:rPr>
                <w:sz w:val="24"/>
                <w:szCs w:val="24"/>
              </w:rPr>
              <w:t>70</w:t>
            </w:r>
          </w:p>
        </w:tc>
      </w:tr>
      <w:tr w:rsidR="008033A8" w:rsidRPr="00610732" w14:paraId="5CFE6F30" w14:textId="77777777" w:rsidTr="008033A8">
        <w:trPr>
          <w:trHeight w:val="300"/>
        </w:trPr>
        <w:tc>
          <w:tcPr>
            <w:tcW w:w="960" w:type="dxa"/>
            <w:vMerge/>
            <w:hideMark/>
          </w:tcPr>
          <w:p w14:paraId="5F79977C" w14:textId="77777777" w:rsidR="008033A8" w:rsidRPr="00610732" w:rsidRDefault="008033A8" w:rsidP="00610732">
            <w:pPr>
              <w:pStyle w:val="ListParagraph"/>
              <w:ind w:left="372"/>
              <w:rPr>
                <w:sz w:val="24"/>
                <w:szCs w:val="24"/>
              </w:rPr>
            </w:pPr>
          </w:p>
        </w:tc>
        <w:tc>
          <w:tcPr>
            <w:tcW w:w="1920" w:type="dxa"/>
            <w:vMerge/>
            <w:hideMark/>
          </w:tcPr>
          <w:p w14:paraId="56B5538D" w14:textId="77777777" w:rsidR="008033A8" w:rsidRPr="00610732" w:rsidRDefault="008033A8" w:rsidP="00610732">
            <w:pPr>
              <w:pStyle w:val="ListParagraph"/>
              <w:ind w:left="372"/>
              <w:rPr>
                <w:sz w:val="24"/>
                <w:szCs w:val="24"/>
              </w:rPr>
            </w:pPr>
          </w:p>
        </w:tc>
        <w:tc>
          <w:tcPr>
            <w:tcW w:w="1680" w:type="dxa"/>
            <w:hideMark/>
          </w:tcPr>
          <w:p w14:paraId="05532A75" w14:textId="77777777" w:rsidR="008033A8" w:rsidRPr="00610732" w:rsidRDefault="008033A8" w:rsidP="00610732">
            <w:pPr>
              <w:pStyle w:val="ListParagraph"/>
              <w:ind w:left="372"/>
              <w:rPr>
                <w:sz w:val="24"/>
                <w:szCs w:val="24"/>
              </w:rPr>
            </w:pPr>
            <w:r w:rsidRPr="00610732">
              <w:rPr>
                <w:sz w:val="24"/>
                <w:szCs w:val="24"/>
              </w:rPr>
              <w:t>Faro  </w:t>
            </w:r>
          </w:p>
        </w:tc>
        <w:tc>
          <w:tcPr>
            <w:tcW w:w="2380" w:type="dxa"/>
            <w:hideMark/>
          </w:tcPr>
          <w:p w14:paraId="62908300" w14:textId="77777777" w:rsidR="008033A8" w:rsidRPr="00610732" w:rsidRDefault="008033A8" w:rsidP="00610732">
            <w:pPr>
              <w:pStyle w:val="ListParagraph"/>
              <w:ind w:left="372"/>
              <w:rPr>
                <w:sz w:val="24"/>
                <w:szCs w:val="24"/>
              </w:rPr>
            </w:pPr>
            <w:r w:rsidRPr="00610732">
              <w:rPr>
                <w:sz w:val="24"/>
                <w:szCs w:val="24"/>
              </w:rPr>
              <w:t>55</w:t>
            </w:r>
          </w:p>
        </w:tc>
      </w:tr>
      <w:tr w:rsidR="008033A8" w:rsidRPr="00610732" w14:paraId="6020901B" w14:textId="77777777" w:rsidTr="008033A8">
        <w:trPr>
          <w:trHeight w:val="300"/>
        </w:trPr>
        <w:tc>
          <w:tcPr>
            <w:tcW w:w="960" w:type="dxa"/>
            <w:vMerge w:val="restart"/>
            <w:hideMark/>
          </w:tcPr>
          <w:p w14:paraId="27FC7CA0" w14:textId="77777777" w:rsidR="008033A8" w:rsidRPr="00610732" w:rsidRDefault="008033A8" w:rsidP="00610732">
            <w:pPr>
              <w:pStyle w:val="ListParagraph"/>
              <w:ind w:left="372"/>
              <w:rPr>
                <w:sz w:val="24"/>
                <w:szCs w:val="24"/>
              </w:rPr>
            </w:pPr>
            <w:r w:rsidRPr="00610732">
              <w:rPr>
                <w:sz w:val="24"/>
                <w:szCs w:val="24"/>
              </w:rPr>
              <w:t>2 </w:t>
            </w:r>
          </w:p>
        </w:tc>
        <w:tc>
          <w:tcPr>
            <w:tcW w:w="1920" w:type="dxa"/>
            <w:vMerge w:val="restart"/>
            <w:hideMark/>
          </w:tcPr>
          <w:p w14:paraId="1C45C717" w14:textId="77777777" w:rsidR="008033A8" w:rsidRPr="00610732" w:rsidRDefault="008033A8" w:rsidP="00610732">
            <w:pPr>
              <w:pStyle w:val="ListParagraph"/>
              <w:ind w:left="372"/>
              <w:rPr>
                <w:sz w:val="24"/>
                <w:szCs w:val="24"/>
              </w:rPr>
            </w:pPr>
            <w:proofErr w:type="spellStart"/>
            <w:r w:rsidRPr="00610732">
              <w:rPr>
                <w:sz w:val="24"/>
                <w:szCs w:val="24"/>
              </w:rPr>
              <w:t>Erebti</w:t>
            </w:r>
            <w:proofErr w:type="spellEnd"/>
            <w:r w:rsidRPr="00610732">
              <w:rPr>
                <w:sz w:val="24"/>
                <w:szCs w:val="24"/>
              </w:rPr>
              <w:t>  </w:t>
            </w:r>
          </w:p>
        </w:tc>
        <w:tc>
          <w:tcPr>
            <w:tcW w:w="1680" w:type="dxa"/>
            <w:hideMark/>
          </w:tcPr>
          <w:p w14:paraId="3BF38357" w14:textId="77777777" w:rsidR="008033A8" w:rsidRPr="00610732" w:rsidRDefault="008033A8" w:rsidP="00610732">
            <w:pPr>
              <w:pStyle w:val="ListParagraph"/>
              <w:ind w:left="372"/>
              <w:rPr>
                <w:sz w:val="24"/>
                <w:szCs w:val="24"/>
              </w:rPr>
            </w:pPr>
            <w:proofErr w:type="spellStart"/>
            <w:r w:rsidRPr="00610732">
              <w:rPr>
                <w:sz w:val="24"/>
                <w:szCs w:val="24"/>
              </w:rPr>
              <w:t>Ayroli</w:t>
            </w:r>
            <w:proofErr w:type="spellEnd"/>
            <w:r w:rsidRPr="00610732">
              <w:rPr>
                <w:sz w:val="24"/>
                <w:szCs w:val="24"/>
              </w:rPr>
              <w:t>  </w:t>
            </w:r>
          </w:p>
        </w:tc>
        <w:tc>
          <w:tcPr>
            <w:tcW w:w="2380" w:type="dxa"/>
            <w:hideMark/>
          </w:tcPr>
          <w:p w14:paraId="08026D1C" w14:textId="77777777" w:rsidR="008033A8" w:rsidRPr="00610732" w:rsidRDefault="008033A8" w:rsidP="00610732">
            <w:pPr>
              <w:pStyle w:val="ListParagraph"/>
              <w:ind w:left="372"/>
              <w:rPr>
                <w:sz w:val="24"/>
                <w:szCs w:val="24"/>
              </w:rPr>
            </w:pPr>
            <w:r w:rsidRPr="00610732">
              <w:rPr>
                <w:sz w:val="24"/>
                <w:szCs w:val="24"/>
              </w:rPr>
              <w:t>90</w:t>
            </w:r>
          </w:p>
        </w:tc>
      </w:tr>
      <w:tr w:rsidR="008033A8" w:rsidRPr="00610732" w14:paraId="585A01E2" w14:textId="77777777" w:rsidTr="008033A8">
        <w:trPr>
          <w:trHeight w:val="300"/>
        </w:trPr>
        <w:tc>
          <w:tcPr>
            <w:tcW w:w="960" w:type="dxa"/>
            <w:vMerge/>
            <w:hideMark/>
          </w:tcPr>
          <w:p w14:paraId="5C4539D8" w14:textId="77777777" w:rsidR="008033A8" w:rsidRPr="00610732" w:rsidRDefault="008033A8" w:rsidP="00610732">
            <w:pPr>
              <w:pStyle w:val="ListParagraph"/>
              <w:ind w:left="372"/>
              <w:rPr>
                <w:sz w:val="24"/>
                <w:szCs w:val="24"/>
              </w:rPr>
            </w:pPr>
          </w:p>
        </w:tc>
        <w:tc>
          <w:tcPr>
            <w:tcW w:w="1920" w:type="dxa"/>
            <w:vMerge/>
            <w:hideMark/>
          </w:tcPr>
          <w:p w14:paraId="66C8EBBB" w14:textId="77777777" w:rsidR="008033A8" w:rsidRPr="00610732" w:rsidRDefault="008033A8" w:rsidP="00610732">
            <w:pPr>
              <w:pStyle w:val="ListParagraph"/>
              <w:ind w:left="372"/>
              <w:rPr>
                <w:sz w:val="24"/>
                <w:szCs w:val="24"/>
              </w:rPr>
            </w:pPr>
          </w:p>
        </w:tc>
        <w:tc>
          <w:tcPr>
            <w:tcW w:w="1680" w:type="dxa"/>
            <w:hideMark/>
          </w:tcPr>
          <w:p w14:paraId="45086416" w14:textId="77777777" w:rsidR="008033A8" w:rsidRPr="00610732" w:rsidRDefault="008033A8" w:rsidP="00610732">
            <w:pPr>
              <w:pStyle w:val="ListParagraph"/>
              <w:ind w:left="372"/>
              <w:rPr>
                <w:sz w:val="24"/>
                <w:szCs w:val="24"/>
              </w:rPr>
            </w:pPr>
            <w:proofErr w:type="spellStart"/>
            <w:r w:rsidRPr="00610732">
              <w:rPr>
                <w:sz w:val="24"/>
                <w:szCs w:val="24"/>
              </w:rPr>
              <w:t>Arodale</w:t>
            </w:r>
            <w:proofErr w:type="spellEnd"/>
            <w:r w:rsidRPr="00610732">
              <w:rPr>
                <w:sz w:val="24"/>
                <w:szCs w:val="24"/>
              </w:rPr>
              <w:t> </w:t>
            </w:r>
          </w:p>
        </w:tc>
        <w:tc>
          <w:tcPr>
            <w:tcW w:w="2380" w:type="dxa"/>
            <w:hideMark/>
          </w:tcPr>
          <w:p w14:paraId="6DF48332" w14:textId="77777777" w:rsidR="008033A8" w:rsidRPr="00610732" w:rsidRDefault="008033A8" w:rsidP="00610732">
            <w:pPr>
              <w:pStyle w:val="ListParagraph"/>
              <w:ind w:left="372"/>
              <w:rPr>
                <w:sz w:val="24"/>
                <w:szCs w:val="24"/>
              </w:rPr>
            </w:pPr>
            <w:r w:rsidRPr="00610732">
              <w:rPr>
                <w:sz w:val="24"/>
                <w:szCs w:val="24"/>
              </w:rPr>
              <w:t>90 </w:t>
            </w:r>
          </w:p>
        </w:tc>
      </w:tr>
      <w:tr w:rsidR="008033A8" w:rsidRPr="00610732" w14:paraId="331E8898" w14:textId="77777777" w:rsidTr="008033A8">
        <w:trPr>
          <w:trHeight w:val="300"/>
        </w:trPr>
        <w:tc>
          <w:tcPr>
            <w:tcW w:w="960" w:type="dxa"/>
            <w:vMerge/>
            <w:hideMark/>
          </w:tcPr>
          <w:p w14:paraId="10072A86" w14:textId="77777777" w:rsidR="008033A8" w:rsidRPr="00610732" w:rsidRDefault="008033A8" w:rsidP="00610732">
            <w:pPr>
              <w:pStyle w:val="ListParagraph"/>
              <w:ind w:left="372"/>
              <w:rPr>
                <w:sz w:val="24"/>
                <w:szCs w:val="24"/>
              </w:rPr>
            </w:pPr>
          </w:p>
        </w:tc>
        <w:tc>
          <w:tcPr>
            <w:tcW w:w="1920" w:type="dxa"/>
            <w:vMerge/>
            <w:hideMark/>
          </w:tcPr>
          <w:p w14:paraId="7DF70DF9" w14:textId="77777777" w:rsidR="008033A8" w:rsidRPr="00610732" w:rsidRDefault="008033A8" w:rsidP="00610732">
            <w:pPr>
              <w:pStyle w:val="ListParagraph"/>
              <w:ind w:left="372"/>
              <w:rPr>
                <w:sz w:val="24"/>
                <w:szCs w:val="24"/>
              </w:rPr>
            </w:pPr>
          </w:p>
        </w:tc>
        <w:tc>
          <w:tcPr>
            <w:tcW w:w="1680" w:type="dxa"/>
            <w:hideMark/>
          </w:tcPr>
          <w:p w14:paraId="09E00B9C" w14:textId="77777777" w:rsidR="008033A8" w:rsidRPr="00610732" w:rsidRDefault="008033A8" w:rsidP="00610732">
            <w:pPr>
              <w:pStyle w:val="ListParagraph"/>
              <w:ind w:left="372"/>
              <w:rPr>
                <w:sz w:val="24"/>
                <w:szCs w:val="24"/>
              </w:rPr>
            </w:pPr>
            <w:r w:rsidRPr="00610732">
              <w:rPr>
                <w:sz w:val="24"/>
                <w:szCs w:val="24"/>
              </w:rPr>
              <w:t>Albo  </w:t>
            </w:r>
          </w:p>
        </w:tc>
        <w:tc>
          <w:tcPr>
            <w:tcW w:w="2380" w:type="dxa"/>
            <w:hideMark/>
          </w:tcPr>
          <w:p w14:paraId="732A26C7" w14:textId="77777777" w:rsidR="008033A8" w:rsidRPr="00610732" w:rsidRDefault="008033A8" w:rsidP="00610732">
            <w:pPr>
              <w:pStyle w:val="ListParagraph"/>
              <w:ind w:left="372"/>
              <w:rPr>
                <w:sz w:val="24"/>
                <w:szCs w:val="24"/>
              </w:rPr>
            </w:pPr>
            <w:r w:rsidRPr="00610732">
              <w:rPr>
                <w:sz w:val="24"/>
                <w:szCs w:val="24"/>
              </w:rPr>
              <w:t>25 </w:t>
            </w:r>
          </w:p>
        </w:tc>
      </w:tr>
      <w:tr w:rsidR="008033A8" w:rsidRPr="00610732" w14:paraId="4C786F6C" w14:textId="77777777" w:rsidTr="008033A8">
        <w:trPr>
          <w:trHeight w:val="300"/>
        </w:trPr>
        <w:tc>
          <w:tcPr>
            <w:tcW w:w="960" w:type="dxa"/>
            <w:hideMark/>
          </w:tcPr>
          <w:p w14:paraId="356B0311" w14:textId="77777777" w:rsidR="008033A8" w:rsidRPr="00610732" w:rsidRDefault="008033A8" w:rsidP="00610732">
            <w:pPr>
              <w:pStyle w:val="ListParagraph"/>
              <w:ind w:left="372"/>
              <w:rPr>
                <w:sz w:val="24"/>
                <w:szCs w:val="24"/>
              </w:rPr>
            </w:pPr>
            <w:r w:rsidRPr="00610732">
              <w:rPr>
                <w:sz w:val="24"/>
                <w:szCs w:val="24"/>
              </w:rPr>
              <w:t>Total </w:t>
            </w:r>
          </w:p>
        </w:tc>
        <w:tc>
          <w:tcPr>
            <w:tcW w:w="1920" w:type="dxa"/>
            <w:hideMark/>
          </w:tcPr>
          <w:p w14:paraId="65616077" w14:textId="77777777" w:rsidR="008033A8" w:rsidRPr="00610732" w:rsidRDefault="008033A8" w:rsidP="00610732">
            <w:pPr>
              <w:pStyle w:val="ListParagraph"/>
              <w:ind w:left="372"/>
              <w:rPr>
                <w:sz w:val="24"/>
                <w:szCs w:val="24"/>
              </w:rPr>
            </w:pPr>
            <w:r w:rsidRPr="00610732">
              <w:rPr>
                <w:sz w:val="24"/>
                <w:szCs w:val="24"/>
              </w:rPr>
              <w:t>2 </w:t>
            </w:r>
          </w:p>
        </w:tc>
        <w:tc>
          <w:tcPr>
            <w:tcW w:w="1680" w:type="dxa"/>
            <w:hideMark/>
          </w:tcPr>
          <w:p w14:paraId="63BEA565" w14:textId="77777777" w:rsidR="008033A8" w:rsidRPr="00610732" w:rsidRDefault="008033A8" w:rsidP="00610732">
            <w:pPr>
              <w:pStyle w:val="ListParagraph"/>
              <w:ind w:left="372"/>
              <w:rPr>
                <w:sz w:val="24"/>
                <w:szCs w:val="24"/>
              </w:rPr>
            </w:pPr>
            <w:r w:rsidRPr="00610732">
              <w:rPr>
                <w:sz w:val="24"/>
                <w:szCs w:val="24"/>
              </w:rPr>
              <w:t>6 </w:t>
            </w:r>
          </w:p>
        </w:tc>
        <w:tc>
          <w:tcPr>
            <w:tcW w:w="2380" w:type="dxa"/>
            <w:hideMark/>
          </w:tcPr>
          <w:p w14:paraId="23DC10AD" w14:textId="77777777" w:rsidR="008033A8" w:rsidRPr="00610732" w:rsidRDefault="008033A8" w:rsidP="00610732">
            <w:pPr>
              <w:pStyle w:val="ListParagraph"/>
              <w:ind w:left="372"/>
              <w:rPr>
                <w:sz w:val="24"/>
                <w:szCs w:val="24"/>
              </w:rPr>
            </w:pPr>
            <w:r w:rsidRPr="00610732">
              <w:rPr>
                <w:sz w:val="24"/>
                <w:szCs w:val="24"/>
              </w:rPr>
              <w:t>410</w:t>
            </w:r>
          </w:p>
        </w:tc>
      </w:tr>
    </w:tbl>
    <w:p w14:paraId="65F6E70B" w14:textId="77777777" w:rsidR="007A553A" w:rsidRPr="00610732" w:rsidRDefault="007A553A" w:rsidP="00610732">
      <w:pPr>
        <w:pStyle w:val="Heading2"/>
        <w:spacing w:before="0"/>
        <w:jc w:val="both"/>
        <w:rPr>
          <w:b/>
          <w:i w:val="0"/>
        </w:rPr>
      </w:pPr>
    </w:p>
    <w:p w14:paraId="7B2CF2BE" w14:textId="4659F4EF" w:rsidR="007A553A" w:rsidRPr="00610732" w:rsidRDefault="007A553A" w:rsidP="00610732">
      <w:pPr>
        <w:spacing w:before="0"/>
        <w:rPr>
          <w:b/>
          <w:bCs/>
          <w:sz w:val="24"/>
          <w:szCs w:val="24"/>
        </w:rPr>
      </w:pPr>
      <w:r w:rsidRPr="00610732">
        <w:rPr>
          <w:b/>
          <w:sz w:val="24"/>
          <w:szCs w:val="24"/>
        </w:rPr>
        <w:t xml:space="preserve">LOT </w:t>
      </w:r>
      <w:r w:rsidR="008033A8" w:rsidRPr="00610732">
        <w:rPr>
          <w:b/>
          <w:sz w:val="24"/>
          <w:szCs w:val="24"/>
        </w:rPr>
        <w:t>2:</w:t>
      </w:r>
      <w:r w:rsidRPr="00610732">
        <w:rPr>
          <w:b/>
          <w:bCs/>
          <w:sz w:val="24"/>
          <w:szCs w:val="24"/>
        </w:rPr>
        <w:t xml:space="preserve">  </w:t>
      </w:r>
      <w:r w:rsidRPr="00610732">
        <w:rPr>
          <w:sz w:val="24"/>
          <w:szCs w:val="24"/>
        </w:rPr>
        <w:t xml:space="preserve">Somali region, Sheble </w:t>
      </w:r>
      <w:r w:rsidR="001D7C43" w:rsidRPr="00610732">
        <w:rPr>
          <w:sz w:val="24"/>
          <w:szCs w:val="24"/>
        </w:rPr>
        <w:t xml:space="preserve">Zone, </w:t>
      </w:r>
      <w:proofErr w:type="spellStart"/>
      <w:r w:rsidR="001D7C43" w:rsidRPr="00610732">
        <w:rPr>
          <w:sz w:val="24"/>
          <w:szCs w:val="24"/>
        </w:rPr>
        <w:t>Abakorow</w:t>
      </w:r>
      <w:proofErr w:type="spellEnd"/>
      <w:r w:rsidRPr="00610732">
        <w:rPr>
          <w:sz w:val="24"/>
          <w:szCs w:val="24"/>
        </w:rPr>
        <w:t xml:space="preserve"> </w:t>
      </w:r>
      <w:proofErr w:type="gramStart"/>
      <w:r w:rsidRPr="00610732">
        <w:rPr>
          <w:sz w:val="24"/>
          <w:szCs w:val="24"/>
        </w:rPr>
        <w:t>woreda(</w:t>
      </w:r>
      <w:proofErr w:type="spellStart"/>
      <w:proofErr w:type="gramEnd"/>
      <w:r w:rsidRPr="00610732">
        <w:rPr>
          <w:sz w:val="24"/>
          <w:szCs w:val="24"/>
        </w:rPr>
        <w:t>Abakorow</w:t>
      </w:r>
      <w:proofErr w:type="spellEnd"/>
      <w:r w:rsidRPr="00610732">
        <w:rPr>
          <w:sz w:val="24"/>
          <w:szCs w:val="24"/>
        </w:rPr>
        <w:t xml:space="preserve"> 01, </w:t>
      </w:r>
      <w:proofErr w:type="spellStart"/>
      <w:r w:rsidRPr="00610732">
        <w:rPr>
          <w:sz w:val="24"/>
          <w:szCs w:val="24"/>
        </w:rPr>
        <w:t>Qarud</w:t>
      </w:r>
      <w:proofErr w:type="spellEnd"/>
      <w:r w:rsidRPr="00610732">
        <w:rPr>
          <w:sz w:val="24"/>
          <w:szCs w:val="24"/>
        </w:rPr>
        <w:t xml:space="preserve">, and Magala-Ad kebeles), </w:t>
      </w:r>
      <w:proofErr w:type="spellStart"/>
      <w:r w:rsidRPr="00610732">
        <w:rPr>
          <w:sz w:val="24"/>
          <w:szCs w:val="24"/>
        </w:rPr>
        <w:t>Berano</w:t>
      </w:r>
      <w:proofErr w:type="spellEnd"/>
      <w:r w:rsidRPr="00610732">
        <w:rPr>
          <w:sz w:val="24"/>
          <w:szCs w:val="24"/>
        </w:rPr>
        <w:t xml:space="preserve"> woreda(</w:t>
      </w:r>
      <w:proofErr w:type="spellStart"/>
      <w:r w:rsidRPr="00610732">
        <w:rPr>
          <w:sz w:val="24"/>
          <w:szCs w:val="24"/>
        </w:rPr>
        <w:t>Berano</w:t>
      </w:r>
      <w:proofErr w:type="spellEnd"/>
      <w:r w:rsidRPr="00610732">
        <w:rPr>
          <w:sz w:val="24"/>
          <w:szCs w:val="24"/>
        </w:rPr>
        <w:t xml:space="preserve"> 01, Sanka bar, and Barda Qarah </w:t>
      </w:r>
      <w:proofErr w:type="spellStart"/>
      <w:r w:rsidRPr="00610732">
        <w:rPr>
          <w:sz w:val="24"/>
          <w:szCs w:val="24"/>
        </w:rPr>
        <w:t>kebles</w:t>
      </w:r>
      <w:proofErr w:type="spellEnd"/>
      <w:r w:rsidRPr="00610732">
        <w:rPr>
          <w:sz w:val="24"/>
          <w:szCs w:val="24"/>
        </w:rPr>
        <w:t xml:space="preserve">)  and </w:t>
      </w:r>
      <w:proofErr w:type="spellStart"/>
      <w:r w:rsidRPr="00610732">
        <w:rPr>
          <w:sz w:val="24"/>
          <w:szCs w:val="24"/>
        </w:rPr>
        <w:t>Adadle</w:t>
      </w:r>
      <w:proofErr w:type="spellEnd"/>
      <w:r w:rsidRPr="00610732">
        <w:rPr>
          <w:sz w:val="24"/>
          <w:szCs w:val="24"/>
        </w:rPr>
        <w:t xml:space="preserve"> woredas (</w:t>
      </w:r>
      <w:proofErr w:type="spellStart"/>
      <w:r w:rsidRPr="00610732">
        <w:rPr>
          <w:sz w:val="24"/>
          <w:szCs w:val="24"/>
        </w:rPr>
        <w:t>Adadle-Farburo</w:t>
      </w:r>
      <w:proofErr w:type="spellEnd"/>
      <w:r w:rsidRPr="00610732">
        <w:rPr>
          <w:sz w:val="24"/>
          <w:szCs w:val="24"/>
        </w:rPr>
        <w:t xml:space="preserve">, </w:t>
      </w:r>
      <w:proofErr w:type="spellStart"/>
      <w:r w:rsidRPr="00610732">
        <w:rPr>
          <w:sz w:val="24"/>
          <w:szCs w:val="24"/>
        </w:rPr>
        <w:t>Biyolay</w:t>
      </w:r>
      <w:proofErr w:type="spellEnd"/>
      <w:r w:rsidRPr="00610732">
        <w:rPr>
          <w:sz w:val="24"/>
          <w:szCs w:val="24"/>
        </w:rPr>
        <w:t xml:space="preserve"> and Liban </w:t>
      </w:r>
      <w:proofErr w:type="spellStart"/>
      <w:r w:rsidRPr="00610732">
        <w:rPr>
          <w:sz w:val="24"/>
          <w:szCs w:val="24"/>
        </w:rPr>
        <w:t>kebles</w:t>
      </w:r>
      <w:proofErr w:type="spellEnd"/>
      <w:r w:rsidRPr="00610732">
        <w:rPr>
          <w:sz w:val="24"/>
          <w:szCs w:val="24"/>
        </w:rPr>
        <w:t>)</w:t>
      </w:r>
      <w:r w:rsidR="008033A8" w:rsidRPr="00610732">
        <w:rPr>
          <w:sz w:val="24"/>
          <w:szCs w:val="24"/>
        </w:rPr>
        <w:t>.</w:t>
      </w:r>
      <w:r w:rsidR="008033A8" w:rsidRPr="00610732">
        <w:rPr>
          <w:b/>
          <w:bCs/>
          <w:sz w:val="24"/>
          <w:szCs w:val="24"/>
        </w:rPr>
        <w:t xml:space="preserve"> </w:t>
      </w:r>
    </w:p>
    <w:p w14:paraId="001D8029" w14:textId="77777777" w:rsidR="008033A8" w:rsidRPr="00610732" w:rsidRDefault="008033A8" w:rsidP="00610732">
      <w:pPr>
        <w:spacing w:before="0"/>
        <w:rPr>
          <w:b/>
          <w:sz w:val="24"/>
          <w:szCs w:val="24"/>
        </w:rPr>
      </w:pPr>
    </w:p>
    <w:tbl>
      <w:tblPr>
        <w:tblW w:w="8275" w:type="dxa"/>
        <w:tblLook w:val="04A0" w:firstRow="1" w:lastRow="0" w:firstColumn="1" w:lastColumn="0" w:noHBand="0" w:noVBand="1"/>
      </w:tblPr>
      <w:tblGrid>
        <w:gridCol w:w="1255"/>
        <w:gridCol w:w="1710"/>
        <w:gridCol w:w="2520"/>
        <w:gridCol w:w="2790"/>
      </w:tblGrid>
      <w:tr w:rsidR="008033A8" w:rsidRPr="00610732" w14:paraId="5CF07F6F" w14:textId="77777777" w:rsidTr="008033A8">
        <w:trPr>
          <w:trHeight w:val="300"/>
        </w:trPr>
        <w:tc>
          <w:tcPr>
            <w:tcW w:w="8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9BED6F" w14:textId="77777777" w:rsidR="008033A8" w:rsidRPr="00610732" w:rsidRDefault="008033A8" w:rsidP="00610732">
            <w:pPr>
              <w:spacing w:before="0" w:line="240" w:lineRule="auto"/>
              <w:jc w:val="center"/>
              <w:rPr>
                <w:b/>
                <w:bCs/>
                <w:sz w:val="24"/>
                <w:szCs w:val="24"/>
                <w:lang w:val="en-US"/>
              </w:rPr>
            </w:pPr>
            <w:r w:rsidRPr="00610732">
              <w:rPr>
                <w:b/>
                <w:bCs/>
                <w:sz w:val="24"/>
                <w:szCs w:val="24"/>
              </w:rPr>
              <w:t xml:space="preserve">Somali Region, </w:t>
            </w:r>
            <w:proofErr w:type="spellStart"/>
            <w:r w:rsidRPr="00610732">
              <w:rPr>
                <w:b/>
                <w:bCs/>
                <w:sz w:val="24"/>
                <w:szCs w:val="24"/>
              </w:rPr>
              <w:t>Shable</w:t>
            </w:r>
            <w:proofErr w:type="spellEnd"/>
            <w:r w:rsidRPr="00610732">
              <w:rPr>
                <w:b/>
                <w:bCs/>
                <w:sz w:val="24"/>
                <w:szCs w:val="24"/>
              </w:rPr>
              <w:t xml:space="preserve"> zone</w:t>
            </w:r>
          </w:p>
        </w:tc>
      </w:tr>
      <w:tr w:rsidR="008033A8" w:rsidRPr="00610732" w14:paraId="1E551A06" w14:textId="77777777" w:rsidTr="008033A8">
        <w:trPr>
          <w:trHeight w:val="300"/>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1155A370" w14:textId="77777777" w:rsidR="008033A8" w:rsidRPr="00610732" w:rsidRDefault="008033A8" w:rsidP="00610732">
            <w:pPr>
              <w:spacing w:before="0" w:line="240" w:lineRule="auto"/>
              <w:rPr>
                <w:sz w:val="24"/>
                <w:szCs w:val="24"/>
                <w:lang w:val="en-US"/>
              </w:rPr>
            </w:pPr>
            <w:r w:rsidRPr="00610732">
              <w:rPr>
                <w:sz w:val="24"/>
                <w:szCs w:val="24"/>
              </w:rPr>
              <w:t>Number</w:t>
            </w:r>
          </w:p>
        </w:tc>
        <w:tc>
          <w:tcPr>
            <w:tcW w:w="1710" w:type="dxa"/>
            <w:tcBorders>
              <w:top w:val="nil"/>
              <w:left w:val="nil"/>
              <w:bottom w:val="single" w:sz="4" w:space="0" w:color="auto"/>
              <w:right w:val="single" w:sz="4" w:space="0" w:color="auto"/>
            </w:tcBorders>
            <w:shd w:val="clear" w:color="auto" w:fill="auto"/>
            <w:vAlign w:val="center"/>
            <w:hideMark/>
          </w:tcPr>
          <w:p w14:paraId="1D6BB88F" w14:textId="77777777" w:rsidR="008033A8" w:rsidRPr="00610732" w:rsidRDefault="008033A8" w:rsidP="00610732">
            <w:pPr>
              <w:spacing w:before="0" w:line="240" w:lineRule="auto"/>
              <w:rPr>
                <w:sz w:val="24"/>
                <w:szCs w:val="24"/>
                <w:lang w:val="en-US"/>
              </w:rPr>
            </w:pPr>
            <w:r w:rsidRPr="00610732">
              <w:rPr>
                <w:sz w:val="24"/>
                <w:szCs w:val="24"/>
              </w:rPr>
              <w:t>Woreda</w:t>
            </w:r>
          </w:p>
        </w:tc>
        <w:tc>
          <w:tcPr>
            <w:tcW w:w="2520" w:type="dxa"/>
            <w:tcBorders>
              <w:top w:val="nil"/>
              <w:left w:val="nil"/>
              <w:bottom w:val="single" w:sz="4" w:space="0" w:color="auto"/>
              <w:right w:val="single" w:sz="4" w:space="0" w:color="auto"/>
            </w:tcBorders>
            <w:shd w:val="clear" w:color="auto" w:fill="auto"/>
            <w:vAlign w:val="center"/>
            <w:hideMark/>
          </w:tcPr>
          <w:p w14:paraId="48941A9E" w14:textId="77777777" w:rsidR="008033A8" w:rsidRPr="00610732" w:rsidRDefault="008033A8" w:rsidP="00610732">
            <w:pPr>
              <w:spacing w:before="0" w:line="240" w:lineRule="auto"/>
              <w:rPr>
                <w:sz w:val="24"/>
                <w:szCs w:val="24"/>
                <w:lang w:val="en-US"/>
              </w:rPr>
            </w:pPr>
            <w:r w:rsidRPr="00610732">
              <w:rPr>
                <w:sz w:val="24"/>
                <w:szCs w:val="24"/>
              </w:rPr>
              <w:t>Kebele</w:t>
            </w:r>
          </w:p>
        </w:tc>
        <w:tc>
          <w:tcPr>
            <w:tcW w:w="2790" w:type="dxa"/>
            <w:tcBorders>
              <w:top w:val="nil"/>
              <w:left w:val="nil"/>
              <w:bottom w:val="single" w:sz="4" w:space="0" w:color="auto"/>
              <w:right w:val="single" w:sz="4" w:space="0" w:color="auto"/>
            </w:tcBorders>
            <w:shd w:val="clear" w:color="auto" w:fill="auto"/>
            <w:vAlign w:val="center"/>
            <w:hideMark/>
          </w:tcPr>
          <w:p w14:paraId="74CE02FA" w14:textId="77777777" w:rsidR="008033A8" w:rsidRPr="00610732" w:rsidRDefault="008033A8" w:rsidP="00610732">
            <w:pPr>
              <w:spacing w:before="0" w:line="240" w:lineRule="auto"/>
              <w:rPr>
                <w:b/>
                <w:bCs/>
                <w:sz w:val="24"/>
                <w:szCs w:val="24"/>
                <w:lang w:val="en-US"/>
              </w:rPr>
            </w:pPr>
            <w:r w:rsidRPr="00610732">
              <w:rPr>
                <w:b/>
                <w:bCs/>
                <w:sz w:val="24"/>
                <w:szCs w:val="24"/>
              </w:rPr>
              <w:t>Target Participants </w:t>
            </w:r>
            <w:r w:rsidRPr="00610732">
              <w:rPr>
                <w:sz w:val="24"/>
                <w:szCs w:val="24"/>
              </w:rPr>
              <w:t> </w:t>
            </w:r>
          </w:p>
        </w:tc>
      </w:tr>
      <w:tr w:rsidR="008033A8" w:rsidRPr="00610732" w14:paraId="07AF6328" w14:textId="77777777" w:rsidTr="008033A8">
        <w:trPr>
          <w:trHeight w:val="600"/>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41D40C8E" w14:textId="77777777" w:rsidR="008033A8" w:rsidRPr="00610732" w:rsidRDefault="008033A8" w:rsidP="00610732">
            <w:pPr>
              <w:spacing w:before="0" w:line="240" w:lineRule="auto"/>
              <w:jc w:val="center"/>
              <w:rPr>
                <w:sz w:val="24"/>
                <w:szCs w:val="24"/>
                <w:lang w:val="en-US"/>
              </w:rPr>
            </w:pPr>
            <w:r w:rsidRPr="00610732">
              <w:rPr>
                <w:sz w:val="24"/>
                <w:szCs w:val="24"/>
              </w:rPr>
              <w:t>1</w:t>
            </w:r>
          </w:p>
        </w:tc>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7EF27C26" w14:textId="77777777" w:rsidR="008033A8" w:rsidRPr="00610732" w:rsidRDefault="008033A8" w:rsidP="00610732">
            <w:pPr>
              <w:spacing w:before="0" w:line="240" w:lineRule="auto"/>
              <w:rPr>
                <w:sz w:val="24"/>
                <w:szCs w:val="24"/>
                <w:lang w:val="en-US"/>
              </w:rPr>
            </w:pPr>
            <w:r w:rsidRPr="00610732">
              <w:rPr>
                <w:sz w:val="24"/>
                <w:szCs w:val="24"/>
              </w:rPr>
              <w:t>Abakorow</w:t>
            </w:r>
          </w:p>
        </w:tc>
        <w:tc>
          <w:tcPr>
            <w:tcW w:w="2520" w:type="dxa"/>
            <w:tcBorders>
              <w:top w:val="nil"/>
              <w:left w:val="nil"/>
              <w:bottom w:val="single" w:sz="4" w:space="0" w:color="auto"/>
              <w:right w:val="single" w:sz="4" w:space="0" w:color="auto"/>
            </w:tcBorders>
            <w:shd w:val="clear" w:color="auto" w:fill="auto"/>
            <w:vAlign w:val="center"/>
            <w:hideMark/>
          </w:tcPr>
          <w:p w14:paraId="3791B278" w14:textId="77777777" w:rsidR="008033A8" w:rsidRPr="00610732" w:rsidRDefault="008033A8" w:rsidP="00610732">
            <w:pPr>
              <w:spacing w:before="0" w:line="240" w:lineRule="auto"/>
              <w:rPr>
                <w:sz w:val="24"/>
                <w:szCs w:val="24"/>
                <w:lang w:val="en-US"/>
              </w:rPr>
            </w:pPr>
            <w:r w:rsidRPr="00610732">
              <w:rPr>
                <w:sz w:val="24"/>
                <w:szCs w:val="24"/>
              </w:rPr>
              <w:t>Abakorow 01</w:t>
            </w:r>
          </w:p>
        </w:tc>
        <w:tc>
          <w:tcPr>
            <w:tcW w:w="2790" w:type="dxa"/>
            <w:tcBorders>
              <w:top w:val="nil"/>
              <w:left w:val="nil"/>
              <w:bottom w:val="single" w:sz="4" w:space="0" w:color="auto"/>
              <w:right w:val="single" w:sz="4" w:space="0" w:color="auto"/>
            </w:tcBorders>
            <w:shd w:val="clear" w:color="auto" w:fill="auto"/>
            <w:vAlign w:val="center"/>
            <w:hideMark/>
          </w:tcPr>
          <w:p w14:paraId="6B787863" w14:textId="77777777" w:rsidR="008033A8" w:rsidRPr="00610732" w:rsidRDefault="008033A8" w:rsidP="00610732">
            <w:pPr>
              <w:spacing w:before="0" w:line="240" w:lineRule="auto"/>
              <w:jc w:val="right"/>
              <w:rPr>
                <w:sz w:val="24"/>
                <w:szCs w:val="24"/>
                <w:lang w:val="en-US"/>
              </w:rPr>
            </w:pPr>
            <w:r w:rsidRPr="00610732">
              <w:rPr>
                <w:sz w:val="24"/>
                <w:szCs w:val="24"/>
              </w:rPr>
              <w:t>200</w:t>
            </w:r>
          </w:p>
        </w:tc>
      </w:tr>
      <w:tr w:rsidR="008033A8" w:rsidRPr="00610732" w14:paraId="65BAEF7F" w14:textId="77777777" w:rsidTr="008033A8">
        <w:trPr>
          <w:trHeight w:val="300"/>
        </w:trPr>
        <w:tc>
          <w:tcPr>
            <w:tcW w:w="1255" w:type="dxa"/>
            <w:vMerge/>
            <w:tcBorders>
              <w:top w:val="nil"/>
              <w:left w:val="single" w:sz="4" w:space="0" w:color="auto"/>
              <w:bottom w:val="single" w:sz="4" w:space="0" w:color="auto"/>
              <w:right w:val="single" w:sz="4" w:space="0" w:color="auto"/>
            </w:tcBorders>
            <w:vAlign w:val="center"/>
            <w:hideMark/>
          </w:tcPr>
          <w:p w14:paraId="6E7BAC4D" w14:textId="77777777" w:rsidR="008033A8" w:rsidRPr="00610732" w:rsidRDefault="008033A8" w:rsidP="00610732">
            <w:pPr>
              <w:spacing w:before="0" w:line="240" w:lineRule="auto"/>
              <w:jc w:val="center"/>
              <w:rPr>
                <w:sz w:val="24"/>
                <w:szCs w:val="24"/>
                <w:lang w:val="en-US"/>
              </w:rPr>
            </w:pPr>
          </w:p>
        </w:tc>
        <w:tc>
          <w:tcPr>
            <w:tcW w:w="1710" w:type="dxa"/>
            <w:vMerge/>
            <w:tcBorders>
              <w:top w:val="nil"/>
              <w:left w:val="single" w:sz="4" w:space="0" w:color="auto"/>
              <w:bottom w:val="single" w:sz="4" w:space="0" w:color="auto"/>
              <w:right w:val="single" w:sz="4" w:space="0" w:color="auto"/>
            </w:tcBorders>
            <w:vAlign w:val="center"/>
            <w:hideMark/>
          </w:tcPr>
          <w:p w14:paraId="198DFDB6" w14:textId="77777777" w:rsidR="008033A8" w:rsidRPr="00610732" w:rsidRDefault="008033A8" w:rsidP="00610732">
            <w:pPr>
              <w:spacing w:before="0" w:line="240" w:lineRule="auto"/>
              <w:rPr>
                <w:sz w:val="24"/>
                <w:szCs w:val="24"/>
                <w:lang w:val="en-US"/>
              </w:rPr>
            </w:pPr>
          </w:p>
        </w:tc>
        <w:tc>
          <w:tcPr>
            <w:tcW w:w="2520" w:type="dxa"/>
            <w:tcBorders>
              <w:top w:val="nil"/>
              <w:left w:val="nil"/>
              <w:bottom w:val="single" w:sz="4" w:space="0" w:color="auto"/>
              <w:right w:val="single" w:sz="4" w:space="0" w:color="auto"/>
            </w:tcBorders>
            <w:shd w:val="clear" w:color="auto" w:fill="auto"/>
            <w:vAlign w:val="center"/>
            <w:hideMark/>
          </w:tcPr>
          <w:p w14:paraId="774AECC8" w14:textId="77777777" w:rsidR="008033A8" w:rsidRPr="00610732" w:rsidRDefault="008033A8" w:rsidP="00610732">
            <w:pPr>
              <w:spacing w:before="0" w:line="240" w:lineRule="auto"/>
              <w:rPr>
                <w:sz w:val="24"/>
                <w:szCs w:val="24"/>
                <w:lang w:val="en-US"/>
              </w:rPr>
            </w:pPr>
            <w:proofErr w:type="spellStart"/>
            <w:r w:rsidRPr="00610732">
              <w:rPr>
                <w:sz w:val="24"/>
                <w:szCs w:val="24"/>
              </w:rPr>
              <w:t>Qarud</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06AA14E" w14:textId="77777777" w:rsidR="008033A8" w:rsidRPr="00610732" w:rsidRDefault="008033A8" w:rsidP="00610732">
            <w:pPr>
              <w:spacing w:before="0" w:line="240" w:lineRule="auto"/>
              <w:jc w:val="right"/>
              <w:rPr>
                <w:sz w:val="24"/>
                <w:szCs w:val="24"/>
                <w:lang w:val="en-US"/>
              </w:rPr>
            </w:pPr>
            <w:r w:rsidRPr="00610732">
              <w:rPr>
                <w:sz w:val="24"/>
                <w:szCs w:val="24"/>
              </w:rPr>
              <w:t>135</w:t>
            </w:r>
          </w:p>
        </w:tc>
      </w:tr>
      <w:tr w:rsidR="008033A8" w:rsidRPr="00610732" w14:paraId="54220F3B" w14:textId="77777777" w:rsidTr="008033A8">
        <w:trPr>
          <w:trHeight w:val="600"/>
        </w:trPr>
        <w:tc>
          <w:tcPr>
            <w:tcW w:w="1255" w:type="dxa"/>
            <w:vMerge/>
            <w:tcBorders>
              <w:top w:val="nil"/>
              <w:left w:val="single" w:sz="4" w:space="0" w:color="auto"/>
              <w:bottom w:val="single" w:sz="4" w:space="0" w:color="auto"/>
              <w:right w:val="single" w:sz="4" w:space="0" w:color="auto"/>
            </w:tcBorders>
            <w:vAlign w:val="center"/>
            <w:hideMark/>
          </w:tcPr>
          <w:p w14:paraId="4F82C3E3" w14:textId="77777777" w:rsidR="008033A8" w:rsidRPr="00610732" w:rsidRDefault="008033A8" w:rsidP="00610732">
            <w:pPr>
              <w:spacing w:before="0" w:line="240" w:lineRule="auto"/>
              <w:jc w:val="center"/>
              <w:rPr>
                <w:sz w:val="24"/>
                <w:szCs w:val="24"/>
                <w:lang w:val="en-US"/>
              </w:rPr>
            </w:pPr>
          </w:p>
        </w:tc>
        <w:tc>
          <w:tcPr>
            <w:tcW w:w="1710" w:type="dxa"/>
            <w:vMerge/>
            <w:tcBorders>
              <w:top w:val="nil"/>
              <w:left w:val="single" w:sz="4" w:space="0" w:color="auto"/>
              <w:bottom w:val="single" w:sz="4" w:space="0" w:color="auto"/>
              <w:right w:val="single" w:sz="4" w:space="0" w:color="auto"/>
            </w:tcBorders>
            <w:vAlign w:val="center"/>
            <w:hideMark/>
          </w:tcPr>
          <w:p w14:paraId="66A1B2C1" w14:textId="77777777" w:rsidR="008033A8" w:rsidRPr="00610732" w:rsidRDefault="008033A8" w:rsidP="00610732">
            <w:pPr>
              <w:spacing w:before="0" w:line="240" w:lineRule="auto"/>
              <w:rPr>
                <w:sz w:val="24"/>
                <w:szCs w:val="24"/>
                <w:lang w:val="en-US"/>
              </w:rPr>
            </w:pPr>
          </w:p>
        </w:tc>
        <w:tc>
          <w:tcPr>
            <w:tcW w:w="2520" w:type="dxa"/>
            <w:tcBorders>
              <w:top w:val="nil"/>
              <w:left w:val="nil"/>
              <w:bottom w:val="single" w:sz="4" w:space="0" w:color="auto"/>
              <w:right w:val="single" w:sz="4" w:space="0" w:color="auto"/>
            </w:tcBorders>
            <w:shd w:val="clear" w:color="auto" w:fill="auto"/>
            <w:vAlign w:val="center"/>
            <w:hideMark/>
          </w:tcPr>
          <w:p w14:paraId="64538767" w14:textId="77777777" w:rsidR="008033A8" w:rsidRPr="00610732" w:rsidRDefault="008033A8" w:rsidP="00610732">
            <w:pPr>
              <w:spacing w:before="0" w:line="240" w:lineRule="auto"/>
              <w:rPr>
                <w:sz w:val="24"/>
                <w:szCs w:val="24"/>
                <w:lang w:val="en-US"/>
              </w:rPr>
            </w:pPr>
            <w:r w:rsidRPr="00610732">
              <w:rPr>
                <w:sz w:val="24"/>
                <w:szCs w:val="24"/>
              </w:rPr>
              <w:t>Magala -Ad</w:t>
            </w:r>
          </w:p>
        </w:tc>
        <w:tc>
          <w:tcPr>
            <w:tcW w:w="2790" w:type="dxa"/>
            <w:tcBorders>
              <w:top w:val="nil"/>
              <w:left w:val="nil"/>
              <w:bottom w:val="single" w:sz="4" w:space="0" w:color="auto"/>
              <w:right w:val="single" w:sz="4" w:space="0" w:color="auto"/>
            </w:tcBorders>
            <w:shd w:val="clear" w:color="auto" w:fill="auto"/>
            <w:vAlign w:val="center"/>
            <w:hideMark/>
          </w:tcPr>
          <w:p w14:paraId="737E6CD5" w14:textId="77777777" w:rsidR="008033A8" w:rsidRPr="00610732" w:rsidRDefault="008033A8" w:rsidP="00610732">
            <w:pPr>
              <w:spacing w:before="0" w:line="240" w:lineRule="auto"/>
              <w:jc w:val="right"/>
              <w:rPr>
                <w:sz w:val="24"/>
                <w:szCs w:val="24"/>
                <w:lang w:val="en-US"/>
              </w:rPr>
            </w:pPr>
            <w:r w:rsidRPr="00610732">
              <w:rPr>
                <w:sz w:val="24"/>
                <w:szCs w:val="24"/>
              </w:rPr>
              <w:t>135</w:t>
            </w:r>
          </w:p>
        </w:tc>
      </w:tr>
      <w:tr w:rsidR="008033A8" w:rsidRPr="00610732" w14:paraId="35C0C417" w14:textId="77777777" w:rsidTr="008033A8">
        <w:trPr>
          <w:trHeight w:val="600"/>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39AF1AFB" w14:textId="77777777" w:rsidR="008033A8" w:rsidRPr="00610732" w:rsidRDefault="008033A8" w:rsidP="00610732">
            <w:pPr>
              <w:spacing w:before="0" w:line="240" w:lineRule="auto"/>
              <w:jc w:val="center"/>
              <w:rPr>
                <w:sz w:val="24"/>
                <w:szCs w:val="24"/>
                <w:lang w:val="en-US"/>
              </w:rPr>
            </w:pPr>
            <w:r w:rsidRPr="00610732">
              <w:rPr>
                <w:sz w:val="24"/>
                <w:szCs w:val="24"/>
              </w:rPr>
              <w:t>2</w:t>
            </w:r>
          </w:p>
        </w:tc>
        <w:tc>
          <w:tcPr>
            <w:tcW w:w="1710" w:type="dxa"/>
            <w:tcBorders>
              <w:top w:val="nil"/>
              <w:left w:val="nil"/>
              <w:bottom w:val="single" w:sz="4" w:space="0" w:color="auto"/>
              <w:right w:val="single" w:sz="4" w:space="0" w:color="auto"/>
            </w:tcBorders>
            <w:shd w:val="clear" w:color="auto" w:fill="auto"/>
            <w:vAlign w:val="center"/>
            <w:hideMark/>
          </w:tcPr>
          <w:p w14:paraId="0DAAF324" w14:textId="77777777" w:rsidR="008033A8" w:rsidRPr="00610732" w:rsidRDefault="008033A8" w:rsidP="00610732">
            <w:pPr>
              <w:spacing w:before="0" w:line="240" w:lineRule="auto"/>
              <w:rPr>
                <w:sz w:val="24"/>
                <w:szCs w:val="24"/>
                <w:lang w:val="en-US"/>
              </w:rPr>
            </w:pPr>
            <w:r w:rsidRPr="00610732">
              <w:rPr>
                <w:sz w:val="24"/>
                <w:szCs w:val="24"/>
              </w:rPr>
              <w:t> </w:t>
            </w:r>
          </w:p>
        </w:tc>
        <w:tc>
          <w:tcPr>
            <w:tcW w:w="2520" w:type="dxa"/>
            <w:tcBorders>
              <w:top w:val="nil"/>
              <w:left w:val="nil"/>
              <w:bottom w:val="single" w:sz="4" w:space="0" w:color="auto"/>
              <w:right w:val="single" w:sz="4" w:space="0" w:color="auto"/>
            </w:tcBorders>
            <w:shd w:val="clear" w:color="auto" w:fill="auto"/>
            <w:vAlign w:val="center"/>
            <w:hideMark/>
          </w:tcPr>
          <w:p w14:paraId="723E6B64" w14:textId="77777777" w:rsidR="008033A8" w:rsidRPr="00610732" w:rsidRDefault="008033A8" w:rsidP="00610732">
            <w:pPr>
              <w:spacing w:before="0" w:line="240" w:lineRule="auto"/>
              <w:rPr>
                <w:sz w:val="24"/>
                <w:szCs w:val="24"/>
                <w:lang w:val="en-US"/>
              </w:rPr>
            </w:pPr>
            <w:proofErr w:type="spellStart"/>
            <w:r w:rsidRPr="00610732">
              <w:rPr>
                <w:sz w:val="24"/>
                <w:szCs w:val="24"/>
              </w:rPr>
              <w:t>Berano</w:t>
            </w:r>
            <w:proofErr w:type="spellEnd"/>
            <w:r w:rsidRPr="00610732">
              <w:rPr>
                <w:sz w:val="24"/>
                <w:szCs w:val="24"/>
              </w:rPr>
              <w:t xml:space="preserve"> 01</w:t>
            </w:r>
          </w:p>
        </w:tc>
        <w:tc>
          <w:tcPr>
            <w:tcW w:w="2790" w:type="dxa"/>
            <w:tcBorders>
              <w:top w:val="nil"/>
              <w:left w:val="nil"/>
              <w:bottom w:val="single" w:sz="4" w:space="0" w:color="auto"/>
              <w:right w:val="single" w:sz="4" w:space="0" w:color="auto"/>
            </w:tcBorders>
            <w:shd w:val="clear" w:color="auto" w:fill="auto"/>
            <w:vAlign w:val="center"/>
            <w:hideMark/>
          </w:tcPr>
          <w:p w14:paraId="5FAAC7D3" w14:textId="77777777" w:rsidR="008033A8" w:rsidRPr="00610732" w:rsidRDefault="008033A8" w:rsidP="00610732">
            <w:pPr>
              <w:spacing w:before="0" w:line="240" w:lineRule="auto"/>
              <w:jc w:val="right"/>
              <w:rPr>
                <w:sz w:val="24"/>
                <w:szCs w:val="24"/>
                <w:lang w:val="en-US"/>
              </w:rPr>
            </w:pPr>
            <w:r w:rsidRPr="00610732">
              <w:rPr>
                <w:sz w:val="24"/>
                <w:szCs w:val="24"/>
              </w:rPr>
              <w:t>270</w:t>
            </w:r>
          </w:p>
        </w:tc>
      </w:tr>
      <w:tr w:rsidR="008033A8" w:rsidRPr="00610732" w14:paraId="51378FE7" w14:textId="77777777" w:rsidTr="008033A8">
        <w:trPr>
          <w:trHeight w:val="600"/>
        </w:trPr>
        <w:tc>
          <w:tcPr>
            <w:tcW w:w="1255" w:type="dxa"/>
            <w:vMerge/>
            <w:tcBorders>
              <w:top w:val="nil"/>
              <w:left w:val="single" w:sz="4" w:space="0" w:color="auto"/>
              <w:bottom w:val="single" w:sz="4" w:space="0" w:color="auto"/>
              <w:right w:val="single" w:sz="4" w:space="0" w:color="auto"/>
            </w:tcBorders>
            <w:vAlign w:val="center"/>
            <w:hideMark/>
          </w:tcPr>
          <w:p w14:paraId="3F2F8969" w14:textId="77777777" w:rsidR="008033A8" w:rsidRPr="00610732" w:rsidRDefault="008033A8" w:rsidP="00610732">
            <w:pPr>
              <w:spacing w:before="0" w:line="240" w:lineRule="auto"/>
              <w:jc w:val="center"/>
              <w:rPr>
                <w:sz w:val="24"/>
                <w:szCs w:val="24"/>
                <w:lang w:val="en-US"/>
              </w:rPr>
            </w:pPr>
          </w:p>
        </w:tc>
        <w:tc>
          <w:tcPr>
            <w:tcW w:w="1710" w:type="dxa"/>
            <w:tcBorders>
              <w:top w:val="nil"/>
              <w:left w:val="nil"/>
              <w:bottom w:val="single" w:sz="4" w:space="0" w:color="auto"/>
              <w:right w:val="single" w:sz="4" w:space="0" w:color="auto"/>
            </w:tcBorders>
            <w:shd w:val="clear" w:color="auto" w:fill="auto"/>
            <w:vAlign w:val="center"/>
            <w:hideMark/>
          </w:tcPr>
          <w:p w14:paraId="1DB75FEE" w14:textId="77777777" w:rsidR="008033A8" w:rsidRPr="00610732" w:rsidRDefault="008033A8" w:rsidP="00610732">
            <w:pPr>
              <w:spacing w:before="0" w:line="240" w:lineRule="auto"/>
              <w:rPr>
                <w:sz w:val="24"/>
                <w:szCs w:val="24"/>
                <w:lang w:val="en-US"/>
              </w:rPr>
            </w:pPr>
            <w:r w:rsidRPr="00610732">
              <w:rPr>
                <w:sz w:val="24"/>
                <w:szCs w:val="24"/>
              </w:rPr>
              <w:t> </w:t>
            </w:r>
            <w:proofErr w:type="spellStart"/>
            <w:r w:rsidRPr="00610732">
              <w:rPr>
                <w:sz w:val="24"/>
                <w:szCs w:val="24"/>
              </w:rPr>
              <w:t>Berano</w:t>
            </w:r>
            <w:proofErr w:type="spellEnd"/>
          </w:p>
        </w:tc>
        <w:tc>
          <w:tcPr>
            <w:tcW w:w="2520" w:type="dxa"/>
            <w:tcBorders>
              <w:top w:val="nil"/>
              <w:left w:val="nil"/>
              <w:bottom w:val="single" w:sz="4" w:space="0" w:color="auto"/>
              <w:right w:val="single" w:sz="4" w:space="0" w:color="auto"/>
            </w:tcBorders>
            <w:shd w:val="clear" w:color="auto" w:fill="auto"/>
            <w:vAlign w:val="center"/>
            <w:hideMark/>
          </w:tcPr>
          <w:p w14:paraId="1EE7FEB0" w14:textId="77777777" w:rsidR="008033A8" w:rsidRPr="00610732" w:rsidRDefault="008033A8" w:rsidP="00610732">
            <w:pPr>
              <w:spacing w:before="0" w:line="240" w:lineRule="auto"/>
              <w:rPr>
                <w:sz w:val="24"/>
                <w:szCs w:val="24"/>
                <w:lang w:val="en-US"/>
              </w:rPr>
            </w:pPr>
            <w:r w:rsidRPr="00610732">
              <w:rPr>
                <w:sz w:val="24"/>
                <w:szCs w:val="24"/>
              </w:rPr>
              <w:t>Sanka bar</w:t>
            </w:r>
          </w:p>
        </w:tc>
        <w:tc>
          <w:tcPr>
            <w:tcW w:w="2790" w:type="dxa"/>
            <w:tcBorders>
              <w:top w:val="nil"/>
              <w:left w:val="nil"/>
              <w:bottom w:val="single" w:sz="4" w:space="0" w:color="auto"/>
              <w:right w:val="single" w:sz="4" w:space="0" w:color="auto"/>
            </w:tcBorders>
            <w:shd w:val="clear" w:color="auto" w:fill="auto"/>
            <w:vAlign w:val="center"/>
            <w:hideMark/>
          </w:tcPr>
          <w:p w14:paraId="45225584" w14:textId="77777777" w:rsidR="008033A8" w:rsidRPr="00610732" w:rsidRDefault="008033A8" w:rsidP="00610732">
            <w:pPr>
              <w:spacing w:before="0" w:line="240" w:lineRule="auto"/>
              <w:jc w:val="right"/>
              <w:rPr>
                <w:sz w:val="24"/>
                <w:szCs w:val="24"/>
                <w:lang w:val="en-US"/>
              </w:rPr>
            </w:pPr>
            <w:r w:rsidRPr="00610732">
              <w:rPr>
                <w:sz w:val="24"/>
                <w:szCs w:val="24"/>
              </w:rPr>
              <w:t>100</w:t>
            </w:r>
          </w:p>
        </w:tc>
      </w:tr>
      <w:tr w:rsidR="008033A8" w:rsidRPr="00610732" w14:paraId="40AEDB91" w14:textId="77777777" w:rsidTr="008033A8">
        <w:trPr>
          <w:trHeight w:val="600"/>
        </w:trPr>
        <w:tc>
          <w:tcPr>
            <w:tcW w:w="1255" w:type="dxa"/>
            <w:vMerge/>
            <w:tcBorders>
              <w:top w:val="nil"/>
              <w:left w:val="single" w:sz="4" w:space="0" w:color="auto"/>
              <w:bottom w:val="single" w:sz="4" w:space="0" w:color="auto"/>
              <w:right w:val="single" w:sz="4" w:space="0" w:color="auto"/>
            </w:tcBorders>
            <w:vAlign w:val="center"/>
            <w:hideMark/>
          </w:tcPr>
          <w:p w14:paraId="5B9880C9" w14:textId="77777777" w:rsidR="008033A8" w:rsidRPr="00610732" w:rsidRDefault="008033A8" w:rsidP="00610732">
            <w:pPr>
              <w:spacing w:before="0" w:line="240" w:lineRule="auto"/>
              <w:jc w:val="center"/>
              <w:rPr>
                <w:sz w:val="24"/>
                <w:szCs w:val="24"/>
                <w:lang w:val="en-US"/>
              </w:rPr>
            </w:pPr>
          </w:p>
        </w:tc>
        <w:tc>
          <w:tcPr>
            <w:tcW w:w="1710" w:type="dxa"/>
            <w:tcBorders>
              <w:top w:val="nil"/>
              <w:left w:val="nil"/>
              <w:bottom w:val="single" w:sz="4" w:space="0" w:color="auto"/>
              <w:right w:val="single" w:sz="4" w:space="0" w:color="auto"/>
            </w:tcBorders>
            <w:shd w:val="clear" w:color="auto" w:fill="auto"/>
            <w:vAlign w:val="center"/>
            <w:hideMark/>
          </w:tcPr>
          <w:p w14:paraId="04918021" w14:textId="77777777" w:rsidR="008033A8" w:rsidRPr="00610732" w:rsidRDefault="008033A8" w:rsidP="00610732">
            <w:pPr>
              <w:spacing w:before="0" w:line="240" w:lineRule="auto"/>
              <w:rPr>
                <w:sz w:val="24"/>
                <w:szCs w:val="24"/>
                <w:lang w:val="en-US"/>
              </w:rPr>
            </w:pPr>
            <w:r w:rsidRPr="00610732">
              <w:rPr>
                <w:sz w:val="24"/>
                <w:szCs w:val="24"/>
              </w:rPr>
              <w:t> </w:t>
            </w:r>
          </w:p>
        </w:tc>
        <w:tc>
          <w:tcPr>
            <w:tcW w:w="2520" w:type="dxa"/>
            <w:tcBorders>
              <w:top w:val="nil"/>
              <w:left w:val="nil"/>
              <w:bottom w:val="single" w:sz="4" w:space="0" w:color="auto"/>
              <w:right w:val="single" w:sz="4" w:space="0" w:color="auto"/>
            </w:tcBorders>
            <w:shd w:val="clear" w:color="auto" w:fill="auto"/>
            <w:vAlign w:val="center"/>
            <w:hideMark/>
          </w:tcPr>
          <w:p w14:paraId="5CED350C" w14:textId="77777777" w:rsidR="008033A8" w:rsidRPr="00610732" w:rsidRDefault="008033A8" w:rsidP="00610732">
            <w:pPr>
              <w:spacing w:before="0" w:line="240" w:lineRule="auto"/>
              <w:rPr>
                <w:sz w:val="24"/>
                <w:szCs w:val="24"/>
                <w:lang w:val="en-US"/>
              </w:rPr>
            </w:pPr>
            <w:r w:rsidRPr="00610732">
              <w:rPr>
                <w:sz w:val="24"/>
                <w:szCs w:val="24"/>
              </w:rPr>
              <w:t>Barda Qarah</w:t>
            </w:r>
          </w:p>
        </w:tc>
        <w:tc>
          <w:tcPr>
            <w:tcW w:w="2790" w:type="dxa"/>
            <w:tcBorders>
              <w:top w:val="nil"/>
              <w:left w:val="nil"/>
              <w:bottom w:val="single" w:sz="4" w:space="0" w:color="auto"/>
              <w:right w:val="single" w:sz="4" w:space="0" w:color="auto"/>
            </w:tcBorders>
            <w:shd w:val="clear" w:color="auto" w:fill="auto"/>
            <w:vAlign w:val="center"/>
            <w:hideMark/>
          </w:tcPr>
          <w:p w14:paraId="1318FD01" w14:textId="77777777" w:rsidR="008033A8" w:rsidRPr="00610732" w:rsidRDefault="008033A8" w:rsidP="00610732">
            <w:pPr>
              <w:spacing w:before="0" w:line="240" w:lineRule="auto"/>
              <w:jc w:val="right"/>
              <w:rPr>
                <w:sz w:val="24"/>
                <w:szCs w:val="24"/>
                <w:lang w:val="en-US"/>
              </w:rPr>
            </w:pPr>
            <w:r w:rsidRPr="00610732">
              <w:rPr>
                <w:sz w:val="24"/>
                <w:szCs w:val="24"/>
              </w:rPr>
              <w:t>100</w:t>
            </w:r>
          </w:p>
        </w:tc>
      </w:tr>
      <w:tr w:rsidR="008033A8" w:rsidRPr="00610732" w14:paraId="6F30792C" w14:textId="77777777" w:rsidTr="008033A8">
        <w:trPr>
          <w:trHeight w:val="600"/>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0F2A191A" w14:textId="77777777" w:rsidR="008033A8" w:rsidRPr="00610732" w:rsidRDefault="008033A8" w:rsidP="00610732">
            <w:pPr>
              <w:spacing w:before="0" w:line="240" w:lineRule="auto"/>
              <w:jc w:val="center"/>
              <w:rPr>
                <w:sz w:val="24"/>
                <w:szCs w:val="24"/>
                <w:lang w:val="en-US"/>
              </w:rPr>
            </w:pPr>
            <w:r w:rsidRPr="00610732">
              <w:rPr>
                <w:sz w:val="24"/>
                <w:szCs w:val="24"/>
              </w:rPr>
              <w:t>3</w:t>
            </w:r>
          </w:p>
        </w:tc>
        <w:tc>
          <w:tcPr>
            <w:tcW w:w="1710" w:type="dxa"/>
            <w:tcBorders>
              <w:top w:val="nil"/>
              <w:left w:val="nil"/>
              <w:bottom w:val="single" w:sz="4" w:space="0" w:color="auto"/>
              <w:right w:val="single" w:sz="4" w:space="0" w:color="auto"/>
            </w:tcBorders>
            <w:shd w:val="clear" w:color="auto" w:fill="auto"/>
            <w:vAlign w:val="center"/>
            <w:hideMark/>
          </w:tcPr>
          <w:p w14:paraId="5D11C29A" w14:textId="77777777" w:rsidR="008033A8" w:rsidRPr="00610732" w:rsidRDefault="008033A8" w:rsidP="00610732">
            <w:pPr>
              <w:spacing w:before="0" w:line="240" w:lineRule="auto"/>
              <w:rPr>
                <w:sz w:val="24"/>
                <w:szCs w:val="24"/>
                <w:lang w:val="en-US"/>
              </w:rPr>
            </w:pPr>
            <w:r w:rsidRPr="00610732">
              <w:rPr>
                <w:sz w:val="24"/>
                <w:szCs w:val="24"/>
              </w:rPr>
              <w:t> </w:t>
            </w:r>
          </w:p>
        </w:tc>
        <w:tc>
          <w:tcPr>
            <w:tcW w:w="2520" w:type="dxa"/>
            <w:tcBorders>
              <w:top w:val="nil"/>
              <w:left w:val="nil"/>
              <w:bottom w:val="single" w:sz="4" w:space="0" w:color="auto"/>
              <w:right w:val="single" w:sz="4" w:space="0" w:color="auto"/>
            </w:tcBorders>
            <w:shd w:val="clear" w:color="auto" w:fill="auto"/>
            <w:vAlign w:val="center"/>
            <w:hideMark/>
          </w:tcPr>
          <w:p w14:paraId="0D6364B7" w14:textId="77777777" w:rsidR="008033A8" w:rsidRPr="00610732" w:rsidRDefault="008033A8" w:rsidP="00610732">
            <w:pPr>
              <w:spacing w:before="0" w:line="240" w:lineRule="auto"/>
              <w:rPr>
                <w:sz w:val="24"/>
                <w:szCs w:val="24"/>
                <w:lang w:val="en-US"/>
              </w:rPr>
            </w:pPr>
            <w:proofErr w:type="spellStart"/>
            <w:r w:rsidRPr="00610732">
              <w:rPr>
                <w:sz w:val="24"/>
                <w:szCs w:val="24"/>
              </w:rPr>
              <w:t>Adadle</w:t>
            </w:r>
            <w:proofErr w:type="spellEnd"/>
            <w:r w:rsidRPr="00610732">
              <w:rPr>
                <w:sz w:val="24"/>
                <w:szCs w:val="24"/>
              </w:rPr>
              <w:t xml:space="preserve"> -</w:t>
            </w:r>
            <w:proofErr w:type="spellStart"/>
            <w:r w:rsidRPr="00610732">
              <w:rPr>
                <w:sz w:val="24"/>
                <w:szCs w:val="24"/>
              </w:rPr>
              <w:t>Farburo</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391B80FF" w14:textId="77777777" w:rsidR="008033A8" w:rsidRPr="00610732" w:rsidRDefault="008033A8" w:rsidP="00610732">
            <w:pPr>
              <w:spacing w:before="0" w:line="240" w:lineRule="auto"/>
              <w:jc w:val="right"/>
              <w:rPr>
                <w:sz w:val="24"/>
                <w:szCs w:val="24"/>
                <w:lang w:val="en-US"/>
              </w:rPr>
            </w:pPr>
            <w:r w:rsidRPr="00610732">
              <w:rPr>
                <w:sz w:val="24"/>
                <w:szCs w:val="24"/>
              </w:rPr>
              <w:t>200</w:t>
            </w:r>
          </w:p>
        </w:tc>
      </w:tr>
      <w:tr w:rsidR="008033A8" w:rsidRPr="00610732" w14:paraId="33685640" w14:textId="77777777" w:rsidTr="008033A8">
        <w:trPr>
          <w:trHeight w:val="300"/>
        </w:trPr>
        <w:tc>
          <w:tcPr>
            <w:tcW w:w="1255" w:type="dxa"/>
            <w:vMerge/>
            <w:tcBorders>
              <w:top w:val="nil"/>
              <w:left w:val="single" w:sz="4" w:space="0" w:color="auto"/>
              <w:bottom w:val="single" w:sz="4" w:space="0" w:color="auto"/>
              <w:right w:val="single" w:sz="4" w:space="0" w:color="auto"/>
            </w:tcBorders>
            <w:vAlign w:val="center"/>
            <w:hideMark/>
          </w:tcPr>
          <w:p w14:paraId="31A57237" w14:textId="77777777" w:rsidR="008033A8" w:rsidRPr="00610732" w:rsidRDefault="008033A8" w:rsidP="00610732">
            <w:pPr>
              <w:spacing w:before="0" w:line="240" w:lineRule="auto"/>
              <w:rPr>
                <w:sz w:val="24"/>
                <w:szCs w:val="24"/>
                <w:lang w:val="en-US"/>
              </w:rPr>
            </w:pPr>
          </w:p>
        </w:tc>
        <w:tc>
          <w:tcPr>
            <w:tcW w:w="1710" w:type="dxa"/>
            <w:tcBorders>
              <w:top w:val="nil"/>
              <w:left w:val="nil"/>
              <w:bottom w:val="single" w:sz="4" w:space="0" w:color="auto"/>
              <w:right w:val="single" w:sz="4" w:space="0" w:color="auto"/>
            </w:tcBorders>
            <w:shd w:val="clear" w:color="auto" w:fill="auto"/>
            <w:vAlign w:val="center"/>
            <w:hideMark/>
          </w:tcPr>
          <w:p w14:paraId="331B6ABE" w14:textId="77777777" w:rsidR="008033A8" w:rsidRPr="00610732" w:rsidRDefault="008033A8" w:rsidP="00610732">
            <w:pPr>
              <w:spacing w:before="0" w:line="240" w:lineRule="auto"/>
              <w:rPr>
                <w:sz w:val="24"/>
                <w:szCs w:val="24"/>
                <w:lang w:val="en-US"/>
              </w:rPr>
            </w:pPr>
            <w:r w:rsidRPr="00610732">
              <w:rPr>
                <w:sz w:val="24"/>
                <w:szCs w:val="24"/>
              </w:rPr>
              <w:t> Adadle</w:t>
            </w:r>
          </w:p>
        </w:tc>
        <w:tc>
          <w:tcPr>
            <w:tcW w:w="2520" w:type="dxa"/>
            <w:tcBorders>
              <w:top w:val="nil"/>
              <w:left w:val="nil"/>
              <w:bottom w:val="single" w:sz="4" w:space="0" w:color="auto"/>
              <w:right w:val="single" w:sz="4" w:space="0" w:color="auto"/>
            </w:tcBorders>
            <w:shd w:val="clear" w:color="auto" w:fill="auto"/>
            <w:vAlign w:val="center"/>
            <w:hideMark/>
          </w:tcPr>
          <w:p w14:paraId="3DDACECB" w14:textId="77777777" w:rsidR="008033A8" w:rsidRPr="00610732" w:rsidRDefault="008033A8" w:rsidP="00610732">
            <w:pPr>
              <w:spacing w:before="0" w:line="240" w:lineRule="auto"/>
              <w:rPr>
                <w:sz w:val="24"/>
                <w:szCs w:val="24"/>
                <w:lang w:val="en-US"/>
              </w:rPr>
            </w:pPr>
            <w:proofErr w:type="spellStart"/>
            <w:r w:rsidRPr="00610732">
              <w:rPr>
                <w:sz w:val="24"/>
                <w:szCs w:val="24"/>
              </w:rPr>
              <w:t>Biyolay</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0E3C1E70" w14:textId="77777777" w:rsidR="008033A8" w:rsidRPr="00610732" w:rsidRDefault="008033A8" w:rsidP="00610732">
            <w:pPr>
              <w:spacing w:before="0" w:line="240" w:lineRule="auto"/>
              <w:jc w:val="right"/>
              <w:rPr>
                <w:sz w:val="24"/>
                <w:szCs w:val="24"/>
                <w:lang w:val="en-US"/>
              </w:rPr>
            </w:pPr>
            <w:r w:rsidRPr="00610732">
              <w:rPr>
                <w:sz w:val="24"/>
                <w:szCs w:val="24"/>
              </w:rPr>
              <w:t>135</w:t>
            </w:r>
          </w:p>
        </w:tc>
      </w:tr>
      <w:tr w:rsidR="008033A8" w:rsidRPr="00610732" w14:paraId="081E1FC4" w14:textId="77777777" w:rsidTr="008033A8">
        <w:trPr>
          <w:trHeight w:val="300"/>
        </w:trPr>
        <w:tc>
          <w:tcPr>
            <w:tcW w:w="1255" w:type="dxa"/>
            <w:vMerge/>
            <w:tcBorders>
              <w:top w:val="nil"/>
              <w:left w:val="single" w:sz="4" w:space="0" w:color="auto"/>
              <w:bottom w:val="single" w:sz="4" w:space="0" w:color="auto"/>
              <w:right w:val="single" w:sz="4" w:space="0" w:color="auto"/>
            </w:tcBorders>
            <w:vAlign w:val="center"/>
            <w:hideMark/>
          </w:tcPr>
          <w:p w14:paraId="44C1AB7E" w14:textId="77777777" w:rsidR="008033A8" w:rsidRPr="00610732" w:rsidRDefault="008033A8" w:rsidP="00610732">
            <w:pPr>
              <w:spacing w:before="0" w:line="240" w:lineRule="auto"/>
              <w:rPr>
                <w:sz w:val="24"/>
                <w:szCs w:val="24"/>
                <w:lang w:val="en-US"/>
              </w:rPr>
            </w:pPr>
          </w:p>
        </w:tc>
        <w:tc>
          <w:tcPr>
            <w:tcW w:w="1710" w:type="dxa"/>
            <w:tcBorders>
              <w:top w:val="nil"/>
              <w:left w:val="nil"/>
              <w:bottom w:val="single" w:sz="4" w:space="0" w:color="auto"/>
              <w:right w:val="single" w:sz="4" w:space="0" w:color="auto"/>
            </w:tcBorders>
            <w:shd w:val="clear" w:color="auto" w:fill="auto"/>
            <w:vAlign w:val="center"/>
            <w:hideMark/>
          </w:tcPr>
          <w:p w14:paraId="54DCDD3C" w14:textId="77777777" w:rsidR="008033A8" w:rsidRPr="00610732" w:rsidRDefault="008033A8" w:rsidP="00610732">
            <w:pPr>
              <w:spacing w:before="0" w:line="240" w:lineRule="auto"/>
              <w:rPr>
                <w:sz w:val="24"/>
                <w:szCs w:val="24"/>
                <w:lang w:val="en-US"/>
              </w:rPr>
            </w:pPr>
            <w:r w:rsidRPr="00610732">
              <w:rPr>
                <w:sz w:val="24"/>
                <w:szCs w:val="24"/>
              </w:rPr>
              <w:t> </w:t>
            </w:r>
          </w:p>
        </w:tc>
        <w:tc>
          <w:tcPr>
            <w:tcW w:w="2520" w:type="dxa"/>
            <w:tcBorders>
              <w:top w:val="nil"/>
              <w:left w:val="nil"/>
              <w:bottom w:val="single" w:sz="4" w:space="0" w:color="auto"/>
              <w:right w:val="single" w:sz="4" w:space="0" w:color="auto"/>
            </w:tcBorders>
            <w:shd w:val="clear" w:color="auto" w:fill="auto"/>
            <w:vAlign w:val="center"/>
            <w:hideMark/>
          </w:tcPr>
          <w:p w14:paraId="3820262E" w14:textId="77777777" w:rsidR="008033A8" w:rsidRPr="00610732" w:rsidRDefault="008033A8" w:rsidP="00610732">
            <w:pPr>
              <w:spacing w:before="0" w:line="240" w:lineRule="auto"/>
              <w:rPr>
                <w:sz w:val="24"/>
                <w:szCs w:val="24"/>
                <w:lang w:val="en-US"/>
              </w:rPr>
            </w:pPr>
            <w:r w:rsidRPr="00610732">
              <w:rPr>
                <w:sz w:val="24"/>
                <w:szCs w:val="24"/>
              </w:rPr>
              <w:t>Liban</w:t>
            </w:r>
          </w:p>
        </w:tc>
        <w:tc>
          <w:tcPr>
            <w:tcW w:w="2790" w:type="dxa"/>
            <w:tcBorders>
              <w:top w:val="nil"/>
              <w:left w:val="nil"/>
              <w:bottom w:val="single" w:sz="4" w:space="0" w:color="auto"/>
              <w:right w:val="single" w:sz="4" w:space="0" w:color="auto"/>
            </w:tcBorders>
            <w:shd w:val="clear" w:color="auto" w:fill="auto"/>
            <w:vAlign w:val="center"/>
            <w:hideMark/>
          </w:tcPr>
          <w:p w14:paraId="44659551" w14:textId="77777777" w:rsidR="008033A8" w:rsidRPr="00610732" w:rsidRDefault="008033A8" w:rsidP="00610732">
            <w:pPr>
              <w:spacing w:before="0" w:line="240" w:lineRule="auto"/>
              <w:jc w:val="right"/>
              <w:rPr>
                <w:sz w:val="24"/>
                <w:szCs w:val="24"/>
                <w:lang w:val="en-US"/>
              </w:rPr>
            </w:pPr>
            <w:r w:rsidRPr="00610732">
              <w:rPr>
                <w:sz w:val="24"/>
                <w:szCs w:val="24"/>
              </w:rPr>
              <w:t>135</w:t>
            </w:r>
          </w:p>
        </w:tc>
      </w:tr>
      <w:tr w:rsidR="008033A8" w:rsidRPr="00610732" w14:paraId="7DAD2415" w14:textId="77777777" w:rsidTr="008033A8">
        <w:trPr>
          <w:trHeight w:val="300"/>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06B565CB" w14:textId="77777777" w:rsidR="008033A8" w:rsidRPr="00610732" w:rsidRDefault="008033A8" w:rsidP="00610732">
            <w:pPr>
              <w:spacing w:before="0" w:line="240" w:lineRule="auto"/>
              <w:rPr>
                <w:sz w:val="24"/>
                <w:szCs w:val="24"/>
                <w:lang w:val="en-US"/>
              </w:rPr>
            </w:pPr>
            <w:r w:rsidRPr="00610732">
              <w:rPr>
                <w:sz w:val="24"/>
                <w:szCs w:val="24"/>
              </w:rPr>
              <w:t>Total </w:t>
            </w:r>
          </w:p>
        </w:tc>
        <w:tc>
          <w:tcPr>
            <w:tcW w:w="1710" w:type="dxa"/>
            <w:tcBorders>
              <w:top w:val="nil"/>
              <w:left w:val="nil"/>
              <w:bottom w:val="single" w:sz="4" w:space="0" w:color="auto"/>
              <w:right w:val="single" w:sz="4" w:space="0" w:color="auto"/>
            </w:tcBorders>
            <w:shd w:val="clear" w:color="auto" w:fill="auto"/>
            <w:vAlign w:val="center"/>
            <w:hideMark/>
          </w:tcPr>
          <w:p w14:paraId="780ECA13" w14:textId="77777777" w:rsidR="008033A8" w:rsidRPr="00610732" w:rsidRDefault="008033A8" w:rsidP="00610732">
            <w:pPr>
              <w:spacing w:before="0" w:line="240" w:lineRule="auto"/>
              <w:jc w:val="right"/>
              <w:rPr>
                <w:sz w:val="24"/>
                <w:szCs w:val="24"/>
                <w:lang w:val="en-US"/>
              </w:rPr>
            </w:pPr>
            <w:r w:rsidRPr="00610732">
              <w:rPr>
                <w:sz w:val="24"/>
                <w:szCs w:val="24"/>
              </w:rPr>
              <w:t>3</w:t>
            </w:r>
          </w:p>
        </w:tc>
        <w:tc>
          <w:tcPr>
            <w:tcW w:w="2520" w:type="dxa"/>
            <w:tcBorders>
              <w:top w:val="nil"/>
              <w:left w:val="nil"/>
              <w:bottom w:val="single" w:sz="4" w:space="0" w:color="auto"/>
              <w:right w:val="single" w:sz="4" w:space="0" w:color="auto"/>
            </w:tcBorders>
            <w:shd w:val="clear" w:color="auto" w:fill="auto"/>
            <w:vAlign w:val="center"/>
            <w:hideMark/>
          </w:tcPr>
          <w:p w14:paraId="6A6B36FB" w14:textId="77777777" w:rsidR="008033A8" w:rsidRPr="00610732" w:rsidRDefault="008033A8" w:rsidP="00610732">
            <w:pPr>
              <w:spacing w:before="0" w:line="240" w:lineRule="auto"/>
              <w:jc w:val="right"/>
              <w:rPr>
                <w:sz w:val="24"/>
                <w:szCs w:val="24"/>
                <w:lang w:val="en-US"/>
              </w:rPr>
            </w:pPr>
            <w:r w:rsidRPr="00610732">
              <w:rPr>
                <w:sz w:val="24"/>
                <w:szCs w:val="24"/>
              </w:rPr>
              <w:t>9</w:t>
            </w:r>
          </w:p>
        </w:tc>
        <w:tc>
          <w:tcPr>
            <w:tcW w:w="2790" w:type="dxa"/>
            <w:tcBorders>
              <w:top w:val="nil"/>
              <w:left w:val="nil"/>
              <w:bottom w:val="single" w:sz="4" w:space="0" w:color="auto"/>
              <w:right w:val="single" w:sz="4" w:space="0" w:color="auto"/>
            </w:tcBorders>
            <w:shd w:val="clear" w:color="auto" w:fill="auto"/>
            <w:vAlign w:val="center"/>
            <w:hideMark/>
          </w:tcPr>
          <w:p w14:paraId="2E293398" w14:textId="77777777" w:rsidR="008033A8" w:rsidRPr="00610732" w:rsidRDefault="008033A8" w:rsidP="00610732">
            <w:pPr>
              <w:spacing w:before="0" w:line="240" w:lineRule="auto"/>
              <w:jc w:val="right"/>
              <w:rPr>
                <w:sz w:val="24"/>
                <w:szCs w:val="24"/>
                <w:lang w:val="en-US"/>
              </w:rPr>
            </w:pPr>
            <w:r w:rsidRPr="00610732">
              <w:rPr>
                <w:sz w:val="24"/>
                <w:szCs w:val="24"/>
              </w:rPr>
              <w:t>1410</w:t>
            </w:r>
          </w:p>
        </w:tc>
      </w:tr>
    </w:tbl>
    <w:p w14:paraId="41A0D6BF" w14:textId="77777777" w:rsidR="00497B15" w:rsidRDefault="00497B15" w:rsidP="00610732">
      <w:pPr>
        <w:spacing w:before="0"/>
        <w:jc w:val="both"/>
        <w:rPr>
          <w:b/>
          <w:sz w:val="24"/>
          <w:szCs w:val="24"/>
        </w:rPr>
      </w:pPr>
    </w:p>
    <w:p w14:paraId="130471D3" w14:textId="2713E765" w:rsidR="007A553A" w:rsidRPr="00610732" w:rsidRDefault="007A553A" w:rsidP="00610732">
      <w:pPr>
        <w:spacing w:before="0"/>
        <w:jc w:val="both"/>
        <w:rPr>
          <w:sz w:val="24"/>
          <w:szCs w:val="24"/>
        </w:rPr>
      </w:pPr>
      <w:r w:rsidRPr="00610732">
        <w:rPr>
          <w:b/>
          <w:sz w:val="24"/>
          <w:szCs w:val="24"/>
        </w:rPr>
        <w:t xml:space="preserve">LOT 3: </w:t>
      </w:r>
      <w:r w:rsidRPr="00610732">
        <w:rPr>
          <w:sz w:val="24"/>
          <w:szCs w:val="24"/>
        </w:rPr>
        <w:t xml:space="preserve">Oromia region, East Borena Zone, Liben </w:t>
      </w:r>
      <w:r w:rsidR="008033A8" w:rsidRPr="00610732">
        <w:rPr>
          <w:sz w:val="24"/>
          <w:szCs w:val="24"/>
        </w:rPr>
        <w:t>woreda (</w:t>
      </w:r>
      <w:proofErr w:type="spellStart"/>
      <w:r w:rsidRPr="00610732">
        <w:rPr>
          <w:sz w:val="24"/>
          <w:szCs w:val="24"/>
        </w:rPr>
        <w:t>Gobicha</w:t>
      </w:r>
      <w:proofErr w:type="spellEnd"/>
      <w:r w:rsidRPr="00610732">
        <w:rPr>
          <w:sz w:val="24"/>
          <w:szCs w:val="24"/>
        </w:rPr>
        <w:t xml:space="preserve">, </w:t>
      </w:r>
      <w:proofErr w:type="spellStart"/>
      <w:r w:rsidRPr="00610732">
        <w:rPr>
          <w:sz w:val="24"/>
          <w:szCs w:val="24"/>
        </w:rPr>
        <w:t>Siminto</w:t>
      </w:r>
      <w:proofErr w:type="spellEnd"/>
      <w:r w:rsidRPr="00610732">
        <w:rPr>
          <w:sz w:val="24"/>
          <w:szCs w:val="24"/>
        </w:rPr>
        <w:t xml:space="preserve"> Melka Sadeti, and Kersa Male kebeles) and Gumi Eldelo </w:t>
      </w:r>
      <w:r w:rsidR="001D7C43" w:rsidRPr="00610732">
        <w:rPr>
          <w:sz w:val="24"/>
          <w:szCs w:val="24"/>
        </w:rPr>
        <w:t>woreda (</w:t>
      </w:r>
      <w:r w:rsidR="008033A8" w:rsidRPr="00610732">
        <w:rPr>
          <w:sz w:val="24"/>
          <w:szCs w:val="24"/>
        </w:rPr>
        <w:t>Bulbul</w:t>
      </w:r>
      <w:r w:rsidRPr="00610732">
        <w:rPr>
          <w:sz w:val="24"/>
          <w:szCs w:val="24"/>
        </w:rPr>
        <w:t xml:space="preserve">, </w:t>
      </w:r>
      <w:proofErr w:type="spellStart"/>
      <w:r w:rsidRPr="00610732">
        <w:rPr>
          <w:sz w:val="24"/>
          <w:szCs w:val="24"/>
        </w:rPr>
        <w:t>Ardamandhera</w:t>
      </w:r>
      <w:proofErr w:type="spellEnd"/>
      <w:r w:rsidRPr="00610732">
        <w:rPr>
          <w:sz w:val="24"/>
          <w:szCs w:val="24"/>
        </w:rPr>
        <w:t xml:space="preserve">, </w:t>
      </w:r>
      <w:proofErr w:type="spellStart"/>
      <w:r w:rsidRPr="00610732">
        <w:rPr>
          <w:sz w:val="24"/>
          <w:szCs w:val="24"/>
        </w:rPr>
        <w:t>Hayanani</w:t>
      </w:r>
      <w:proofErr w:type="spellEnd"/>
      <w:r w:rsidRPr="00610732">
        <w:rPr>
          <w:sz w:val="24"/>
          <w:szCs w:val="24"/>
        </w:rPr>
        <w:t xml:space="preserve"> and Boba Kebeles). </w:t>
      </w:r>
    </w:p>
    <w:tbl>
      <w:tblPr>
        <w:tblW w:w="6740" w:type="dxa"/>
        <w:tblLook w:val="04A0" w:firstRow="1" w:lastRow="0" w:firstColumn="1" w:lastColumn="0" w:noHBand="0" w:noVBand="1"/>
      </w:tblPr>
      <w:tblGrid>
        <w:gridCol w:w="958"/>
        <w:gridCol w:w="976"/>
        <w:gridCol w:w="2552"/>
        <w:gridCol w:w="2254"/>
      </w:tblGrid>
      <w:tr w:rsidR="00263D96" w:rsidRPr="00610732" w14:paraId="3EE93E0F" w14:textId="77777777" w:rsidTr="00263D96">
        <w:trPr>
          <w:trHeight w:val="315"/>
        </w:trPr>
        <w:tc>
          <w:tcPr>
            <w:tcW w:w="6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644226B" w14:textId="77777777" w:rsidR="00263D96" w:rsidRPr="00610732" w:rsidRDefault="00263D96" w:rsidP="00610732">
            <w:pPr>
              <w:spacing w:before="0" w:line="240" w:lineRule="auto"/>
              <w:rPr>
                <w:b/>
                <w:bCs/>
                <w:color w:val="000000"/>
                <w:sz w:val="24"/>
                <w:szCs w:val="24"/>
                <w:lang w:val="en-US"/>
              </w:rPr>
            </w:pPr>
            <w:r w:rsidRPr="00610732">
              <w:rPr>
                <w:b/>
                <w:bCs/>
                <w:color w:val="auto"/>
                <w:sz w:val="24"/>
                <w:szCs w:val="24"/>
                <w:lang w:val="en-US"/>
              </w:rPr>
              <w:t>Oromia Region, East Borena Zone</w:t>
            </w:r>
          </w:p>
        </w:tc>
      </w:tr>
      <w:tr w:rsidR="00263D96" w:rsidRPr="00610732" w14:paraId="74C385CF" w14:textId="77777777" w:rsidTr="00263D96">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4FEA177" w14:textId="77777777" w:rsidR="00263D96" w:rsidRPr="00610732" w:rsidRDefault="00263D96" w:rsidP="00610732">
            <w:pPr>
              <w:spacing w:before="0" w:line="240" w:lineRule="auto"/>
              <w:rPr>
                <w:color w:val="000000"/>
                <w:sz w:val="24"/>
                <w:szCs w:val="24"/>
                <w:lang w:val="en-US"/>
              </w:rPr>
            </w:pPr>
            <w:r w:rsidRPr="00610732">
              <w:rPr>
                <w:color w:val="auto"/>
                <w:sz w:val="24"/>
                <w:szCs w:val="24"/>
                <w:lang w:val="en-US"/>
              </w:rPr>
              <w:t>#</w:t>
            </w:r>
          </w:p>
        </w:tc>
        <w:tc>
          <w:tcPr>
            <w:tcW w:w="960" w:type="dxa"/>
            <w:tcBorders>
              <w:top w:val="nil"/>
              <w:left w:val="nil"/>
              <w:bottom w:val="single" w:sz="4" w:space="0" w:color="auto"/>
              <w:right w:val="single" w:sz="4" w:space="0" w:color="auto"/>
            </w:tcBorders>
            <w:shd w:val="clear" w:color="000000" w:fill="FFFFFF"/>
            <w:vAlign w:val="center"/>
            <w:hideMark/>
          </w:tcPr>
          <w:p w14:paraId="078507CF" w14:textId="77777777" w:rsidR="00263D96" w:rsidRPr="00610732" w:rsidRDefault="00263D96" w:rsidP="00610732">
            <w:pPr>
              <w:spacing w:before="0" w:line="240" w:lineRule="auto"/>
              <w:rPr>
                <w:color w:val="000000"/>
                <w:sz w:val="24"/>
                <w:szCs w:val="24"/>
                <w:lang w:val="en-US"/>
              </w:rPr>
            </w:pPr>
            <w:r w:rsidRPr="00610732">
              <w:rPr>
                <w:color w:val="auto"/>
                <w:sz w:val="24"/>
                <w:szCs w:val="24"/>
                <w:lang w:val="en-US"/>
              </w:rPr>
              <w:t>Woreda</w:t>
            </w:r>
          </w:p>
        </w:tc>
        <w:tc>
          <w:tcPr>
            <w:tcW w:w="2560" w:type="dxa"/>
            <w:tcBorders>
              <w:top w:val="nil"/>
              <w:left w:val="nil"/>
              <w:bottom w:val="single" w:sz="4" w:space="0" w:color="auto"/>
              <w:right w:val="single" w:sz="4" w:space="0" w:color="auto"/>
            </w:tcBorders>
            <w:shd w:val="clear" w:color="000000" w:fill="FFFFFF"/>
            <w:vAlign w:val="center"/>
            <w:hideMark/>
          </w:tcPr>
          <w:p w14:paraId="15893ECF" w14:textId="77777777" w:rsidR="00263D96" w:rsidRPr="00610732" w:rsidRDefault="00263D96" w:rsidP="00610732">
            <w:pPr>
              <w:spacing w:before="0" w:line="240" w:lineRule="auto"/>
              <w:rPr>
                <w:color w:val="000000"/>
                <w:sz w:val="24"/>
                <w:szCs w:val="24"/>
                <w:lang w:val="en-US"/>
              </w:rPr>
            </w:pPr>
            <w:r w:rsidRPr="00610732">
              <w:rPr>
                <w:color w:val="auto"/>
                <w:sz w:val="24"/>
                <w:szCs w:val="24"/>
                <w:lang w:val="en-US"/>
              </w:rPr>
              <w:t>Kebeles</w:t>
            </w:r>
          </w:p>
        </w:tc>
        <w:tc>
          <w:tcPr>
            <w:tcW w:w="2260" w:type="dxa"/>
            <w:tcBorders>
              <w:top w:val="nil"/>
              <w:left w:val="nil"/>
              <w:bottom w:val="single" w:sz="4" w:space="0" w:color="auto"/>
              <w:right w:val="single" w:sz="4" w:space="0" w:color="auto"/>
            </w:tcBorders>
            <w:shd w:val="clear" w:color="000000" w:fill="FFFFFF"/>
            <w:vAlign w:val="center"/>
            <w:hideMark/>
          </w:tcPr>
          <w:p w14:paraId="4D3B3DED" w14:textId="77777777" w:rsidR="00263D96" w:rsidRPr="00610732" w:rsidRDefault="00263D96" w:rsidP="00610732">
            <w:pPr>
              <w:spacing w:before="0" w:line="240" w:lineRule="auto"/>
              <w:rPr>
                <w:b/>
                <w:bCs/>
                <w:color w:val="000000"/>
                <w:sz w:val="24"/>
                <w:szCs w:val="24"/>
                <w:lang w:val="en-US"/>
              </w:rPr>
            </w:pPr>
            <w:r w:rsidRPr="00610732">
              <w:rPr>
                <w:b/>
                <w:bCs/>
                <w:color w:val="auto"/>
                <w:sz w:val="24"/>
                <w:szCs w:val="24"/>
                <w:lang w:val="en-US"/>
              </w:rPr>
              <w:t>Target Participants </w:t>
            </w:r>
          </w:p>
        </w:tc>
      </w:tr>
      <w:tr w:rsidR="00263D96" w:rsidRPr="00610732" w14:paraId="79E685CC" w14:textId="77777777" w:rsidTr="00263D96">
        <w:trPr>
          <w:trHeight w:val="315"/>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F158CE" w14:textId="77777777" w:rsidR="00263D96" w:rsidRPr="00610732" w:rsidRDefault="00263D96" w:rsidP="00610732">
            <w:pPr>
              <w:spacing w:before="0" w:line="240" w:lineRule="auto"/>
              <w:jc w:val="right"/>
              <w:rPr>
                <w:color w:val="000000"/>
                <w:sz w:val="24"/>
                <w:szCs w:val="24"/>
                <w:lang w:val="en-US"/>
              </w:rPr>
            </w:pPr>
            <w:r w:rsidRPr="00610732">
              <w:rPr>
                <w:color w:val="auto"/>
                <w:sz w:val="24"/>
                <w:szCs w:val="24"/>
                <w:lang w:val="en-US"/>
              </w:rPr>
              <w:t>1</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E87B07" w14:textId="77777777" w:rsidR="00263D96" w:rsidRPr="00610732" w:rsidRDefault="00263D96" w:rsidP="00610732">
            <w:pPr>
              <w:spacing w:before="0" w:line="240" w:lineRule="auto"/>
              <w:rPr>
                <w:color w:val="000000"/>
                <w:sz w:val="24"/>
                <w:szCs w:val="24"/>
                <w:lang w:val="en-US"/>
              </w:rPr>
            </w:pPr>
            <w:r w:rsidRPr="00610732">
              <w:rPr>
                <w:color w:val="auto"/>
                <w:sz w:val="24"/>
                <w:szCs w:val="24"/>
                <w:lang w:val="en-US"/>
              </w:rPr>
              <w:t>Liben</w:t>
            </w:r>
          </w:p>
        </w:tc>
        <w:tc>
          <w:tcPr>
            <w:tcW w:w="2560" w:type="dxa"/>
            <w:tcBorders>
              <w:top w:val="nil"/>
              <w:left w:val="nil"/>
              <w:bottom w:val="single" w:sz="4" w:space="0" w:color="auto"/>
              <w:right w:val="single" w:sz="4" w:space="0" w:color="auto"/>
            </w:tcBorders>
            <w:shd w:val="clear" w:color="000000" w:fill="FFFFFF"/>
            <w:vAlign w:val="center"/>
            <w:hideMark/>
          </w:tcPr>
          <w:p w14:paraId="25C48B1E" w14:textId="77777777" w:rsidR="00263D96" w:rsidRPr="00610732" w:rsidRDefault="00263D96" w:rsidP="00610732">
            <w:pPr>
              <w:spacing w:before="0" w:line="240" w:lineRule="auto"/>
              <w:rPr>
                <w:color w:val="000000"/>
                <w:sz w:val="24"/>
                <w:szCs w:val="24"/>
                <w:lang w:val="en-US"/>
              </w:rPr>
            </w:pPr>
            <w:proofErr w:type="spellStart"/>
            <w:r w:rsidRPr="00610732">
              <w:rPr>
                <w:color w:val="auto"/>
                <w:sz w:val="24"/>
                <w:szCs w:val="24"/>
                <w:lang w:val="en-US"/>
              </w:rPr>
              <w:t>Gobicha</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019D3FF" w14:textId="77777777" w:rsidR="00263D96" w:rsidRPr="00610732" w:rsidRDefault="00263D96" w:rsidP="00610732">
            <w:pPr>
              <w:spacing w:before="0" w:line="240" w:lineRule="auto"/>
              <w:jc w:val="right"/>
              <w:rPr>
                <w:color w:val="000000"/>
                <w:sz w:val="24"/>
                <w:szCs w:val="24"/>
                <w:lang w:val="en-US"/>
              </w:rPr>
            </w:pPr>
            <w:r w:rsidRPr="00610732">
              <w:rPr>
                <w:color w:val="auto"/>
                <w:sz w:val="24"/>
                <w:szCs w:val="24"/>
                <w:lang w:val="en-US"/>
              </w:rPr>
              <w:t>120</w:t>
            </w:r>
          </w:p>
        </w:tc>
      </w:tr>
      <w:tr w:rsidR="00263D96" w:rsidRPr="00610732" w14:paraId="30537716" w14:textId="77777777" w:rsidTr="00263D96">
        <w:trPr>
          <w:trHeight w:val="315"/>
        </w:trPr>
        <w:tc>
          <w:tcPr>
            <w:tcW w:w="960" w:type="dxa"/>
            <w:vMerge/>
            <w:tcBorders>
              <w:top w:val="nil"/>
              <w:left w:val="single" w:sz="4" w:space="0" w:color="auto"/>
              <w:bottom w:val="single" w:sz="4" w:space="0" w:color="auto"/>
              <w:right w:val="single" w:sz="4" w:space="0" w:color="auto"/>
            </w:tcBorders>
            <w:vAlign w:val="center"/>
            <w:hideMark/>
          </w:tcPr>
          <w:p w14:paraId="1BA7CABD" w14:textId="77777777" w:rsidR="00263D96" w:rsidRPr="00610732" w:rsidRDefault="00263D96" w:rsidP="00610732">
            <w:pPr>
              <w:spacing w:before="0" w:line="240" w:lineRule="auto"/>
              <w:rPr>
                <w:color w:val="000000"/>
                <w:sz w:val="24"/>
                <w:szCs w:val="24"/>
                <w:lang w:val="en-US"/>
              </w:rPr>
            </w:pPr>
          </w:p>
        </w:tc>
        <w:tc>
          <w:tcPr>
            <w:tcW w:w="960" w:type="dxa"/>
            <w:vMerge/>
            <w:tcBorders>
              <w:top w:val="nil"/>
              <w:left w:val="single" w:sz="4" w:space="0" w:color="auto"/>
              <w:bottom w:val="single" w:sz="4" w:space="0" w:color="auto"/>
              <w:right w:val="single" w:sz="4" w:space="0" w:color="auto"/>
            </w:tcBorders>
            <w:vAlign w:val="center"/>
            <w:hideMark/>
          </w:tcPr>
          <w:p w14:paraId="0F197DDE" w14:textId="77777777" w:rsidR="00263D96" w:rsidRPr="00610732" w:rsidRDefault="00263D96" w:rsidP="00610732">
            <w:pPr>
              <w:spacing w:before="0" w:line="240" w:lineRule="auto"/>
              <w:rPr>
                <w:color w:val="000000"/>
                <w:sz w:val="24"/>
                <w:szCs w:val="24"/>
                <w:lang w:val="en-US"/>
              </w:rPr>
            </w:pPr>
          </w:p>
        </w:tc>
        <w:tc>
          <w:tcPr>
            <w:tcW w:w="2560" w:type="dxa"/>
            <w:tcBorders>
              <w:top w:val="nil"/>
              <w:left w:val="nil"/>
              <w:bottom w:val="single" w:sz="4" w:space="0" w:color="auto"/>
              <w:right w:val="single" w:sz="4" w:space="0" w:color="auto"/>
            </w:tcBorders>
            <w:shd w:val="clear" w:color="000000" w:fill="FFFFFF"/>
            <w:vAlign w:val="center"/>
            <w:hideMark/>
          </w:tcPr>
          <w:p w14:paraId="5FFE72E1" w14:textId="77777777" w:rsidR="00263D96" w:rsidRPr="00610732" w:rsidRDefault="00263D96" w:rsidP="00610732">
            <w:pPr>
              <w:spacing w:before="0" w:line="240" w:lineRule="auto"/>
              <w:rPr>
                <w:color w:val="000000"/>
                <w:sz w:val="24"/>
                <w:szCs w:val="24"/>
                <w:lang w:val="en-US"/>
              </w:rPr>
            </w:pPr>
            <w:proofErr w:type="spellStart"/>
            <w:r w:rsidRPr="00610732">
              <w:rPr>
                <w:color w:val="auto"/>
                <w:sz w:val="24"/>
                <w:szCs w:val="24"/>
                <w:lang w:val="en-US"/>
              </w:rPr>
              <w:t>Siminto</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3F8A1BA6" w14:textId="77777777" w:rsidR="00263D96" w:rsidRPr="00610732" w:rsidRDefault="00263D96" w:rsidP="00610732">
            <w:pPr>
              <w:spacing w:before="0" w:line="240" w:lineRule="auto"/>
              <w:jc w:val="right"/>
              <w:rPr>
                <w:color w:val="000000"/>
                <w:sz w:val="24"/>
                <w:szCs w:val="24"/>
                <w:lang w:val="en-US"/>
              </w:rPr>
            </w:pPr>
            <w:r w:rsidRPr="00610732">
              <w:rPr>
                <w:color w:val="auto"/>
                <w:sz w:val="24"/>
                <w:szCs w:val="24"/>
                <w:lang w:val="en-US"/>
              </w:rPr>
              <w:t>120</w:t>
            </w:r>
          </w:p>
        </w:tc>
      </w:tr>
      <w:tr w:rsidR="00263D96" w:rsidRPr="00610732" w14:paraId="674A1BCE" w14:textId="77777777" w:rsidTr="00263D96">
        <w:trPr>
          <w:trHeight w:val="315"/>
        </w:trPr>
        <w:tc>
          <w:tcPr>
            <w:tcW w:w="960" w:type="dxa"/>
            <w:vMerge/>
            <w:tcBorders>
              <w:top w:val="nil"/>
              <w:left w:val="single" w:sz="4" w:space="0" w:color="auto"/>
              <w:bottom w:val="single" w:sz="4" w:space="0" w:color="auto"/>
              <w:right w:val="single" w:sz="4" w:space="0" w:color="auto"/>
            </w:tcBorders>
            <w:vAlign w:val="center"/>
            <w:hideMark/>
          </w:tcPr>
          <w:p w14:paraId="0D0C6149" w14:textId="77777777" w:rsidR="00263D96" w:rsidRPr="00610732" w:rsidRDefault="00263D96" w:rsidP="00610732">
            <w:pPr>
              <w:spacing w:before="0" w:line="240" w:lineRule="auto"/>
              <w:rPr>
                <w:color w:val="000000"/>
                <w:sz w:val="24"/>
                <w:szCs w:val="24"/>
                <w:lang w:val="en-US"/>
              </w:rPr>
            </w:pPr>
          </w:p>
        </w:tc>
        <w:tc>
          <w:tcPr>
            <w:tcW w:w="960" w:type="dxa"/>
            <w:vMerge/>
            <w:tcBorders>
              <w:top w:val="nil"/>
              <w:left w:val="single" w:sz="4" w:space="0" w:color="auto"/>
              <w:bottom w:val="single" w:sz="4" w:space="0" w:color="auto"/>
              <w:right w:val="single" w:sz="4" w:space="0" w:color="auto"/>
            </w:tcBorders>
            <w:vAlign w:val="center"/>
            <w:hideMark/>
          </w:tcPr>
          <w:p w14:paraId="2EFCDC47" w14:textId="77777777" w:rsidR="00263D96" w:rsidRPr="00610732" w:rsidRDefault="00263D96" w:rsidP="00610732">
            <w:pPr>
              <w:spacing w:before="0" w:line="240" w:lineRule="auto"/>
              <w:rPr>
                <w:color w:val="000000"/>
                <w:sz w:val="24"/>
                <w:szCs w:val="24"/>
                <w:lang w:val="en-US"/>
              </w:rPr>
            </w:pPr>
          </w:p>
        </w:tc>
        <w:tc>
          <w:tcPr>
            <w:tcW w:w="2560" w:type="dxa"/>
            <w:tcBorders>
              <w:top w:val="nil"/>
              <w:left w:val="nil"/>
              <w:bottom w:val="single" w:sz="4" w:space="0" w:color="auto"/>
              <w:right w:val="single" w:sz="4" w:space="0" w:color="auto"/>
            </w:tcBorders>
            <w:shd w:val="clear" w:color="000000" w:fill="FFFFFF"/>
            <w:vAlign w:val="center"/>
            <w:hideMark/>
          </w:tcPr>
          <w:p w14:paraId="359B5075" w14:textId="77777777" w:rsidR="00263D96" w:rsidRPr="00610732" w:rsidRDefault="00263D96" w:rsidP="00610732">
            <w:pPr>
              <w:spacing w:before="0" w:line="240" w:lineRule="auto"/>
              <w:rPr>
                <w:color w:val="000000"/>
                <w:sz w:val="24"/>
                <w:szCs w:val="24"/>
                <w:lang w:val="en-US"/>
              </w:rPr>
            </w:pPr>
            <w:r w:rsidRPr="00610732">
              <w:rPr>
                <w:color w:val="auto"/>
                <w:sz w:val="24"/>
                <w:szCs w:val="24"/>
                <w:lang w:val="en-US"/>
              </w:rPr>
              <w:t>Melka Sadeti</w:t>
            </w:r>
          </w:p>
        </w:tc>
        <w:tc>
          <w:tcPr>
            <w:tcW w:w="2260" w:type="dxa"/>
            <w:tcBorders>
              <w:top w:val="nil"/>
              <w:left w:val="nil"/>
              <w:bottom w:val="single" w:sz="4" w:space="0" w:color="auto"/>
              <w:right w:val="single" w:sz="4" w:space="0" w:color="auto"/>
            </w:tcBorders>
            <w:shd w:val="clear" w:color="000000" w:fill="FFFFFF"/>
            <w:vAlign w:val="center"/>
            <w:hideMark/>
          </w:tcPr>
          <w:p w14:paraId="226A68FB" w14:textId="77777777" w:rsidR="00263D96" w:rsidRPr="00610732" w:rsidRDefault="00263D96" w:rsidP="00610732">
            <w:pPr>
              <w:spacing w:before="0" w:line="240" w:lineRule="auto"/>
              <w:jc w:val="right"/>
              <w:rPr>
                <w:color w:val="000000"/>
                <w:sz w:val="24"/>
                <w:szCs w:val="24"/>
                <w:lang w:val="en-US"/>
              </w:rPr>
            </w:pPr>
            <w:r w:rsidRPr="00610732">
              <w:rPr>
                <w:color w:val="auto"/>
                <w:sz w:val="24"/>
                <w:szCs w:val="24"/>
                <w:lang w:val="en-US"/>
              </w:rPr>
              <w:t>110</w:t>
            </w:r>
          </w:p>
        </w:tc>
      </w:tr>
      <w:tr w:rsidR="00263D96" w:rsidRPr="00610732" w14:paraId="73BB9F45" w14:textId="77777777" w:rsidTr="00263D96">
        <w:trPr>
          <w:trHeight w:val="315"/>
        </w:trPr>
        <w:tc>
          <w:tcPr>
            <w:tcW w:w="960" w:type="dxa"/>
            <w:vMerge/>
            <w:tcBorders>
              <w:top w:val="nil"/>
              <w:left w:val="single" w:sz="4" w:space="0" w:color="auto"/>
              <w:bottom w:val="single" w:sz="4" w:space="0" w:color="auto"/>
              <w:right w:val="single" w:sz="4" w:space="0" w:color="auto"/>
            </w:tcBorders>
            <w:vAlign w:val="center"/>
            <w:hideMark/>
          </w:tcPr>
          <w:p w14:paraId="211997A3" w14:textId="77777777" w:rsidR="00263D96" w:rsidRPr="00610732" w:rsidRDefault="00263D96" w:rsidP="00610732">
            <w:pPr>
              <w:spacing w:before="0" w:line="240" w:lineRule="auto"/>
              <w:rPr>
                <w:color w:val="000000"/>
                <w:sz w:val="24"/>
                <w:szCs w:val="24"/>
                <w:lang w:val="en-US"/>
              </w:rPr>
            </w:pPr>
          </w:p>
        </w:tc>
        <w:tc>
          <w:tcPr>
            <w:tcW w:w="960" w:type="dxa"/>
            <w:vMerge/>
            <w:tcBorders>
              <w:top w:val="nil"/>
              <w:left w:val="single" w:sz="4" w:space="0" w:color="auto"/>
              <w:bottom w:val="single" w:sz="4" w:space="0" w:color="auto"/>
              <w:right w:val="single" w:sz="4" w:space="0" w:color="auto"/>
            </w:tcBorders>
            <w:vAlign w:val="center"/>
            <w:hideMark/>
          </w:tcPr>
          <w:p w14:paraId="6DDB0DF8" w14:textId="77777777" w:rsidR="00263D96" w:rsidRPr="00610732" w:rsidRDefault="00263D96" w:rsidP="00610732">
            <w:pPr>
              <w:spacing w:before="0" w:line="240" w:lineRule="auto"/>
              <w:rPr>
                <w:color w:val="000000"/>
                <w:sz w:val="24"/>
                <w:szCs w:val="24"/>
                <w:lang w:val="en-US"/>
              </w:rPr>
            </w:pPr>
          </w:p>
        </w:tc>
        <w:tc>
          <w:tcPr>
            <w:tcW w:w="2560" w:type="dxa"/>
            <w:tcBorders>
              <w:top w:val="nil"/>
              <w:left w:val="nil"/>
              <w:bottom w:val="single" w:sz="4" w:space="0" w:color="auto"/>
              <w:right w:val="single" w:sz="4" w:space="0" w:color="auto"/>
            </w:tcBorders>
            <w:shd w:val="clear" w:color="000000" w:fill="FFFFFF"/>
            <w:vAlign w:val="center"/>
            <w:hideMark/>
          </w:tcPr>
          <w:p w14:paraId="07B3E76C" w14:textId="77777777" w:rsidR="00263D96" w:rsidRPr="00610732" w:rsidRDefault="00263D96" w:rsidP="00610732">
            <w:pPr>
              <w:spacing w:before="0" w:line="240" w:lineRule="auto"/>
              <w:rPr>
                <w:color w:val="000000"/>
                <w:sz w:val="24"/>
                <w:szCs w:val="24"/>
                <w:lang w:val="en-US"/>
              </w:rPr>
            </w:pPr>
            <w:r w:rsidRPr="00610732">
              <w:rPr>
                <w:color w:val="auto"/>
                <w:sz w:val="24"/>
                <w:szCs w:val="24"/>
                <w:lang w:val="en-US"/>
              </w:rPr>
              <w:t>Kersa Male</w:t>
            </w:r>
          </w:p>
        </w:tc>
        <w:tc>
          <w:tcPr>
            <w:tcW w:w="2260" w:type="dxa"/>
            <w:tcBorders>
              <w:top w:val="nil"/>
              <w:left w:val="nil"/>
              <w:bottom w:val="single" w:sz="4" w:space="0" w:color="auto"/>
              <w:right w:val="single" w:sz="4" w:space="0" w:color="auto"/>
            </w:tcBorders>
            <w:shd w:val="clear" w:color="000000" w:fill="FFFFFF"/>
            <w:vAlign w:val="center"/>
            <w:hideMark/>
          </w:tcPr>
          <w:p w14:paraId="1BC1C552" w14:textId="77777777" w:rsidR="00263D96" w:rsidRPr="00610732" w:rsidRDefault="00263D96" w:rsidP="00610732">
            <w:pPr>
              <w:spacing w:before="0" w:line="240" w:lineRule="auto"/>
              <w:jc w:val="right"/>
              <w:rPr>
                <w:color w:val="000000"/>
                <w:sz w:val="24"/>
                <w:szCs w:val="24"/>
                <w:lang w:val="en-US"/>
              </w:rPr>
            </w:pPr>
            <w:r w:rsidRPr="00610732">
              <w:rPr>
                <w:color w:val="auto"/>
                <w:sz w:val="24"/>
                <w:szCs w:val="24"/>
                <w:lang w:val="en-US"/>
              </w:rPr>
              <w:t>120</w:t>
            </w:r>
          </w:p>
        </w:tc>
      </w:tr>
      <w:tr w:rsidR="00263D96" w:rsidRPr="00610732" w14:paraId="58F387C2" w14:textId="77777777" w:rsidTr="00263D96">
        <w:trPr>
          <w:trHeight w:val="315"/>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DA1B04" w14:textId="77777777" w:rsidR="00263D96" w:rsidRPr="00610732" w:rsidRDefault="00263D96" w:rsidP="00610732">
            <w:pPr>
              <w:spacing w:before="0" w:line="240" w:lineRule="auto"/>
              <w:jc w:val="right"/>
              <w:rPr>
                <w:color w:val="000000"/>
                <w:sz w:val="24"/>
                <w:szCs w:val="24"/>
                <w:lang w:val="en-US"/>
              </w:rPr>
            </w:pPr>
            <w:r w:rsidRPr="00610732">
              <w:rPr>
                <w:color w:val="auto"/>
                <w:sz w:val="24"/>
                <w:szCs w:val="24"/>
                <w:lang w:val="en-US"/>
              </w:rPr>
              <w:t>2</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4B5984" w14:textId="77777777" w:rsidR="00263D96" w:rsidRPr="00610732" w:rsidRDefault="00263D96" w:rsidP="00610732">
            <w:pPr>
              <w:spacing w:before="0" w:line="240" w:lineRule="auto"/>
              <w:rPr>
                <w:color w:val="000000"/>
                <w:sz w:val="24"/>
                <w:szCs w:val="24"/>
                <w:lang w:val="en-US"/>
              </w:rPr>
            </w:pPr>
            <w:r w:rsidRPr="00610732">
              <w:rPr>
                <w:color w:val="auto"/>
                <w:sz w:val="24"/>
                <w:szCs w:val="24"/>
                <w:lang w:val="en-US"/>
              </w:rPr>
              <w:t>Gumi Eldelo</w:t>
            </w:r>
          </w:p>
        </w:tc>
        <w:tc>
          <w:tcPr>
            <w:tcW w:w="2560" w:type="dxa"/>
            <w:tcBorders>
              <w:top w:val="nil"/>
              <w:left w:val="nil"/>
              <w:bottom w:val="single" w:sz="4" w:space="0" w:color="auto"/>
              <w:right w:val="single" w:sz="4" w:space="0" w:color="auto"/>
            </w:tcBorders>
            <w:shd w:val="clear" w:color="000000" w:fill="FFFFFF"/>
            <w:vAlign w:val="center"/>
            <w:hideMark/>
          </w:tcPr>
          <w:p w14:paraId="7EB620E6" w14:textId="77777777" w:rsidR="00263D96" w:rsidRPr="00610732" w:rsidRDefault="00263D96" w:rsidP="00610732">
            <w:pPr>
              <w:spacing w:before="0" w:line="240" w:lineRule="auto"/>
              <w:rPr>
                <w:color w:val="000000"/>
                <w:sz w:val="24"/>
                <w:szCs w:val="24"/>
                <w:lang w:val="en-US"/>
              </w:rPr>
            </w:pPr>
            <w:r w:rsidRPr="00610732">
              <w:rPr>
                <w:color w:val="auto"/>
                <w:sz w:val="24"/>
                <w:szCs w:val="24"/>
                <w:lang w:val="en-US"/>
              </w:rPr>
              <w:t>Bulbul</w:t>
            </w:r>
          </w:p>
        </w:tc>
        <w:tc>
          <w:tcPr>
            <w:tcW w:w="2260" w:type="dxa"/>
            <w:tcBorders>
              <w:top w:val="nil"/>
              <w:left w:val="nil"/>
              <w:bottom w:val="single" w:sz="4" w:space="0" w:color="auto"/>
              <w:right w:val="single" w:sz="4" w:space="0" w:color="auto"/>
            </w:tcBorders>
            <w:shd w:val="clear" w:color="000000" w:fill="FFFFFF"/>
            <w:vAlign w:val="center"/>
            <w:hideMark/>
          </w:tcPr>
          <w:p w14:paraId="2C1912D0" w14:textId="77777777" w:rsidR="00263D96" w:rsidRPr="00610732" w:rsidRDefault="00263D96" w:rsidP="00610732">
            <w:pPr>
              <w:spacing w:before="0" w:line="240" w:lineRule="auto"/>
              <w:jc w:val="right"/>
              <w:rPr>
                <w:color w:val="000000"/>
                <w:sz w:val="24"/>
                <w:szCs w:val="24"/>
                <w:lang w:val="en-US"/>
              </w:rPr>
            </w:pPr>
            <w:r w:rsidRPr="00610732">
              <w:rPr>
                <w:color w:val="auto"/>
                <w:sz w:val="24"/>
                <w:szCs w:val="24"/>
                <w:lang w:val="en-US"/>
              </w:rPr>
              <w:t>150</w:t>
            </w:r>
          </w:p>
        </w:tc>
      </w:tr>
      <w:tr w:rsidR="00263D96" w:rsidRPr="00610732" w14:paraId="5A6AB2E7" w14:textId="77777777" w:rsidTr="00263D96">
        <w:trPr>
          <w:trHeight w:val="315"/>
        </w:trPr>
        <w:tc>
          <w:tcPr>
            <w:tcW w:w="960" w:type="dxa"/>
            <w:vMerge/>
            <w:tcBorders>
              <w:top w:val="nil"/>
              <w:left w:val="single" w:sz="4" w:space="0" w:color="auto"/>
              <w:bottom w:val="single" w:sz="4" w:space="0" w:color="auto"/>
              <w:right w:val="single" w:sz="4" w:space="0" w:color="auto"/>
            </w:tcBorders>
            <w:vAlign w:val="center"/>
            <w:hideMark/>
          </w:tcPr>
          <w:p w14:paraId="11AC0149" w14:textId="77777777" w:rsidR="00263D96" w:rsidRPr="00610732" w:rsidRDefault="00263D96" w:rsidP="00610732">
            <w:pPr>
              <w:spacing w:before="0" w:line="240" w:lineRule="auto"/>
              <w:rPr>
                <w:color w:val="000000"/>
                <w:sz w:val="24"/>
                <w:szCs w:val="24"/>
                <w:lang w:val="en-US"/>
              </w:rPr>
            </w:pPr>
          </w:p>
        </w:tc>
        <w:tc>
          <w:tcPr>
            <w:tcW w:w="960" w:type="dxa"/>
            <w:vMerge/>
            <w:tcBorders>
              <w:top w:val="nil"/>
              <w:left w:val="single" w:sz="4" w:space="0" w:color="auto"/>
              <w:bottom w:val="single" w:sz="4" w:space="0" w:color="auto"/>
              <w:right w:val="single" w:sz="4" w:space="0" w:color="auto"/>
            </w:tcBorders>
            <w:vAlign w:val="center"/>
            <w:hideMark/>
          </w:tcPr>
          <w:p w14:paraId="0EB9FEE7" w14:textId="77777777" w:rsidR="00263D96" w:rsidRPr="00610732" w:rsidRDefault="00263D96" w:rsidP="00610732">
            <w:pPr>
              <w:spacing w:before="0" w:line="240" w:lineRule="auto"/>
              <w:rPr>
                <w:color w:val="000000"/>
                <w:sz w:val="24"/>
                <w:szCs w:val="24"/>
                <w:lang w:val="en-US"/>
              </w:rPr>
            </w:pPr>
          </w:p>
        </w:tc>
        <w:tc>
          <w:tcPr>
            <w:tcW w:w="2560" w:type="dxa"/>
            <w:tcBorders>
              <w:top w:val="nil"/>
              <w:left w:val="nil"/>
              <w:bottom w:val="single" w:sz="4" w:space="0" w:color="auto"/>
              <w:right w:val="single" w:sz="4" w:space="0" w:color="auto"/>
            </w:tcBorders>
            <w:shd w:val="clear" w:color="000000" w:fill="FFFFFF"/>
            <w:vAlign w:val="center"/>
            <w:hideMark/>
          </w:tcPr>
          <w:p w14:paraId="10748BEF" w14:textId="77777777" w:rsidR="00263D96" w:rsidRPr="00610732" w:rsidRDefault="00263D96" w:rsidP="00610732">
            <w:pPr>
              <w:spacing w:before="0" w:line="240" w:lineRule="auto"/>
              <w:rPr>
                <w:color w:val="000000"/>
                <w:sz w:val="24"/>
                <w:szCs w:val="24"/>
                <w:lang w:val="en-US"/>
              </w:rPr>
            </w:pPr>
            <w:proofErr w:type="spellStart"/>
            <w:r w:rsidRPr="00610732">
              <w:rPr>
                <w:color w:val="auto"/>
                <w:sz w:val="24"/>
                <w:szCs w:val="24"/>
                <w:lang w:val="en-US"/>
              </w:rPr>
              <w:t>Ardamandhera</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62290326" w14:textId="77777777" w:rsidR="00263D96" w:rsidRPr="00610732" w:rsidRDefault="00263D96" w:rsidP="00610732">
            <w:pPr>
              <w:spacing w:before="0" w:line="240" w:lineRule="auto"/>
              <w:jc w:val="right"/>
              <w:rPr>
                <w:color w:val="000000"/>
                <w:sz w:val="24"/>
                <w:szCs w:val="24"/>
                <w:lang w:val="en-US"/>
              </w:rPr>
            </w:pPr>
            <w:r w:rsidRPr="00610732">
              <w:rPr>
                <w:color w:val="auto"/>
                <w:sz w:val="24"/>
                <w:szCs w:val="24"/>
                <w:lang w:val="en-US"/>
              </w:rPr>
              <w:t>120</w:t>
            </w:r>
          </w:p>
        </w:tc>
      </w:tr>
      <w:tr w:rsidR="00263D96" w:rsidRPr="00610732" w14:paraId="315A6A75" w14:textId="77777777" w:rsidTr="00263D96">
        <w:trPr>
          <w:trHeight w:val="315"/>
        </w:trPr>
        <w:tc>
          <w:tcPr>
            <w:tcW w:w="960" w:type="dxa"/>
            <w:vMerge/>
            <w:tcBorders>
              <w:top w:val="nil"/>
              <w:left w:val="single" w:sz="4" w:space="0" w:color="auto"/>
              <w:bottom w:val="single" w:sz="4" w:space="0" w:color="auto"/>
              <w:right w:val="single" w:sz="4" w:space="0" w:color="auto"/>
            </w:tcBorders>
            <w:vAlign w:val="center"/>
            <w:hideMark/>
          </w:tcPr>
          <w:p w14:paraId="4A5E298D" w14:textId="77777777" w:rsidR="00263D96" w:rsidRPr="00610732" w:rsidRDefault="00263D96" w:rsidP="00610732">
            <w:pPr>
              <w:spacing w:before="0" w:line="240" w:lineRule="auto"/>
              <w:rPr>
                <w:color w:val="000000"/>
                <w:sz w:val="24"/>
                <w:szCs w:val="24"/>
                <w:lang w:val="en-US"/>
              </w:rPr>
            </w:pPr>
          </w:p>
        </w:tc>
        <w:tc>
          <w:tcPr>
            <w:tcW w:w="960" w:type="dxa"/>
            <w:vMerge/>
            <w:tcBorders>
              <w:top w:val="nil"/>
              <w:left w:val="single" w:sz="4" w:space="0" w:color="auto"/>
              <w:bottom w:val="single" w:sz="4" w:space="0" w:color="auto"/>
              <w:right w:val="single" w:sz="4" w:space="0" w:color="auto"/>
            </w:tcBorders>
            <w:vAlign w:val="center"/>
            <w:hideMark/>
          </w:tcPr>
          <w:p w14:paraId="196CD3B4" w14:textId="77777777" w:rsidR="00263D96" w:rsidRPr="00610732" w:rsidRDefault="00263D96" w:rsidP="00610732">
            <w:pPr>
              <w:spacing w:before="0" w:line="240" w:lineRule="auto"/>
              <w:rPr>
                <w:color w:val="000000"/>
                <w:sz w:val="24"/>
                <w:szCs w:val="24"/>
                <w:lang w:val="en-US"/>
              </w:rPr>
            </w:pPr>
          </w:p>
        </w:tc>
        <w:tc>
          <w:tcPr>
            <w:tcW w:w="2560" w:type="dxa"/>
            <w:tcBorders>
              <w:top w:val="nil"/>
              <w:left w:val="nil"/>
              <w:bottom w:val="single" w:sz="4" w:space="0" w:color="auto"/>
              <w:right w:val="single" w:sz="4" w:space="0" w:color="auto"/>
            </w:tcBorders>
            <w:shd w:val="clear" w:color="000000" w:fill="FFFFFF"/>
            <w:vAlign w:val="center"/>
            <w:hideMark/>
          </w:tcPr>
          <w:p w14:paraId="7F024CD2" w14:textId="77777777" w:rsidR="00263D96" w:rsidRPr="00610732" w:rsidRDefault="00263D96" w:rsidP="00610732">
            <w:pPr>
              <w:spacing w:before="0" w:line="240" w:lineRule="auto"/>
              <w:rPr>
                <w:color w:val="000000"/>
                <w:sz w:val="24"/>
                <w:szCs w:val="24"/>
                <w:lang w:val="en-US"/>
              </w:rPr>
            </w:pPr>
            <w:proofErr w:type="spellStart"/>
            <w:r w:rsidRPr="00610732">
              <w:rPr>
                <w:color w:val="auto"/>
                <w:sz w:val="24"/>
                <w:szCs w:val="24"/>
                <w:lang w:val="en-US"/>
              </w:rPr>
              <w:t>Hayanani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164A097B" w14:textId="77777777" w:rsidR="00263D96" w:rsidRPr="00610732" w:rsidRDefault="00263D96" w:rsidP="00610732">
            <w:pPr>
              <w:spacing w:before="0" w:line="240" w:lineRule="auto"/>
              <w:jc w:val="right"/>
              <w:rPr>
                <w:color w:val="000000"/>
                <w:sz w:val="24"/>
                <w:szCs w:val="24"/>
                <w:lang w:val="en-US"/>
              </w:rPr>
            </w:pPr>
            <w:r w:rsidRPr="00610732">
              <w:rPr>
                <w:color w:val="auto"/>
                <w:sz w:val="24"/>
                <w:szCs w:val="24"/>
                <w:lang w:val="en-US"/>
              </w:rPr>
              <w:t>90</w:t>
            </w:r>
          </w:p>
        </w:tc>
      </w:tr>
      <w:tr w:rsidR="00263D96" w:rsidRPr="00610732" w14:paraId="58877BBC" w14:textId="77777777" w:rsidTr="00263D96">
        <w:trPr>
          <w:trHeight w:val="315"/>
        </w:trPr>
        <w:tc>
          <w:tcPr>
            <w:tcW w:w="960" w:type="dxa"/>
            <w:vMerge/>
            <w:tcBorders>
              <w:top w:val="nil"/>
              <w:left w:val="single" w:sz="4" w:space="0" w:color="auto"/>
              <w:bottom w:val="single" w:sz="4" w:space="0" w:color="auto"/>
              <w:right w:val="single" w:sz="4" w:space="0" w:color="auto"/>
            </w:tcBorders>
            <w:vAlign w:val="center"/>
            <w:hideMark/>
          </w:tcPr>
          <w:p w14:paraId="74B2DBE0" w14:textId="77777777" w:rsidR="00263D96" w:rsidRPr="00610732" w:rsidRDefault="00263D96" w:rsidP="00610732">
            <w:pPr>
              <w:spacing w:before="0" w:line="240" w:lineRule="auto"/>
              <w:rPr>
                <w:color w:val="000000"/>
                <w:sz w:val="24"/>
                <w:szCs w:val="24"/>
                <w:lang w:val="en-US"/>
              </w:rPr>
            </w:pPr>
          </w:p>
        </w:tc>
        <w:tc>
          <w:tcPr>
            <w:tcW w:w="960" w:type="dxa"/>
            <w:vMerge/>
            <w:tcBorders>
              <w:top w:val="nil"/>
              <w:left w:val="single" w:sz="4" w:space="0" w:color="auto"/>
              <w:bottom w:val="single" w:sz="4" w:space="0" w:color="auto"/>
              <w:right w:val="single" w:sz="4" w:space="0" w:color="auto"/>
            </w:tcBorders>
            <w:vAlign w:val="center"/>
            <w:hideMark/>
          </w:tcPr>
          <w:p w14:paraId="0CAA0442" w14:textId="77777777" w:rsidR="00263D96" w:rsidRPr="00610732" w:rsidRDefault="00263D96" w:rsidP="00610732">
            <w:pPr>
              <w:spacing w:before="0" w:line="240" w:lineRule="auto"/>
              <w:rPr>
                <w:color w:val="000000"/>
                <w:sz w:val="24"/>
                <w:szCs w:val="24"/>
                <w:lang w:val="en-US"/>
              </w:rPr>
            </w:pPr>
          </w:p>
        </w:tc>
        <w:tc>
          <w:tcPr>
            <w:tcW w:w="2560" w:type="dxa"/>
            <w:tcBorders>
              <w:top w:val="nil"/>
              <w:left w:val="nil"/>
              <w:bottom w:val="single" w:sz="4" w:space="0" w:color="auto"/>
              <w:right w:val="single" w:sz="4" w:space="0" w:color="auto"/>
            </w:tcBorders>
            <w:shd w:val="clear" w:color="000000" w:fill="FFFFFF"/>
            <w:vAlign w:val="center"/>
            <w:hideMark/>
          </w:tcPr>
          <w:p w14:paraId="71721065" w14:textId="77777777" w:rsidR="00263D96" w:rsidRPr="00610732" w:rsidRDefault="00263D96" w:rsidP="00610732">
            <w:pPr>
              <w:spacing w:before="0" w:line="240" w:lineRule="auto"/>
              <w:rPr>
                <w:color w:val="000000"/>
                <w:sz w:val="24"/>
                <w:szCs w:val="24"/>
                <w:lang w:val="en-US"/>
              </w:rPr>
            </w:pPr>
            <w:r w:rsidRPr="00610732">
              <w:rPr>
                <w:color w:val="auto"/>
                <w:sz w:val="24"/>
                <w:szCs w:val="24"/>
                <w:lang w:val="en-US"/>
              </w:rPr>
              <w:t>Boba</w:t>
            </w:r>
          </w:p>
        </w:tc>
        <w:tc>
          <w:tcPr>
            <w:tcW w:w="2260" w:type="dxa"/>
            <w:tcBorders>
              <w:top w:val="nil"/>
              <w:left w:val="nil"/>
              <w:bottom w:val="single" w:sz="4" w:space="0" w:color="auto"/>
              <w:right w:val="single" w:sz="4" w:space="0" w:color="auto"/>
            </w:tcBorders>
            <w:shd w:val="clear" w:color="000000" w:fill="FFFFFF"/>
            <w:vAlign w:val="center"/>
            <w:hideMark/>
          </w:tcPr>
          <w:p w14:paraId="3FEBEA47" w14:textId="77777777" w:rsidR="00263D96" w:rsidRPr="00610732" w:rsidRDefault="00263D96" w:rsidP="00610732">
            <w:pPr>
              <w:spacing w:before="0" w:line="240" w:lineRule="auto"/>
              <w:jc w:val="right"/>
              <w:rPr>
                <w:color w:val="000000"/>
                <w:sz w:val="24"/>
                <w:szCs w:val="24"/>
                <w:lang w:val="en-US"/>
              </w:rPr>
            </w:pPr>
            <w:r w:rsidRPr="00610732">
              <w:rPr>
                <w:color w:val="auto"/>
                <w:sz w:val="24"/>
                <w:szCs w:val="24"/>
                <w:lang w:val="en-US"/>
              </w:rPr>
              <w:t>110</w:t>
            </w:r>
          </w:p>
        </w:tc>
      </w:tr>
      <w:tr w:rsidR="00263D96" w:rsidRPr="00610732" w14:paraId="01DE7EDA" w14:textId="77777777" w:rsidTr="00263D96">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0A2C23F" w14:textId="77777777" w:rsidR="00263D96" w:rsidRPr="00610732" w:rsidRDefault="00263D96" w:rsidP="00610732">
            <w:pPr>
              <w:spacing w:before="0" w:line="240" w:lineRule="auto"/>
              <w:rPr>
                <w:color w:val="000000"/>
                <w:sz w:val="24"/>
                <w:szCs w:val="24"/>
                <w:lang w:val="en-US"/>
              </w:rPr>
            </w:pPr>
            <w:r w:rsidRPr="00610732">
              <w:rPr>
                <w:color w:val="auto"/>
                <w:sz w:val="24"/>
                <w:szCs w:val="24"/>
                <w:lang w:val="en-US"/>
              </w:rPr>
              <w:t>Total</w:t>
            </w:r>
          </w:p>
        </w:tc>
        <w:tc>
          <w:tcPr>
            <w:tcW w:w="960" w:type="dxa"/>
            <w:tcBorders>
              <w:top w:val="nil"/>
              <w:left w:val="nil"/>
              <w:bottom w:val="single" w:sz="4" w:space="0" w:color="auto"/>
              <w:right w:val="single" w:sz="4" w:space="0" w:color="auto"/>
            </w:tcBorders>
            <w:shd w:val="clear" w:color="000000" w:fill="FFFFFF"/>
            <w:vAlign w:val="center"/>
            <w:hideMark/>
          </w:tcPr>
          <w:p w14:paraId="5F02DAC1" w14:textId="77777777" w:rsidR="00263D96" w:rsidRPr="00610732" w:rsidRDefault="00263D96" w:rsidP="00610732">
            <w:pPr>
              <w:spacing w:before="0" w:line="240" w:lineRule="auto"/>
              <w:jc w:val="right"/>
              <w:rPr>
                <w:color w:val="000000"/>
                <w:sz w:val="24"/>
                <w:szCs w:val="24"/>
                <w:lang w:val="en-US"/>
              </w:rPr>
            </w:pPr>
            <w:r w:rsidRPr="00610732">
              <w:rPr>
                <w:color w:val="auto"/>
                <w:sz w:val="24"/>
                <w:szCs w:val="24"/>
                <w:lang w:val="en-US"/>
              </w:rPr>
              <w:t>2</w:t>
            </w:r>
          </w:p>
        </w:tc>
        <w:tc>
          <w:tcPr>
            <w:tcW w:w="2560" w:type="dxa"/>
            <w:tcBorders>
              <w:top w:val="nil"/>
              <w:left w:val="nil"/>
              <w:bottom w:val="single" w:sz="4" w:space="0" w:color="auto"/>
              <w:right w:val="single" w:sz="4" w:space="0" w:color="auto"/>
            </w:tcBorders>
            <w:shd w:val="clear" w:color="000000" w:fill="FFFFFF"/>
            <w:vAlign w:val="center"/>
            <w:hideMark/>
          </w:tcPr>
          <w:p w14:paraId="0B8EFF39" w14:textId="77777777" w:rsidR="00263D96" w:rsidRPr="00610732" w:rsidRDefault="00263D96" w:rsidP="00610732">
            <w:pPr>
              <w:spacing w:before="0" w:line="240" w:lineRule="auto"/>
              <w:jc w:val="right"/>
              <w:rPr>
                <w:color w:val="000000"/>
                <w:sz w:val="24"/>
                <w:szCs w:val="24"/>
                <w:lang w:val="en-US"/>
              </w:rPr>
            </w:pPr>
            <w:r w:rsidRPr="00610732">
              <w:rPr>
                <w:color w:val="auto"/>
                <w:sz w:val="24"/>
                <w:szCs w:val="24"/>
                <w:lang w:val="en-US"/>
              </w:rPr>
              <w:t>8</w:t>
            </w:r>
          </w:p>
        </w:tc>
        <w:tc>
          <w:tcPr>
            <w:tcW w:w="2260" w:type="dxa"/>
            <w:tcBorders>
              <w:top w:val="nil"/>
              <w:left w:val="nil"/>
              <w:bottom w:val="single" w:sz="4" w:space="0" w:color="auto"/>
              <w:right w:val="single" w:sz="4" w:space="0" w:color="auto"/>
            </w:tcBorders>
            <w:shd w:val="clear" w:color="000000" w:fill="FFFFFF"/>
            <w:vAlign w:val="center"/>
            <w:hideMark/>
          </w:tcPr>
          <w:p w14:paraId="07E1F0C6" w14:textId="77777777" w:rsidR="00263D96" w:rsidRPr="00610732" w:rsidRDefault="00263D96" w:rsidP="00610732">
            <w:pPr>
              <w:spacing w:before="0" w:line="240" w:lineRule="auto"/>
              <w:jc w:val="right"/>
              <w:rPr>
                <w:color w:val="000000"/>
                <w:sz w:val="24"/>
                <w:szCs w:val="24"/>
                <w:lang w:val="en-US"/>
              </w:rPr>
            </w:pPr>
            <w:r w:rsidRPr="00610732">
              <w:rPr>
                <w:color w:val="auto"/>
                <w:sz w:val="24"/>
                <w:szCs w:val="24"/>
                <w:lang w:val="en-US"/>
              </w:rPr>
              <w:t>940</w:t>
            </w:r>
          </w:p>
        </w:tc>
      </w:tr>
    </w:tbl>
    <w:p w14:paraId="12BE7845" w14:textId="77777777" w:rsidR="00497B15" w:rsidRDefault="00497B15" w:rsidP="00497B15">
      <w:pPr>
        <w:pStyle w:val="NoSpacing"/>
      </w:pPr>
    </w:p>
    <w:p w14:paraId="7E7EE952" w14:textId="02C32065" w:rsidR="00766748" w:rsidRPr="00497B15" w:rsidRDefault="009C1716" w:rsidP="00497B15">
      <w:pPr>
        <w:pStyle w:val="NoSpacing"/>
        <w:rPr>
          <w:b/>
          <w:bCs/>
        </w:rPr>
      </w:pPr>
      <w:r w:rsidRPr="00497B15">
        <w:rPr>
          <w:b/>
          <w:bCs/>
        </w:rPr>
        <w:t xml:space="preserve">2. </w:t>
      </w:r>
      <w:r w:rsidR="004C5E14" w:rsidRPr="00497B15">
        <w:rPr>
          <w:b/>
          <w:bCs/>
        </w:rPr>
        <w:t xml:space="preserve">Tender </w:t>
      </w:r>
      <w:r w:rsidRPr="00497B15">
        <w:rPr>
          <w:b/>
          <w:bCs/>
        </w:rPr>
        <w:t>I</w:t>
      </w:r>
      <w:r w:rsidR="004C5E14" w:rsidRPr="00497B15">
        <w:rPr>
          <w:b/>
          <w:bCs/>
        </w:rPr>
        <w:t>nstructions</w:t>
      </w:r>
      <w:r w:rsidR="004C5E14" w:rsidRPr="00497B15">
        <w:rPr>
          <w:b/>
          <w:bCs/>
        </w:rPr>
        <w:tab/>
      </w:r>
      <w:r w:rsidR="004C5E14" w:rsidRPr="00497B15">
        <w:rPr>
          <w:b/>
          <w:bCs/>
        </w:rPr>
        <w:tab/>
      </w:r>
    </w:p>
    <w:p w14:paraId="65C9E46D" w14:textId="4CBA4526" w:rsidR="00766748" w:rsidRPr="00497B15" w:rsidRDefault="009C1716" w:rsidP="00497B15">
      <w:pPr>
        <w:pStyle w:val="NoSpacing"/>
        <w:rPr>
          <w:b/>
          <w:bCs/>
          <w:i/>
        </w:rPr>
      </w:pPr>
      <w:bookmarkStart w:id="4" w:name="_987vb7u2xyht" w:colFirst="0" w:colLast="0"/>
      <w:bookmarkEnd w:id="4"/>
      <w:r w:rsidRPr="00497B15">
        <w:rPr>
          <w:b/>
          <w:bCs/>
          <w:iCs/>
        </w:rPr>
        <w:t xml:space="preserve">2.1 </w:t>
      </w:r>
      <w:r w:rsidR="004C5E14" w:rsidRPr="00497B15">
        <w:rPr>
          <w:b/>
          <w:bCs/>
        </w:rPr>
        <w:t>Schedule</w:t>
      </w:r>
    </w:p>
    <w:p w14:paraId="1E6D29BE" w14:textId="6B3FC3B0" w:rsidR="009C1716" w:rsidRPr="00610732" w:rsidRDefault="004C5E14" w:rsidP="00610732">
      <w:pPr>
        <w:spacing w:before="0"/>
        <w:jc w:val="both"/>
        <w:rPr>
          <w:sz w:val="24"/>
          <w:szCs w:val="24"/>
        </w:rPr>
      </w:pPr>
      <w:r w:rsidRPr="00610732">
        <w:rPr>
          <w:sz w:val="24"/>
          <w:szCs w:val="24"/>
        </w:rPr>
        <w:t xml:space="preserve">The following is a schedule of </w:t>
      </w:r>
      <w:r w:rsidR="009C1716" w:rsidRPr="00610732">
        <w:rPr>
          <w:sz w:val="24"/>
          <w:szCs w:val="24"/>
        </w:rPr>
        <w:t>the pre-qualification tender process</w:t>
      </w:r>
      <w:r w:rsidRPr="00610732">
        <w:rPr>
          <w:sz w:val="24"/>
          <w:szCs w:val="24"/>
        </w:rPr>
        <w:t>; all dates are subject to change.</w:t>
      </w:r>
    </w:p>
    <w:tbl>
      <w:tblPr>
        <w:tblStyle w:val="a0"/>
        <w:tblW w:w="78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15"/>
        <w:gridCol w:w="1875"/>
      </w:tblGrid>
      <w:tr w:rsidR="00766748" w:rsidRPr="00610732" w14:paraId="00639316" w14:textId="77777777">
        <w:trPr>
          <w:trHeight w:val="440"/>
        </w:trPr>
        <w:tc>
          <w:tcPr>
            <w:tcW w:w="6015"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vAlign w:val="bottom"/>
          </w:tcPr>
          <w:p w14:paraId="04B3FDC2" w14:textId="419592EC" w:rsidR="00766748" w:rsidRPr="00610732" w:rsidRDefault="009C1716" w:rsidP="00610732">
            <w:pPr>
              <w:spacing w:before="0" w:line="240" w:lineRule="auto"/>
              <w:jc w:val="both"/>
              <w:rPr>
                <w:b/>
                <w:sz w:val="24"/>
                <w:szCs w:val="24"/>
              </w:rPr>
            </w:pPr>
            <w:r w:rsidRPr="00610732">
              <w:rPr>
                <w:b/>
                <w:sz w:val="24"/>
                <w:szCs w:val="24"/>
              </w:rPr>
              <w:t>Activity</w:t>
            </w:r>
          </w:p>
        </w:tc>
        <w:tc>
          <w:tcPr>
            <w:tcW w:w="1875" w:type="dxa"/>
            <w:tcBorders>
              <w:top w:val="single" w:sz="8" w:space="0" w:color="000000"/>
              <w:left w:val="nil"/>
              <w:bottom w:val="single" w:sz="8" w:space="0" w:color="000000"/>
              <w:right w:val="single" w:sz="8" w:space="0" w:color="000000"/>
            </w:tcBorders>
            <w:shd w:val="clear" w:color="auto" w:fill="D0CECE"/>
            <w:tcMar>
              <w:top w:w="100" w:type="dxa"/>
              <w:left w:w="100" w:type="dxa"/>
              <w:bottom w:w="100" w:type="dxa"/>
              <w:right w:w="100" w:type="dxa"/>
            </w:tcMar>
            <w:vAlign w:val="bottom"/>
          </w:tcPr>
          <w:p w14:paraId="081A9F72" w14:textId="77777777" w:rsidR="00766748" w:rsidRPr="00610732" w:rsidRDefault="004C5E14" w:rsidP="00610732">
            <w:pPr>
              <w:spacing w:before="0" w:line="240" w:lineRule="auto"/>
              <w:jc w:val="both"/>
              <w:rPr>
                <w:b/>
                <w:sz w:val="24"/>
                <w:szCs w:val="24"/>
              </w:rPr>
            </w:pPr>
            <w:r w:rsidRPr="00610732">
              <w:rPr>
                <w:b/>
                <w:sz w:val="24"/>
                <w:szCs w:val="24"/>
              </w:rPr>
              <w:t>Date</w:t>
            </w:r>
          </w:p>
        </w:tc>
      </w:tr>
      <w:tr w:rsidR="00766748" w:rsidRPr="00610732" w14:paraId="56F338E5" w14:textId="77777777">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70E6F17" w14:textId="2DF2FB9C" w:rsidR="00766748" w:rsidRPr="00610732" w:rsidRDefault="004C5E14" w:rsidP="00610732">
            <w:pPr>
              <w:spacing w:before="0" w:line="240" w:lineRule="auto"/>
              <w:jc w:val="both"/>
              <w:rPr>
                <w:sz w:val="24"/>
                <w:szCs w:val="24"/>
              </w:rPr>
            </w:pPr>
            <w:r w:rsidRPr="00610732">
              <w:rPr>
                <w:sz w:val="24"/>
                <w:szCs w:val="24"/>
              </w:rPr>
              <w:t>Issue R</w:t>
            </w:r>
            <w:r w:rsidR="009C1716" w:rsidRPr="00610732">
              <w:rPr>
                <w:sz w:val="24"/>
                <w:szCs w:val="24"/>
              </w:rPr>
              <w:t xml:space="preserve">equest for Qualification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FC86C65" w14:textId="1944EC3C" w:rsidR="00766748" w:rsidRPr="00610732" w:rsidRDefault="00C01FAB" w:rsidP="00610732">
            <w:pPr>
              <w:spacing w:before="0" w:line="240" w:lineRule="auto"/>
              <w:jc w:val="both"/>
              <w:rPr>
                <w:sz w:val="24"/>
                <w:szCs w:val="24"/>
              </w:rPr>
            </w:pPr>
            <w:r w:rsidRPr="00610732">
              <w:rPr>
                <w:sz w:val="24"/>
                <w:szCs w:val="24"/>
              </w:rPr>
              <w:t>Feb</w:t>
            </w:r>
            <w:r w:rsidR="006F06EA">
              <w:rPr>
                <w:sz w:val="24"/>
                <w:szCs w:val="24"/>
              </w:rPr>
              <w:t xml:space="preserve"> 17</w:t>
            </w:r>
            <w:r w:rsidR="004848F0" w:rsidRPr="00610732">
              <w:rPr>
                <w:sz w:val="24"/>
                <w:szCs w:val="24"/>
              </w:rPr>
              <w:t>, 2025</w:t>
            </w:r>
          </w:p>
        </w:tc>
      </w:tr>
      <w:tr w:rsidR="00766748" w:rsidRPr="00610732" w14:paraId="1BE9358A" w14:textId="77777777">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BDA8E6B" w14:textId="77777777" w:rsidR="00766748" w:rsidRPr="00610732" w:rsidRDefault="004C5E14" w:rsidP="00610732">
            <w:pPr>
              <w:spacing w:before="0" w:line="240" w:lineRule="auto"/>
              <w:jc w:val="both"/>
              <w:rPr>
                <w:sz w:val="24"/>
                <w:szCs w:val="24"/>
              </w:rPr>
            </w:pPr>
            <w:r w:rsidRPr="00610732">
              <w:rPr>
                <w:sz w:val="24"/>
                <w:szCs w:val="24"/>
              </w:rPr>
              <w:t>Deadline for Questions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A9687EC" w14:textId="72C17EEC" w:rsidR="00766748" w:rsidRPr="00610732" w:rsidRDefault="00C01FAB" w:rsidP="00610732">
            <w:pPr>
              <w:spacing w:before="0" w:line="240" w:lineRule="auto"/>
              <w:jc w:val="both"/>
              <w:rPr>
                <w:sz w:val="24"/>
                <w:szCs w:val="24"/>
              </w:rPr>
            </w:pPr>
            <w:r w:rsidRPr="00610732">
              <w:rPr>
                <w:sz w:val="24"/>
                <w:szCs w:val="24"/>
              </w:rPr>
              <w:t xml:space="preserve">Feb </w:t>
            </w:r>
            <w:r w:rsidR="006F06EA">
              <w:rPr>
                <w:sz w:val="24"/>
                <w:szCs w:val="24"/>
              </w:rPr>
              <w:t>2</w:t>
            </w:r>
            <w:r w:rsidR="00E95384">
              <w:rPr>
                <w:sz w:val="24"/>
                <w:szCs w:val="24"/>
              </w:rPr>
              <w:t>0</w:t>
            </w:r>
            <w:r w:rsidR="004848F0" w:rsidRPr="00610732">
              <w:rPr>
                <w:sz w:val="24"/>
                <w:szCs w:val="24"/>
              </w:rPr>
              <w:t>, 2025</w:t>
            </w:r>
          </w:p>
        </w:tc>
      </w:tr>
      <w:tr w:rsidR="00766748" w:rsidRPr="00610732" w14:paraId="2308DD31" w14:textId="77777777">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CB7A993" w14:textId="77777777" w:rsidR="00766748" w:rsidRPr="00610732" w:rsidRDefault="004C5E14" w:rsidP="00610732">
            <w:pPr>
              <w:spacing w:before="0" w:line="240" w:lineRule="auto"/>
              <w:jc w:val="both"/>
              <w:rPr>
                <w:sz w:val="24"/>
                <w:szCs w:val="24"/>
              </w:rPr>
            </w:pPr>
            <w:r w:rsidRPr="00610732">
              <w:rPr>
                <w:sz w:val="24"/>
                <w:szCs w:val="24"/>
              </w:rPr>
              <w:t>Mercy Corps to Provide Responses to all Questions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CF16052" w14:textId="1A452057" w:rsidR="00766748" w:rsidRPr="00610732" w:rsidRDefault="004848F0" w:rsidP="00610732">
            <w:pPr>
              <w:spacing w:before="0" w:line="240" w:lineRule="auto"/>
              <w:jc w:val="both"/>
              <w:rPr>
                <w:sz w:val="24"/>
                <w:szCs w:val="24"/>
              </w:rPr>
            </w:pPr>
            <w:r w:rsidRPr="00610732">
              <w:rPr>
                <w:sz w:val="24"/>
                <w:szCs w:val="24"/>
              </w:rPr>
              <w:t xml:space="preserve">Feb </w:t>
            </w:r>
            <w:r w:rsidR="00E95384">
              <w:rPr>
                <w:sz w:val="24"/>
                <w:szCs w:val="24"/>
              </w:rPr>
              <w:t>21</w:t>
            </w:r>
            <w:r w:rsidRPr="00610732">
              <w:rPr>
                <w:sz w:val="24"/>
                <w:szCs w:val="24"/>
              </w:rPr>
              <w:t>, 2025</w:t>
            </w:r>
          </w:p>
        </w:tc>
      </w:tr>
      <w:tr w:rsidR="00766748" w:rsidRPr="00610732" w14:paraId="7DF65DB9" w14:textId="77777777">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61A6B82" w14:textId="64FA63C5" w:rsidR="00766748" w:rsidRPr="00610732" w:rsidRDefault="004C5E14" w:rsidP="00610732">
            <w:pPr>
              <w:spacing w:before="0" w:line="240" w:lineRule="auto"/>
              <w:jc w:val="both"/>
              <w:rPr>
                <w:sz w:val="24"/>
                <w:szCs w:val="24"/>
              </w:rPr>
            </w:pPr>
            <w:r w:rsidRPr="00610732">
              <w:rPr>
                <w:sz w:val="24"/>
                <w:szCs w:val="24"/>
              </w:rPr>
              <w:t>Statement of Qualification</w:t>
            </w:r>
            <w:r w:rsidR="00233330" w:rsidRPr="00610732">
              <w:rPr>
                <w:sz w:val="24"/>
                <w:szCs w:val="24"/>
              </w:rPr>
              <w:t xml:space="preserve"> </w:t>
            </w:r>
            <w:r w:rsidRPr="00610732">
              <w:rPr>
                <w:sz w:val="24"/>
                <w:szCs w:val="24"/>
              </w:rPr>
              <w:t>Due</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E9B115F" w14:textId="6F1FC3D8" w:rsidR="00766748" w:rsidRPr="00610732" w:rsidRDefault="004848F0" w:rsidP="00610732">
            <w:pPr>
              <w:spacing w:before="0" w:line="240" w:lineRule="auto"/>
              <w:jc w:val="both"/>
              <w:rPr>
                <w:sz w:val="24"/>
                <w:szCs w:val="24"/>
              </w:rPr>
            </w:pPr>
            <w:r w:rsidRPr="00610732">
              <w:rPr>
                <w:sz w:val="24"/>
                <w:szCs w:val="24"/>
              </w:rPr>
              <w:t xml:space="preserve">Feb </w:t>
            </w:r>
            <w:r w:rsidR="00E95384">
              <w:rPr>
                <w:sz w:val="24"/>
                <w:szCs w:val="24"/>
              </w:rPr>
              <w:t>24</w:t>
            </w:r>
            <w:r w:rsidRPr="00610732">
              <w:rPr>
                <w:sz w:val="24"/>
                <w:szCs w:val="24"/>
              </w:rPr>
              <w:t>, 2025</w:t>
            </w:r>
          </w:p>
        </w:tc>
      </w:tr>
      <w:tr w:rsidR="00766748" w:rsidRPr="00610732" w14:paraId="74BCE38C" w14:textId="77777777">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F7677D8" w14:textId="4873A9F9" w:rsidR="00766748" w:rsidRPr="00610732" w:rsidRDefault="004C5E14" w:rsidP="00610732">
            <w:pPr>
              <w:spacing w:before="0" w:line="240" w:lineRule="auto"/>
              <w:jc w:val="both"/>
              <w:rPr>
                <w:sz w:val="24"/>
                <w:szCs w:val="24"/>
              </w:rPr>
            </w:pPr>
            <w:r w:rsidRPr="00610732">
              <w:rPr>
                <w:sz w:val="24"/>
                <w:szCs w:val="24"/>
              </w:rPr>
              <w:t xml:space="preserve">Announcement of </w:t>
            </w:r>
            <w:r w:rsidR="009C1716" w:rsidRPr="00610732">
              <w:rPr>
                <w:sz w:val="24"/>
                <w:szCs w:val="24"/>
              </w:rPr>
              <w:t xml:space="preserve">Pre-Qualified Suppliers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EE07A34" w14:textId="56107BE6" w:rsidR="00766748" w:rsidRPr="00610732" w:rsidRDefault="008033A8" w:rsidP="00610732">
            <w:pPr>
              <w:spacing w:before="0" w:line="240" w:lineRule="auto"/>
              <w:jc w:val="both"/>
              <w:rPr>
                <w:sz w:val="24"/>
                <w:szCs w:val="24"/>
              </w:rPr>
            </w:pPr>
            <w:r w:rsidRPr="00610732">
              <w:rPr>
                <w:sz w:val="24"/>
                <w:szCs w:val="24"/>
              </w:rPr>
              <w:t xml:space="preserve">Feb </w:t>
            </w:r>
            <w:r w:rsidR="00610732" w:rsidRPr="00610732">
              <w:rPr>
                <w:sz w:val="24"/>
                <w:szCs w:val="24"/>
              </w:rPr>
              <w:t>28</w:t>
            </w:r>
            <w:r w:rsidRPr="00610732">
              <w:rPr>
                <w:sz w:val="24"/>
                <w:szCs w:val="24"/>
              </w:rPr>
              <w:t>, 2025</w:t>
            </w:r>
          </w:p>
        </w:tc>
      </w:tr>
    </w:tbl>
    <w:p w14:paraId="294579A2" w14:textId="77777777" w:rsidR="009C1716" w:rsidRPr="00610732" w:rsidRDefault="009C1716" w:rsidP="00610732">
      <w:pPr>
        <w:spacing w:before="0"/>
        <w:jc w:val="both"/>
        <w:rPr>
          <w:b/>
          <w:sz w:val="24"/>
          <w:szCs w:val="24"/>
        </w:rPr>
      </w:pPr>
      <w:bookmarkStart w:id="5" w:name="_8r3hdr5k8jht" w:colFirst="0" w:colLast="0"/>
      <w:bookmarkEnd w:id="5"/>
    </w:p>
    <w:p w14:paraId="767570D6" w14:textId="63A0C229" w:rsidR="00766748" w:rsidRPr="00610732" w:rsidRDefault="009C1716" w:rsidP="00610732">
      <w:pPr>
        <w:spacing w:before="0"/>
        <w:jc w:val="both"/>
        <w:rPr>
          <w:b/>
          <w:bCs/>
          <w:i/>
          <w:sz w:val="24"/>
          <w:szCs w:val="24"/>
        </w:rPr>
      </w:pPr>
      <w:r w:rsidRPr="00610732">
        <w:rPr>
          <w:b/>
          <w:bCs/>
          <w:sz w:val="24"/>
          <w:szCs w:val="24"/>
        </w:rPr>
        <w:t>2.2</w:t>
      </w:r>
      <w:r w:rsidRPr="00610732">
        <w:rPr>
          <w:b/>
          <w:bCs/>
          <w:i/>
          <w:iCs/>
          <w:sz w:val="24"/>
          <w:szCs w:val="24"/>
        </w:rPr>
        <w:t xml:space="preserve"> S</w:t>
      </w:r>
      <w:r w:rsidR="004C5E14" w:rsidRPr="00610732">
        <w:rPr>
          <w:b/>
          <w:bCs/>
          <w:sz w:val="24"/>
          <w:szCs w:val="24"/>
        </w:rPr>
        <w:t>ubmittal Requirements and Format</w:t>
      </w:r>
    </w:p>
    <w:p w14:paraId="05412CBF" w14:textId="5F3C3D6B" w:rsidR="006F66AF" w:rsidRPr="00610732" w:rsidRDefault="004C5E14" w:rsidP="00610732">
      <w:pPr>
        <w:spacing w:before="0"/>
        <w:jc w:val="both"/>
        <w:rPr>
          <w:sz w:val="24"/>
          <w:szCs w:val="24"/>
        </w:rPr>
      </w:pPr>
      <w:r w:rsidRPr="00610732">
        <w:rPr>
          <w:sz w:val="24"/>
          <w:szCs w:val="24"/>
        </w:rPr>
        <w:t xml:space="preserve">Mercy Corps will accept </w:t>
      </w:r>
      <w:r w:rsidR="00E95384">
        <w:rPr>
          <w:sz w:val="24"/>
          <w:szCs w:val="24"/>
        </w:rPr>
        <w:t xml:space="preserve">the </w:t>
      </w:r>
      <w:r w:rsidR="009C1716" w:rsidRPr="00610732">
        <w:rPr>
          <w:sz w:val="24"/>
          <w:szCs w:val="24"/>
        </w:rPr>
        <w:t>Statement of Qualification</w:t>
      </w:r>
      <w:r w:rsidR="006F66AF" w:rsidRPr="00610732">
        <w:rPr>
          <w:sz w:val="24"/>
          <w:szCs w:val="24"/>
        </w:rPr>
        <w:t xml:space="preserve"> as </w:t>
      </w:r>
      <w:r w:rsidR="00E95384" w:rsidRPr="00610732">
        <w:rPr>
          <w:sz w:val="24"/>
          <w:szCs w:val="24"/>
        </w:rPr>
        <w:t>follows</w:t>
      </w:r>
    </w:p>
    <w:p w14:paraId="1276B117" w14:textId="7DADCAC8" w:rsidR="00766748" w:rsidRPr="00610732" w:rsidRDefault="004C5E14" w:rsidP="00610732">
      <w:pPr>
        <w:spacing w:before="0"/>
        <w:jc w:val="both"/>
        <w:rPr>
          <w:sz w:val="24"/>
          <w:szCs w:val="24"/>
        </w:rPr>
      </w:pPr>
      <w:r w:rsidRPr="00610732">
        <w:rPr>
          <w:sz w:val="24"/>
          <w:szCs w:val="24"/>
        </w:rPr>
        <w:lastRenderedPageBreak/>
        <w:t xml:space="preserve">Due Date </w:t>
      </w:r>
      <w:r w:rsidR="006F66AF" w:rsidRPr="00610732">
        <w:rPr>
          <w:sz w:val="24"/>
          <w:szCs w:val="24"/>
        </w:rPr>
        <w:t>(</w:t>
      </w:r>
      <w:r w:rsidR="008033A8" w:rsidRPr="00610732">
        <w:rPr>
          <w:sz w:val="24"/>
          <w:szCs w:val="24"/>
        </w:rPr>
        <w:t xml:space="preserve">Feb </w:t>
      </w:r>
      <w:r w:rsidR="00610732" w:rsidRPr="00610732">
        <w:rPr>
          <w:sz w:val="24"/>
          <w:szCs w:val="24"/>
        </w:rPr>
        <w:t>19</w:t>
      </w:r>
      <w:r w:rsidR="008033A8" w:rsidRPr="00610732">
        <w:rPr>
          <w:sz w:val="24"/>
          <w:szCs w:val="24"/>
        </w:rPr>
        <w:t>, 2025</w:t>
      </w:r>
      <w:r w:rsidR="006F66AF" w:rsidRPr="00610732">
        <w:rPr>
          <w:sz w:val="24"/>
          <w:szCs w:val="24"/>
        </w:rPr>
        <w:t xml:space="preserve">) </w:t>
      </w:r>
    </w:p>
    <w:p w14:paraId="5357EF5C" w14:textId="7E1B1911" w:rsidR="006F66AF" w:rsidRPr="00610732" w:rsidRDefault="006F66AF" w:rsidP="00610732">
      <w:pPr>
        <w:spacing w:before="0"/>
        <w:jc w:val="both"/>
        <w:rPr>
          <w:sz w:val="24"/>
          <w:szCs w:val="24"/>
        </w:rPr>
      </w:pPr>
      <w:r w:rsidRPr="00610732">
        <w:rPr>
          <w:sz w:val="24"/>
          <w:szCs w:val="24"/>
        </w:rPr>
        <w:t>Time (</w:t>
      </w:r>
      <w:r w:rsidR="008033A8" w:rsidRPr="00610732">
        <w:rPr>
          <w:sz w:val="24"/>
          <w:szCs w:val="24"/>
        </w:rPr>
        <w:t>5:00 PM</w:t>
      </w:r>
      <w:r w:rsidRPr="00610732">
        <w:rPr>
          <w:sz w:val="24"/>
          <w:szCs w:val="24"/>
        </w:rPr>
        <w:t xml:space="preserve">) </w:t>
      </w:r>
    </w:p>
    <w:p w14:paraId="08E89A16" w14:textId="2DB35814" w:rsidR="006F66AF" w:rsidRPr="00610732" w:rsidRDefault="006F66AF" w:rsidP="00610732">
      <w:pPr>
        <w:spacing w:before="0"/>
        <w:jc w:val="both"/>
        <w:rPr>
          <w:sz w:val="24"/>
          <w:szCs w:val="24"/>
        </w:rPr>
      </w:pPr>
      <w:r w:rsidRPr="00610732">
        <w:rPr>
          <w:sz w:val="24"/>
          <w:szCs w:val="24"/>
        </w:rPr>
        <w:t>Email Submissions (</w:t>
      </w:r>
      <w:r w:rsidR="008033A8" w:rsidRPr="00610732">
        <w:rPr>
          <w:sz w:val="24"/>
          <w:szCs w:val="24"/>
        </w:rPr>
        <w:t>et-tender-questions@mercycorps.org</w:t>
      </w:r>
      <w:r w:rsidRPr="00610732">
        <w:rPr>
          <w:sz w:val="24"/>
          <w:szCs w:val="24"/>
        </w:rPr>
        <w:t>)</w:t>
      </w:r>
    </w:p>
    <w:p w14:paraId="478A6EDB" w14:textId="04D0F537" w:rsidR="006F66AF" w:rsidRPr="00610732" w:rsidRDefault="006F66AF" w:rsidP="00610732">
      <w:pPr>
        <w:spacing w:before="0"/>
        <w:jc w:val="both"/>
        <w:rPr>
          <w:sz w:val="24"/>
          <w:szCs w:val="24"/>
        </w:rPr>
      </w:pPr>
      <w:r w:rsidRPr="00610732">
        <w:rPr>
          <w:sz w:val="24"/>
          <w:szCs w:val="24"/>
        </w:rPr>
        <w:t>Tender Box Submissions</w:t>
      </w:r>
      <w:r w:rsidR="008033A8" w:rsidRPr="00610732">
        <w:rPr>
          <w:sz w:val="24"/>
          <w:szCs w:val="24"/>
        </w:rPr>
        <w:t xml:space="preserve">: </w:t>
      </w:r>
      <w:r w:rsidR="008033A8" w:rsidRPr="00610732">
        <w:rPr>
          <w:bCs/>
          <w:sz w:val="24"/>
          <w:szCs w:val="24"/>
        </w:rPr>
        <w:t xml:space="preserve">Addis Ababa office: Yeka Sub-City, Kebele 08, House No. 377; Haya Hulet, Tel. +251-11-1-110777, P. O. Box 14319. </w:t>
      </w:r>
      <w:r w:rsidR="008033A8" w:rsidRPr="00610732">
        <w:rPr>
          <w:bCs/>
          <w:sz w:val="24"/>
          <w:szCs w:val="24"/>
          <w:lang w:val="en-US"/>
        </w:rPr>
        <w:t>Gode office: Kebele 03, House No. New, Tel.No.+251-25-7-760677, P.O. Box:334. Negelle office: Kebele 03, Tel. No. +251-46-445-0188/46-445-0889, P.O. Box:116</w:t>
      </w:r>
      <w:r w:rsidRPr="00610732">
        <w:rPr>
          <w:sz w:val="24"/>
          <w:szCs w:val="24"/>
        </w:rPr>
        <w:t>)</w:t>
      </w:r>
      <w:r w:rsidR="008033A8" w:rsidRPr="00610732">
        <w:rPr>
          <w:sz w:val="24"/>
          <w:szCs w:val="24"/>
        </w:rPr>
        <w:t>, and Abala Field Office</w:t>
      </w:r>
    </w:p>
    <w:p w14:paraId="7D1CC92D" w14:textId="77777777" w:rsidR="00E95384" w:rsidRDefault="00E95384" w:rsidP="00610732">
      <w:pPr>
        <w:spacing w:before="0"/>
        <w:jc w:val="both"/>
        <w:rPr>
          <w:sz w:val="24"/>
          <w:szCs w:val="24"/>
        </w:rPr>
      </w:pPr>
    </w:p>
    <w:p w14:paraId="03F32C3A" w14:textId="7A1119EE" w:rsidR="00766748" w:rsidRPr="00610732" w:rsidRDefault="00E95384" w:rsidP="00610732">
      <w:pPr>
        <w:spacing w:before="0"/>
        <w:jc w:val="both"/>
        <w:rPr>
          <w:sz w:val="24"/>
          <w:szCs w:val="24"/>
        </w:rPr>
      </w:pPr>
      <w:r w:rsidRPr="00610732">
        <w:rPr>
          <w:sz w:val="24"/>
          <w:szCs w:val="24"/>
        </w:rPr>
        <w:t>The statement</w:t>
      </w:r>
      <w:r w:rsidR="00134387" w:rsidRPr="00610732">
        <w:rPr>
          <w:sz w:val="24"/>
          <w:szCs w:val="24"/>
        </w:rPr>
        <w:t xml:space="preserve"> of Qualification should </w:t>
      </w:r>
      <w:r w:rsidR="004C5E14" w:rsidRPr="00610732">
        <w:rPr>
          <w:sz w:val="24"/>
          <w:szCs w:val="24"/>
        </w:rPr>
        <w:t>follow the requirements and format described in this R</w:t>
      </w:r>
      <w:r w:rsidR="00134387" w:rsidRPr="00610732">
        <w:rPr>
          <w:sz w:val="24"/>
          <w:szCs w:val="24"/>
        </w:rPr>
        <w:t>equest for Qualification</w:t>
      </w:r>
      <w:r w:rsidR="004C5E14" w:rsidRPr="00610732">
        <w:rPr>
          <w:sz w:val="24"/>
          <w:szCs w:val="24"/>
        </w:rPr>
        <w:t xml:space="preserve">.  </w:t>
      </w:r>
      <w:r w:rsidR="00134387" w:rsidRPr="00610732">
        <w:rPr>
          <w:sz w:val="24"/>
          <w:szCs w:val="24"/>
        </w:rPr>
        <w:t>All e</w:t>
      </w:r>
      <w:r w:rsidR="004C5E14" w:rsidRPr="00610732">
        <w:rPr>
          <w:sz w:val="24"/>
          <w:szCs w:val="24"/>
        </w:rPr>
        <w:t>lectronic copies must be submitted in Adobe Acrobat (.pdf) format</w:t>
      </w:r>
      <w:r w:rsidR="00134387" w:rsidRPr="00610732">
        <w:rPr>
          <w:sz w:val="24"/>
          <w:szCs w:val="24"/>
        </w:rPr>
        <w:t xml:space="preserve">. </w:t>
      </w:r>
      <w:r w:rsidR="004C5E14" w:rsidRPr="00610732">
        <w:rPr>
          <w:sz w:val="24"/>
          <w:szCs w:val="24"/>
        </w:rPr>
        <w:t>All text should be in E</w:t>
      </w:r>
      <w:r w:rsidR="00134387" w:rsidRPr="00610732">
        <w:rPr>
          <w:sz w:val="24"/>
          <w:szCs w:val="24"/>
        </w:rPr>
        <w:t>nglish</w:t>
      </w:r>
      <w:r w:rsidR="004C5E14" w:rsidRPr="00610732">
        <w:rPr>
          <w:sz w:val="24"/>
          <w:szCs w:val="24"/>
        </w:rPr>
        <w:t>. Any other information shall be presented with a readable format. All signatures must be accompanied by a printed name, title, and date.</w:t>
      </w:r>
    </w:p>
    <w:p w14:paraId="036D6D59" w14:textId="6E100E67" w:rsidR="00134387" w:rsidRPr="00610732" w:rsidRDefault="004C5E14" w:rsidP="00610732">
      <w:pPr>
        <w:spacing w:before="0" w:after="160"/>
        <w:jc w:val="both"/>
        <w:rPr>
          <w:sz w:val="24"/>
          <w:szCs w:val="24"/>
        </w:rPr>
      </w:pPr>
      <w:r w:rsidRPr="00610732">
        <w:rPr>
          <w:sz w:val="24"/>
          <w:szCs w:val="24"/>
        </w:rPr>
        <w:t>Any S</w:t>
      </w:r>
      <w:r w:rsidR="00134387" w:rsidRPr="00610732">
        <w:rPr>
          <w:sz w:val="24"/>
          <w:szCs w:val="24"/>
        </w:rPr>
        <w:t>tatement of Qualification t</w:t>
      </w:r>
      <w:r w:rsidRPr="00610732">
        <w:rPr>
          <w:sz w:val="24"/>
          <w:szCs w:val="24"/>
        </w:rPr>
        <w:t>hat fails to meet the deadline</w:t>
      </w:r>
      <w:r w:rsidR="00134387" w:rsidRPr="00610732">
        <w:rPr>
          <w:sz w:val="24"/>
          <w:szCs w:val="24"/>
        </w:rPr>
        <w:t xml:space="preserve"> </w:t>
      </w:r>
      <w:r w:rsidRPr="00610732">
        <w:rPr>
          <w:sz w:val="24"/>
          <w:szCs w:val="24"/>
        </w:rPr>
        <w:t>may be rejected</w:t>
      </w:r>
      <w:r w:rsidR="00134387" w:rsidRPr="00610732">
        <w:rPr>
          <w:sz w:val="24"/>
          <w:szCs w:val="24"/>
        </w:rPr>
        <w:t xml:space="preserve">. </w:t>
      </w:r>
    </w:p>
    <w:p w14:paraId="15D21965" w14:textId="18EEE2D1" w:rsidR="00766748" w:rsidRPr="00497B15" w:rsidRDefault="00134387" w:rsidP="00497B15">
      <w:pPr>
        <w:pStyle w:val="NoSpacing"/>
        <w:rPr>
          <w:b/>
          <w:bCs/>
        </w:rPr>
      </w:pPr>
      <w:bookmarkStart w:id="6" w:name="_i7n1s8jgoho1" w:colFirst="0" w:colLast="0"/>
      <w:bookmarkEnd w:id="6"/>
      <w:r w:rsidRPr="00497B15">
        <w:rPr>
          <w:b/>
          <w:bCs/>
        </w:rPr>
        <w:t xml:space="preserve">2.3 </w:t>
      </w:r>
      <w:r w:rsidR="004C5E14" w:rsidRPr="00497B15">
        <w:rPr>
          <w:b/>
          <w:bCs/>
        </w:rPr>
        <w:t xml:space="preserve">Clarifications  </w:t>
      </w:r>
    </w:p>
    <w:p w14:paraId="3824EE9D" w14:textId="7AC6E763" w:rsidR="00766748" w:rsidRPr="00610732" w:rsidRDefault="004C5E14" w:rsidP="00610732">
      <w:pPr>
        <w:spacing w:before="0"/>
        <w:jc w:val="both"/>
        <w:rPr>
          <w:sz w:val="24"/>
          <w:szCs w:val="24"/>
        </w:rPr>
      </w:pPr>
      <w:r w:rsidRPr="00610732">
        <w:rPr>
          <w:sz w:val="24"/>
          <w:szCs w:val="24"/>
        </w:rPr>
        <w:t>Request for clarifications regarding this pre-qualification process should be sent to</w:t>
      </w:r>
      <w:r w:rsidR="00134387" w:rsidRPr="00610732">
        <w:rPr>
          <w:sz w:val="24"/>
          <w:szCs w:val="24"/>
        </w:rPr>
        <w:t xml:space="preserve"> </w:t>
      </w:r>
      <w:r w:rsidR="00E570DB" w:rsidRPr="00610732">
        <w:rPr>
          <w:color w:val="0000FF"/>
          <w:sz w:val="24"/>
          <w:szCs w:val="24"/>
        </w:rPr>
        <w:t>et-tender-questions@mercycorps.org</w:t>
      </w:r>
      <w:r w:rsidR="00134387" w:rsidRPr="00610732">
        <w:rPr>
          <w:color w:val="0000FF"/>
          <w:sz w:val="24"/>
          <w:szCs w:val="24"/>
        </w:rPr>
        <w:t>)</w:t>
      </w:r>
      <w:r w:rsidR="00134387" w:rsidRPr="00610732">
        <w:rPr>
          <w:sz w:val="24"/>
          <w:szCs w:val="24"/>
        </w:rPr>
        <w:t xml:space="preserve"> </w:t>
      </w:r>
      <w:r w:rsidRPr="00610732">
        <w:rPr>
          <w:sz w:val="24"/>
          <w:szCs w:val="24"/>
        </w:rPr>
        <w:t xml:space="preserve">by </w:t>
      </w:r>
      <w:r w:rsidR="008D6D98" w:rsidRPr="00610732">
        <w:rPr>
          <w:color w:val="0000FF"/>
          <w:sz w:val="24"/>
          <w:szCs w:val="24"/>
        </w:rPr>
        <w:t>Jan 30, 2025, 5:00 PM</w:t>
      </w:r>
      <w:r w:rsidRPr="00610732">
        <w:rPr>
          <w:sz w:val="24"/>
          <w:szCs w:val="24"/>
        </w:rPr>
        <w:t xml:space="preserve">. All responses to questions received will be consolidated and </w:t>
      </w:r>
      <w:r w:rsidR="008D6D98" w:rsidRPr="00610732">
        <w:rPr>
          <w:sz w:val="24"/>
          <w:szCs w:val="24"/>
        </w:rPr>
        <w:t xml:space="preserve">responded through </w:t>
      </w:r>
      <w:r w:rsidR="008D6D98" w:rsidRPr="00610732">
        <w:rPr>
          <w:color w:val="0070C0"/>
          <w:sz w:val="24"/>
          <w:szCs w:val="24"/>
        </w:rPr>
        <w:t>et-tender-qu</w:t>
      </w:r>
      <w:r w:rsidRPr="00610732">
        <w:rPr>
          <w:color w:val="0070C0"/>
          <w:sz w:val="24"/>
          <w:szCs w:val="24"/>
        </w:rPr>
        <w:t>e</w:t>
      </w:r>
      <w:r w:rsidR="008D6D98" w:rsidRPr="00610732">
        <w:rPr>
          <w:color w:val="0070C0"/>
          <w:sz w:val="24"/>
          <w:szCs w:val="24"/>
        </w:rPr>
        <w:t>stions@mercycorps.org</w:t>
      </w:r>
      <w:r w:rsidRPr="00610732">
        <w:rPr>
          <w:color w:val="0070C0"/>
          <w:sz w:val="24"/>
          <w:szCs w:val="24"/>
        </w:rPr>
        <w:t xml:space="preserve"> by </w:t>
      </w:r>
      <w:r w:rsidR="008D6D98" w:rsidRPr="00610732">
        <w:rPr>
          <w:color w:val="0000FF"/>
          <w:sz w:val="24"/>
          <w:szCs w:val="24"/>
        </w:rPr>
        <w:t>Feb 03, 2025</w:t>
      </w:r>
    </w:p>
    <w:p w14:paraId="311FFA4C" w14:textId="77777777" w:rsidR="00497B15" w:rsidRDefault="00497B15" w:rsidP="00497B15">
      <w:pPr>
        <w:pStyle w:val="NoSpacing"/>
        <w:rPr>
          <w:b/>
          <w:bCs/>
        </w:rPr>
      </w:pPr>
      <w:bookmarkStart w:id="7" w:name="_1as5y6ui88zg" w:colFirst="0" w:colLast="0"/>
      <w:bookmarkEnd w:id="7"/>
    </w:p>
    <w:p w14:paraId="492BF79B" w14:textId="28B48A07" w:rsidR="00766748" w:rsidRPr="00497B15" w:rsidRDefault="00134387" w:rsidP="00497B15">
      <w:pPr>
        <w:pStyle w:val="NoSpacing"/>
        <w:rPr>
          <w:b/>
          <w:bCs/>
          <w:i/>
        </w:rPr>
      </w:pPr>
      <w:r w:rsidRPr="00497B15">
        <w:rPr>
          <w:b/>
          <w:bCs/>
        </w:rPr>
        <w:t xml:space="preserve">2.4 </w:t>
      </w:r>
      <w:r w:rsidR="004C5E14" w:rsidRPr="00497B15">
        <w:rPr>
          <w:b/>
          <w:bCs/>
        </w:rPr>
        <w:t>Acceptance of Successful Response</w:t>
      </w:r>
    </w:p>
    <w:p w14:paraId="405E52C1" w14:textId="19CA423F" w:rsidR="00134387" w:rsidRPr="00610732" w:rsidRDefault="004C5E14" w:rsidP="00497B15">
      <w:pPr>
        <w:pStyle w:val="NoSpacing"/>
        <w:rPr>
          <w:i/>
        </w:rPr>
      </w:pPr>
      <w:bookmarkStart w:id="8" w:name="_2yckbwjih1jk" w:colFirst="0" w:colLast="0"/>
      <w:bookmarkEnd w:id="8"/>
      <w:r w:rsidRPr="00610732">
        <w:t xml:space="preserve">Documentation submitted by </w:t>
      </w:r>
      <w:r w:rsidR="0007319E" w:rsidRPr="00610732">
        <w:t xml:space="preserve">suppliers </w:t>
      </w:r>
      <w:r w:rsidRPr="00610732">
        <w:t xml:space="preserve">will be verified by Mercy Corps and evaluated as per </w:t>
      </w:r>
      <w:proofErr w:type="gramStart"/>
      <w:r w:rsidRPr="00610732">
        <w:t>established</w:t>
      </w:r>
      <w:proofErr w:type="gramEnd"/>
      <w:r w:rsidRPr="00610732">
        <w:t xml:space="preserve"> criteria. The successful </w:t>
      </w:r>
      <w:r w:rsidR="0007319E" w:rsidRPr="00610732">
        <w:t xml:space="preserve">suppliers </w:t>
      </w:r>
      <w:r w:rsidRPr="00610732">
        <w:t xml:space="preserve">will be added to the “pre-qualified” status for a period of </w:t>
      </w:r>
      <w:r w:rsidR="008D6D98" w:rsidRPr="00610732">
        <w:t>one</w:t>
      </w:r>
      <w:r w:rsidRPr="00610732">
        <w:t xml:space="preserve"> year. </w:t>
      </w:r>
    </w:p>
    <w:p w14:paraId="79C94F2B" w14:textId="79057C53" w:rsidR="00AA4FDB" w:rsidRPr="00610732" w:rsidRDefault="004C5E14" w:rsidP="00497B15">
      <w:pPr>
        <w:pStyle w:val="NoSpacing"/>
        <w:rPr>
          <w:i/>
        </w:rPr>
      </w:pPr>
      <w:r w:rsidRPr="00610732">
        <w:t xml:space="preserve">Mercy Corps will invite pre-qualified </w:t>
      </w:r>
      <w:r w:rsidR="00134387" w:rsidRPr="00610732">
        <w:t xml:space="preserve">suppliers </w:t>
      </w:r>
      <w:r w:rsidRPr="00610732">
        <w:t xml:space="preserve">to submit </w:t>
      </w:r>
      <w:r w:rsidR="00134387" w:rsidRPr="00610732">
        <w:t>bids</w:t>
      </w:r>
      <w:r w:rsidRPr="00610732">
        <w:t xml:space="preserve"> in response to a given </w:t>
      </w:r>
      <w:r w:rsidR="00134387" w:rsidRPr="00610732">
        <w:t xml:space="preserve">future </w:t>
      </w:r>
      <w:r w:rsidRPr="00610732">
        <w:t xml:space="preserve">Scope of Work. Pre-qualified </w:t>
      </w:r>
      <w:r w:rsidR="00134387" w:rsidRPr="00610732">
        <w:t xml:space="preserve">suppliers </w:t>
      </w:r>
      <w:r w:rsidRPr="00610732">
        <w:t>will be notified of pre-qualified status by email, using the contact address provided in the S</w:t>
      </w:r>
      <w:r w:rsidR="00134387" w:rsidRPr="00610732">
        <w:t>tatement of Qualification</w:t>
      </w:r>
      <w:r w:rsidR="00AA4FDB" w:rsidRPr="00610732">
        <w:t>.</w:t>
      </w:r>
    </w:p>
    <w:p w14:paraId="28395F8C" w14:textId="77777777" w:rsidR="00497B15" w:rsidRDefault="00497B15" w:rsidP="00497B15">
      <w:pPr>
        <w:pStyle w:val="NoSpacing"/>
      </w:pPr>
      <w:bookmarkStart w:id="9" w:name="_3gb6jlpyk0cs" w:colFirst="0" w:colLast="0"/>
      <w:bookmarkEnd w:id="9"/>
    </w:p>
    <w:p w14:paraId="271DAF67" w14:textId="1DF056A9" w:rsidR="00766748" w:rsidRPr="00497B15" w:rsidRDefault="00AA4FDB" w:rsidP="00497B15">
      <w:pPr>
        <w:pStyle w:val="NoSpacing"/>
        <w:rPr>
          <w:b/>
          <w:bCs/>
          <w:i/>
        </w:rPr>
      </w:pPr>
      <w:r w:rsidRPr="00497B15">
        <w:rPr>
          <w:b/>
          <w:bCs/>
          <w:iCs/>
        </w:rPr>
        <w:t xml:space="preserve">2.5 </w:t>
      </w:r>
      <w:r w:rsidR="004C5E14" w:rsidRPr="00497B15">
        <w:rPr>
          <w:b/>
          <w:bCs/>
        </w:rPr>
        <w:t>Past Performance</w:t>
      </w:r>
    </w:p>
    <w:p w14:paraId="4BDEB97B" w14:textId="3C866C1D" w:rsidR="00766748" w:rsidRPr="00610732" w:rsidRDefault="004C5E14" w:rsidP="00610732">
      <w:pPr>
        <w:spacing w:before="0"/>
        <w:jc w:val="both"/>
        <w:rPr>
          <w:sz w:val="24"/>
          <w:szCs w:val="24"/>
        </w:rPr>
      </w:pPr>
      <w:r w:rsidRPr="00610732">
        <w:rPr>
          <w:sz w:val="24"/>
          <w:szCs w:val="24"/>
        </w:rPr>
        <w:t xml:space="preserve">Past performance will be given due consideration in </w:t>
      </w:r>
      <w:proofErr w:type="gramStart"/>
      <w:r w:rsidRPr="00610732">
        <w:rPr>
          <w:sz w:val="24"/>
          <w:szCs w:val="24"/>
        </w:rPr>
        <w:t>pre</w:t>
      </w:r>
      <w:proofErr w:type="gramEnd"/>
      <w:r w:rsidRPr="00610732">
        <w:rPr>
          <w:sz w:val="24"/>
          <w:szCs w:val="24"/>
        </w:rPr>
        <w:t xml:space="preserve">-qualifying </w:t>
      </w:r>
      <w:r w:rsidR="00AA4FDB" w:rsidRPr="00610732">
        <w:rPr>
          <w:sz w:val="24"/>
          <w:szCs w:val="24"/>
        </w:rPr>
        <w:t>process</w:t>
      </w:r>
      <w:r w:rsidRPr="00610732">
        <w:rPr>
          <w:sz w:val="24"/>
          <w:szCs w:val="24"/>
        </w:rPr>
        <w:t>. Previous contracts in line with this pre-qualification requirement will be considered.</w:t>
      </w:r>
    </w:p>
    <w:p w14:paraId="78002FD1" w14:textId="77777777" w:rsidR="00497B15" w:rsidRDefault="00497B15" w:rsidP="00497B15">
      <w:pPr>
        <w:pStyle w:val="NoSpacing"/>
      </w:pPr>
      <w:bookmarkStart w:id="10" w:name="_uhq5zjbndh85" w:colFirst="0" w:colLast="0"/>
      <w:bookmarkEnd w:id="10"/>
    </w:p>
    <w:p w14:paraId="3A7E7EF2" w14:textId="0DF480DC" w:rsidR="00766748" w:rsidRPr="00497B15" w:rsidRDefault="00AA4FDB" w:rsidP="00497B15">
      <w:pPr>
        <w:pStyle w:val="NoSpacing"/>
        <w:rPr>
          <w:b/>
          <w:bCs/>
        </w:rPr>
      </w:pPr>
      <w:r w:rsidRPr="00497B15">
        <w:rPr>
          <w:b/>
          <w:bCs/>
        </w:rPr>
        <w:t xml:space="preserve">3. </w:t>
      </w:r>
      <w:r w:rsidR="004C5E14" w:rsidRPr="00497B15">
        <w:rPr>
          <w:b/>
          <w:bCs/>
        </w:rPr>
        <w:t xml:space="preserve">Eligibility Criteria and Submittal Requirements </w:t>
      </w:r>
    </w:p>
    <w:p w14:paraId="21D8ECE6" w14:textId="21ED411F" w:rsidR="00766748" w:rsidRPr="00497B15" w:rsidRDefault="00AA4FDB" w:rsidP="00497B15">
      <w:pPr>
        <w:pStyle w:val="NoSpacing"/>
        <w:rPr>
          <w:b/>
          <w:bCs/>
        </w:rPr>
      </w:pPr>
      <w:bookmarkStart w:id="11" w:name="_jeni5je5gvq8" w:colFirst="0" w:colLast="0"/>
      <w:bookmarkEnd w:id="11"/>
      <w:r w:rsidRPr="00497B15">
        <w:rPr>
          <w:b/>
          <w:bCs/>
        </w:rPr>
        <w:t xml:space="preserve">3.1 </w:t>
      </w:r>
      <w:r w:rsidR="0007319E" w:rsidRPr="00497B15">
        <w:rPr>
          <w:b/>
          <w:bCs/>
        </w:rPr>
        <w:t xml:space="preserve">Supplier </w:t>
      </w:r>
      <w:r w:rsidR="004C5E14" w:rsidRPr="00497B15">
        <w:rPr>
          <w:b/>
          <w:bCs/>
        </w:rPr>
        <w:t xml:space="preserve">Eligibility </w:t>
      </w:r>
    </w:p>
    <w:p w14:paraId="1206453D" w14:textId="0547FAF4" w:rsidR="00AA4FDB" w:rsidRPr="00610732" w:rsidRDefault="0007319E" w:rsidP="00610732">
      <w:pPr>
        <w:spacing w:before="0"/>
        <w:jc w:val="both"/>
        <w:rPr>
          <w:sz w:val="24"/>
          <w:szCs w:val="24"/>
        </w:rPr>
      </w:pPr>
      <w:r w:rsidRPr="00610732">
        <w:rPr>
          <w:sz w:val="24"/>
          <w:szCs w:val="24"/>
        </w:rPr>
        <w:t xml:space="preserve">Supplier </w:t>
      </w:r>
      <w:r w:rsidR="004C5E14" w:rsidRPr="00610732">
        <w:rPr>
          <w:sz w:val="24"/>
          <w:szCs w:val="24"/>
        </w:rPr>
        <w:t>may not apply, and will be rejected as ineligible, if they:</w:t>
      </w:r>
    </w:p>
    <w:p w14:paraId="48D25312" w14:textId="77777777" w:rsidR="00766748" w:rsidRPr="00610732" w:rsidRDefault="004C5E14" w:rsidP="00610732">
      <w:pPr>
        <w:numPr>
          <w:ilvl w:val="0"/>
          <w:numId w:val="2"/>
        </w:numPr>
        <w:spacing w:before="0"/>
        <w:contextualSpacing/>
        <w:jc w:val="both"/>
        <w:rPr>
          <w:sz w:val="24"/>
          <w:szCs w:val="24"/>
        </w:rPr>
      </w:pPr>
      <w:r w:rsidRPr="00610732">
        <w:rPr>
          <w:sz w:val="24"/>
          <w:szCs w:val="24"/>
        </w:rPr>
        <w:t>Are not registered companies</w:t>
      </w:r>
    </w:p>
    <w:p w14:paraId="47C9AF1B" w14:textId="77777777" w:rsidR="00766748" w:rsidRPr="00610732" w:rsidRDefault="004C5E14" w:rsidP="00610732">
      <w:pPr>
        <w:numPr>
          <w:ilvl w:val="0"/>
          <w:numId w:val="2"/>
        </w:numPr>
        <w:spacing w:before="0"/>
        <w:contextualSpacing/>
        <w:jc w:val="both"/>
        <w:rPr>
          <w:sz w:val="24"/>
          <w:szCs w:val="24"/>
        </w:rPr>
      </w:pPr>
      <w:r w:rsidRPr="00610732">
        <w:rPr>
          <w:sz w:val="24"/>
          <w:szCs w:val="24"/>
        </w:rPr>
        <w:t>Are bankrupt or in the process of going bankrupt</w:t>
      </w:r>
    </w:p>
    <w:p w14:paraId="1F4F8949" w14:textId="77777777" w:rsidR="00766748" w:rsidRPr="00610732" w:rsidRDefault="004C5E14" w:rsidP="00610732">
      <w:pPr>
        <w:numPr>
          <w:ilvl w:val="0"/>
          <w:numId w:val="2"/>
        </w:numPr>
        <w:spacing w:before="0"/>
        <w:contextualSpacing/>
        <w:jc w:val="both"/>
        <w:rPr>
          <w:sz w:val="24"/>
          <w:szCs w:val="24"/>
        </w:rPr>
      </w:pPr>
      <w:r w:rsidRPr="00610732">
        <w:rPr>
          <w:sz w:val="24"/>
          <w:szCs w:val="24"/>
        </w:rPr>
        <w:t>Have been convicted of illegal/corrupt activities, and/or unprofessional conduct</w:t>
      </w:r>
    </w:p>
    <w:p w14:paraId="49526D44" w14:textId="77777777" w:rsidR="00766748" w:rsidRPr="00610732" w:rsidRDefault="004C5E14" w:rsidP="00610732">
      <w:pPr>
        <w:numPr>
          <w:ilvl w:val="0"/>
          <w:numId w:val="2"/>
        </w:numPr>
        <w:spacing w:before="0"/>
        <w:contextualSpacing/>
        <w:jc w:val="both"/>
        <w:rPr>
          <w:sz w:val="24"/>
          <w:szCs w:val="24"/>
        </w:rPr>
      </w:pPr>
      <w:r w:rsidRPr="00610732">
        <w:rPr>
          <w:sz w:val="24"/>
          <w:szCs w:val="24"/>
        </w:rPr>
        <w:t>Have been guilty of grave professional misconduct</w:t>
      </w:r>
    </w:p>
    <w:p w14:paraId="7A36A8EF" w14:textId="77777777" w:rsidR="00766748" w:rsidRPr="00610732" w:rsidRDefault="004C5E14" w:rsidP="00610732">
      <w:pPr>
        <w:numPr>
          <w:ilvl w:val="0"/>
          <w:numId w:val="2"/>
        </w:numPr>
        <w:spacing w:before="0"/>
        <w:contextualSpacing/>
        <w:jc w:val="both"/>
        <w:rPr>
          <w:sz w:val="24"/>
          <w:szCs w:val="24"/>
        </w:rPr>
      </w:pPr>
      <w:r w:rsidRPr="00610732">
        <w:rPr>
          <w:sz w:val="24"/>
          <w:szCs w:val="24"/>
        </w:rPr>
        <w:t>Have not fulfilled obligations related to payment of social security and taxes</w:t>
      </w:r>
    </w:p>
    <w:p w14:paraId="1DFBD3DC" w14:textId="3251C3CC" w:rsidR="00766748" w:rsidRPr="00610732" w:rsidRDefault="004C5E14" w:rsidP="00610732">
      <w:pPr>
        <w:numPr>
          <w:ilvl w:val="0"/>
          <w:numId w:val="2"/>
        </w:numPr>
        <w:spacing w:before="0"/>
        <w:contextualSpacing/>
        <w:jc w:val="both"/>
        <w:rPr>
          <w:sz w:val="24"/>
          <w:szCs w:val="24"/>
        </w:rPr>
      </w:pPr>
      <w:r w:rsidRPr="00610732">
        <w:rPr>
          <w:sz w:val="24"/>
          <w:szCs w:val="24"/>
        </w:rPr>
        <w:t xml:space="preserve">Are guilty of serious </w:t>
      </w:r>
      <w:r w:rsidR="007A2AF2" w:rsidRPr="00610732">
        <w:rPr>
          <w:sz w:val="24"/>
          <w:szCs w:val="24"/>
        </w:rPr>
        <w:t>misrepresentation in</w:t>
      </w:r>
      <w:r w:rsidRPr="00610732">
        <w:rPr>
          <w:sz w:val="24"/>
          <w:szCs w:val="24"/>
        </w:rPr>
        <w:t xml:space="preserve"> supplying information</w:t>
      </w:r>
    </w:p>
    <w:p w14:paraId="60FB5C49" w14:textId="77777777" w:rsidR="00766748" w:rsidRPr="00610732" w:rsidRDefault="004C5E14" w:rsidP="00610732">
      <w:pPr>
        <w:numPr>
          <w:ilvl w:val="0"/>
          <w:numId w:val="2"/>
        </w:numPr>
        <w:spacing w:before="0"/>
        <w:contextualSpacing/>
        <w:jc w:val="both"/>
        <w:rPr>
          <w:sz w:val="24"/>
          <w:szCs w:val="24"/>
        </w:rPr>
      </w:pPr>
      <w:r w:rsidRPr="00610732">
        <w:rPr>
          <w:sz w:val="24"/>
          <w:szCs w:val="24"/>
        </w:rPr>
        <w:t>Are in violation of the policies outlined in Mercy Corps Anti Bribery or Anti-Corruption Statement</w:t>
      </w:r>
    </w:p>
    <w:p w14:paraId="261053A8" w14:textId="5C18EDED" w:rsidR="00766748" w:rsidRPr="00610732" w:rsidRDefault="00233330" w:rsidP="00610732">
      <w:pPr>
        <w:numPr>
          <w:ilvl w:val="0"/>
          <w:numId w:val="2"/>
        </w:numPr>
        <w:spacing w:before="0"/>
        <w:contextualSpacing/>
        <w:jc w:val="both"/>
        <w:rPr>
          <w:sz w:val="24"/>
          <w:szCs w:val="24"/>
        </w:rPr>
      </w:pPr>
      <w:r w:rsidRPr="00610732">
        <w:rPr>
          <w:sz w:val="24"/>
          <w:szCs w:val="24"/>
        </w:rPr>
        <w:t xml:space="preserve">Supplier </w:t>
      </w:r>
      <w:r w:rsidR="004C5E14" w:rsidRPr="00610732">
        <w:rPr>
          <w:sz w:val="24"/>
          <w:szCs w:val="24"/>
        </w:rPr>
        <w:t xml:space="preserve">(or </w:t>
      </w:r>
      <w:r w:rsidRPr="00610732">
        <w:rPr>
          <w:sz w:val="24"/>
          <w:szCs w:val="24"/>
        </w:rPr>
        <w:t xml:space="preserve">supplier’s </w:t>
      </w:r>
      <w:r w:rsidR="004C5E14" w:rsidRPr="00610732">
        <w:rPr>
          <w:sz w:val="24"/>
          <w:szCs w:val="24"/>
        </w:rPr>
        <w:t xml:space="preserve">principals) are on any list of sanctioned parties issued by; or are presently excluded or disqualified from participation in this transaction </w:t>
      </w:r>
      <w:proofErr w:type="gramStart"/>
      <w:r w:rsidR="004C5E14" w:rsidRPr="00610732">
        <w:rPr>
          <w:sz w:val="24"/>
          <w:szCs w:val="24"/>
        </w:rPr>
        <w:t>by:</w:t>
      </w:r>
      <w:proofErr w:type="gramEnd"/>
      <w:r w:rsidR="004C5E14" w:rsidRPr="00610732">
        <w:rPr>
          <w:sz w:val="24"/>
          <w:szCs w:val="24"/>
        </w:rPr>
        <w:t xml:space="preserve"> the United States Government or United Nations by the United States Government, the United Kingdom, the European Union, the United Nations, other national governments, or public international organizations.</w:t>
      </w:r>
    </w:p>
    <w:p w14:paraId="78E0E25B" w14:textId="31F02776" w:rsidR="00766748" w:rsidRPr="00AA4FDB" w:rsidRDefault="004C5E14">
      <w:pPr>
        <w:jc w:val="both"/>
        <w:rPr>
          <w:rFonts w:ascii="Arial" w:hAnsi="Arial" w:cs="Arial"/>
          <w:b/>
        </w:rPr>
      </w:pPr>
      <w:r w:rsidRPr="00AA4FDB">
        <w:rPr>
          <w:rFonts w:ascii="Arial" w:hAnsi="Arial" w:cs="Arial"/>
        </w:rPr>
        <w:lastRenderedPageBreak/>
        <w:t>Additional eligibility criteria, if applicable, are stated in section 3.2 of this pre-qualification package.</w:t>
      </w:r>
    </w:p>
    <w:p w14:paraId="51A26486" w14:textId="77777777" w:rsidR="00497B15" w:rsidRDefault="00497B15" w:rsidP="00497B15">
      <w:pPr>
        <w:pStyle w:val="NoSpacing"/>
      </w:pPr>
      <w:bookmarkStart w:id="12" w:name="_czktirowj61i" w:colFirst="0" w:colLast="0"/>
      <w:bookmarkEnd w:id="12"/>
    </w:p>
    <w:p w14:paraId="03255187" w14:textId="3718E8A9" w:rsidR="009F34A2" w:rsidRPr="00497B15" w:rsidRDefault="00AA4FDB" w:rsidP="00497B15">
      <w:pPr>
        <w:pStyle w:val="NoSpacing"/>
        <w:rPr>
          <w:b/>
          <w:bCs/>
          <w:i/>
        </w:rPr>
      </w:pPr>
      <w:r w:rsidRPr="00497B15">
        <w:rPr>
          <w:b/>
          <w:bCs/>
        </w:rPr>
        <w:t xml:space="preserve">3.2 </w:t>
      </w:r>
      <w:r w:rsidR="004C5E14" w:rsidRPr="00497B15">
        <w:rPr>
          <w:b/>
          <w:bCs/>
        </w:rPr>
        <w:t>Mercy Corps’ Anti-Bribery and Anti-Corruption Statement</w:t>
      </w:r>
    </w:p>
    <w:p w14:paraId="6504E877" w14:textId="77777777" w:rsidR="00766748" w:rsidRPr="00AA4FDB" w:rsidRDefault="004C5E14" w:rsidP="00AA4FDB">
      <w:pPr>
        <w:spacing w:after="200"/>
        <w:jc w:val="both"/>
        <w:rPr>
          <w:rFonts w:ascii="Arial" w:hAnsi="Arial" w:cs="Arial"/>
        </w:rPr>
      </w:pPr>
      <w:r w:rsidRPr="00AA4FDB">
        <w:rPr>
          <w:rFonts w:ascii="Arial" w:hAnsi="Arial" w:cs="Arial"/>
          <w:b/>
        </w:rPr>
        <w:t xml:space="preserve">Mercy Corps strictly </w:t>
      </w:r>
      <w:proofErr w:type="gramStart"/>
      <w:r w:rsidRPr="00AA4FDB">
        <w:rPr>
          <w:rFonts w:ascii="Arial" w:hAnsi="Arial" w:cs="Arial"/>
          <w:b/>
        </w:rPr>
        <w:t>prohibits</w:t>
      </w:r>
      <w:proofErr w:type="gramEnd"/>
      <w:r w:rsidRPr="00AA4FDB">
        <w:rPr>
          <w:rFonts w:ascii="Arial" w:hAnsi="Arial" w:cs="Arial"/>
        </w:rPr>
        <w:t>:</w:t>
      </w:r>
    </w:p>
    <w:p w14:paraId="0856FDAB" w14:textId="77777777" w:rsidR="00766748" w:rsidRPr="00AA4FDB" w:rsidRDefault="004C5E14">
      <w:pPr>
        <w:spacing w:after="280" w:line="276" w:lineRule="auto"/>
        <w:jc w:val="both"/>
        <w:rPr>
          <w:rFonts w:ascii="Arial" w:hAnsi="Arial" w:cs="Arial"/>
          <w:u w:val="single"/>
        </w:rPr>
      </w:pPr>
      <w:r w:rsidRPr="00AA4FDB">
        <w:rPr>
          <w:rFonts w:ascii="Arial" w:hAnsi="Arial" w:cs="Arial"/>
        </w:rPr>
        <w:t xml:space="preserve">●     </w:t>
      </w:r>
      <w:r w:rsidRPr="00AA4FDB">
        <w:rPr>
          <w:rFonts w:ascii="Arial" w:hAnsi="Arial" w:cs="Arial"/>
          <w:u w:val="single"/>
        </w:rPr>
        <w:t>Any form of bribe or kickback in relation to its activities</w:t>
      </w:r>
    </w:p>
    <w:p w14:paraId="0C4E33D5" w14:textId="77777777" w:rsidR="00766748" w:rsidRPr="00AA4FDB" w:rsidRDefault="004C5E14">
      <w:pPr>
        <w:jc w:val="both"/>
        <w:rPr>
          <w:rFonts w:ascii="Arial" w:hAnsi="Arial" w:cs="Arial"/>
        </w:rPr>
      </w:pPr>
      <w:r w:rsidRPr="00AA4FDB">
        <w:rPr>
          <w:rFonts w:ascii="Arial" w:hAnsi="Arial" w:cs="Arial"/>
        </w:rPr>
        <w:t>This prohibition includes any request from any Mercy Corps employee, consultant or agent for anything of value from any company or individual in exchange for the employee, consultant or agents taking or not taking any action related to the award of a contract or the contract once awarded.  It also applies to any offer from any company or individual to provide anything of value to any Mercy Corps employee, consultant or agent in exchange for that person taking or not taking any action related to the award of the contract or the contract.</w:t>
      </w:r>
    </w:p>
    <w:p w14:paraId="0EF7B0CC" w14:textId="5B8C78F3" w:rsidR="00766748" w:rsidRPr="00AA4FDB" w:rsidRDefault="004C5E14">
      <w:pPr>
        <w:spacing w:after="280" w:line="276" w:lineRule="auto"/>
        <w:jc w:val="both"/>
        <w:rPr>
          <w:rFonts w:ascii="Arial" w:hAnsi="Arial" w:cs="Arial"/>
          <w:u w:val="single"/>
        </w:rPr>
      </w:pPr>
      <w:r w:rsidRPr="00AA4FDB">
        <w:rPr>
          <w:rFonts w:ascii="Arial" w:hAnsi="Arial" w:cs="Arial"/>
        </w:rPr>
        <w:t xml:space="preserve">●     </w:t>
      </w:r>
      <w:r w:rsidRPr="00AA4FDB">
        <w:rPr>
          <w:rFonts w:ascii="Arial" w:hAnsi="Arial" w:cs="Arial"/>
          <w:u w:val="single"/>
        </w:rPr>
        <w:t xml:space="preserve">Conflicts of </w:t>
      </w:r>
      <w:r w:rsidR="001E1AEE" w:rsidRPr="00AA4FDB">
        <w:rPr>
          <w:rFonts w:ascii="Arial" w:hAnsi="Arial" w:cs="Arial"/>
          <w:u w:val="single"/>
        </w:rPr>
        <w:t>interest</w:t>
      </w:r>
      <w:r w:rsidRPr="00AA4FDB">
        <w:rPr>
          <w:rFonts w:ascii="Arial" w:hAnsi="Arial" w:cs="Arial"/>
          <w:u w:val="single"/>
        </w:rPr>
        <w:t xml:space="preserve"> in the awarding or management of contracts </w:t>
      </w:r>
    </w:p>
    <w:p w14:paraId="4F464ADD" w14:textId="77777777" w:rsidR="00766748" w:rsidRPr="00AA4FDB" w:rsidRDefault="004C5E14">
      <w:pPr>
        <w:jc w:val="both"/>
        <w:rPr>
          <w:rFonts w:ascii="Arial" w:hAnsi="Arial" w:cs="Arial"/>
        </w:rPr>
      </w:pPr>
      <w:r w:rsidRPr="00AA4FDB">
        <w:rPr>
          <w:rFonts w:ascii="Arial" w:hAnsi="Arial" w:cs="Arial"/>
        </w:rPr>
        <w:t xml:space="preserve">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288BD699" w14:textId="04D21589" w:rsidR="00766748" w:rsidRPr="00AA4FDB" w:rsidRDefault="004C5E14" w:rsidP="00AA4FDB">
      <w:pPr>
        <w:jc w:val="both"/>
        <w:rPr>
          <w:rFonts w:ascii="Arial" w:hAnsi="Arial" w:cs="Arial"/>
          <w:u w:val="single"/>
        </w:rPr>
      </w:pPr>
      <w:r w:rsidRPr="00AA4FDB">
        <w:rPr>
          <w:rFonts w:ascii="Arial" w:hAnsi="Arial" w:cs="Arial"/>
        </w:rPr>
        <w:t xml:space="preserve"> ●     </w:t>
      </w:r>
      <w:r w:rsidRPr="00AA4FDB">
        <w:rPr>
          <w:rFonts w:ascii="Arial" w:hAnsi="Arial" w:cs="Arial"/>
          <w:u w:val="single"/>
        </w:rPr>
        <w:t>The sharing or obtaining of confidential information</w:t>
      </w:r>
    </w:p>
    <w:p w14:paraId="17B4711E" w14:textId="65B4C6F0" w:rsidR="00766748" w:rsidRPr="00AA4FDB" w:rsidRDefault="004C5E14">
      <w:pPr>
        <w:jc w:val="both"/>
        <w:rPr>
          <w:rFonts w:ascii="Arial" w:hAnsi="Arial" w:cs="Arial"/>
        </w:rPr>
      </w:pPr>
      <w:r w:rsidRPr="00AA4FDB">
        <w:rPr>
          <w:rFonts w:ascii="Arial" w:hAnsi="Arial" w:cs="Arial"/>
        </w:rPr>
        <w:t xml:space="preserve">Mercy Corps prohibits its employees from sharing, and any </w:t>
      </w:r>
      <w:r w:rsidR="00233330">
        <w:rPr>
          <w:rFonts w:ascii="Arial" w:hAnsi="Arial" w:cs="Arial"/>
        </w:rPr>
        <w:t>suppliers f</w:t>
      </w:r>
      <w:r w:rsidRPr="00AA4FDB">
        <w:rPr>
          <w:rFonts w:ascii="Arial" w:hAnsi="Arial" w:cs="Arial"/>
        </w:rPr>
        <w:t xml:space="preserve">rom </w:t>
      </w:r>
      <w:proofErr w:type="gramStart"/>
      <w:r w:rsidRPr="00AA4FDB">
        <w:rPr>
          <w:rFonts w:ascii="Arial" w:hAnsi="Arial" w:cs="Arial"/>
        </w:rPr>
        <w:t>obtaining,</w:t>
      </w:r>
      <w:proofErr w:type="gramEnd"/>
      <w:r w:rsidRPr="00AA4FDB">
        <w:rPr>
          <w:rFonts w:ascii="Arial" w:hAnsi="Arial" w:cs="Arial"/>
        </w:rPr>
        <w:t xml:space="preserve"> confidential information related to this solicitation, including information regarding Mercy Corps’ price estimates, competing</w:t>
      </w:r>
      <w:r w:rsidR="00233330">
        <w:rPr>
          <w:rFonts w:ascii="Arial" w:hAnsi="Arial" w:cs="Arial"/>
        </w:rPr>
        <w:t xml:space="preserve"> suppliers </w:t>
      </w:r>
      <w:r w:rsidRPr="00AA4FDB">
        <w:rPr>
          <w:rFonts w:ascii="Arial" w:hAnsi="Arial" w:cs="Arial"/>
        </w:rPr>
        <w:t xml:space="preserve">or competing offers, etc.  Any information provided to one offeror must be provided to all other </w:t>
      </w:r>
      <w:r w:rsidR="00233330">
        <w:rPr>
          <w:rFonts w:ascii="Arial" w:hAnsi="Arial" w:cs="Arial"/>
        </w:rPr>
        <w:t>suppliers</w:t>
      </w:r>
      <w:r w:rsidRPr="00AA4FDB">
        <w:rPr>
          <w:rFonts w:ascii="Arial" w:hAnsi="Arial" w:cs="Arial"/>
        </w:rPr>
        <w:t>.</w:t>
      </w:r>
    </w:p>
    <w:p w14:paraId="241BF24E" w14:textId="489B1ED7" w:rsidR="00766748" w:rsidRPr="00AA4FDB" w:rsidRDefault="004C5E14" w:rsidP="00AA4FDB">
      <w:pPr>
        <w:jc w:val="both"/>
        <w:rPr>
          <w:rFonts w:ascii="Arial" w:hAnsi="Arial" w:cs="Arial"/>
          <w:u w:val="single"/>
        </w:rPr>
      </w:pPr>
      <w:r w:rsidRPr="00AA4FDB">
        <w:rPr>
          <w:rFonts w:ascii="Arial" w:hAnsi="Arial" w:cs="Arial"/>
        </w:rPr>
        <w:t xml:space="preserve"> ●     </w:t>
      </w:r>
      <w:r w:rsidRPr="00AA4FDB">
        <w:rPr>
          <w:rFonts w:ascii="Arial" w:hAnsi="Arial" w:cs="Arial"/>
          <w:u w:val="single"/>
        </w:rPr>
        <w:t xml:space="preserve">Collusion between/among </w:t>
      </w:r>
      <w:r w:rsidR="00233330">
        <w:rPr>
          <w:rFonts w:ascii="Arial" w:hAnsi="Arial" w:cs="Arial"/>
          <w:u w:val="single"/>
        </w:rPr>
        <w:t>suppliers</w:t>
      </w:r>
    </w:p>
    <w:p w14:paraId="5F2B4FC2" w14:textId="627F868B" w:rsidR="00766748" w:rsidRPr="00AA4FDB" w:rsidRDefault="004C5E14">
      <w:pPr>
        <w:jc w:val="both"/>
        <w:rPr>
          <w:rFonts w:ascii="Arial" w:hAnsi="Arial" w:cs="Arial"/>
        </w:rPr>
      </w:pPr>
      <w:r w:rsidRPr="00AA4FDB">
        <w:rPr>
          <w:rFonts w:ascii="Arial" w:hAnsi="Arial" w:cs="Arial"/>
        </w:rPr>
        <w:t>Mercy Corps requires fair and open competition for this solicitation.  No two (or more) companies submitting Statements of Qualification can be owned or controlled by the same individual(s). Companies submitting offers cannot share prices or other offer information or take any other action intended to pre-determine which company will win the solicitation and what price will be paid.</w:t>
      </w:r>
    </w:p>
    <w:p w14:paraId="5AC5DD83" w14:textId="4029B794" w:rsidR="00766748" w:rsidRPr="00AA4FDB" w:rsidRDefault="004C5E14">
      <w:pPr>
        <w:jc w:val="both"/>
        <w:rPr>
          <w:rFonts w:ascii="Arial" w:hAnsi="Arial" w:cs="Arial"/>
        </w:rPr>
      </w:pPr>
      <w:r w:rsidRPr="00AA4FDB">
        <w:rPr>
          <w:rFonts w:ascii="Arial" w:hAnsi="Arial" w:cs="Arial"/>
        </w:rPr>
        <w:t>Violations of these prohibitions, along with all evidence of such violations, should be reported to:</w:t>
      </w:r>
    </w:p>
    <w:p w14:paraId="068F8C0A" w14:textId="78F10CFF" w:rsidR="00766748" w:rsidRPr="00AA4FDB" w:rsidRDefault="00AA4FDB">
      <w:pPr>
        <w:jc w:val="both"/>
        <w:rPr>
          <w:rFonts w:ascii="Arial" w:hAnsi="Arial" w:cs="Arial"/>
          <w:bCs/>
          <w:color w:val="0563C1"/>
        </w:rPr>
      </w:pPr>
      <w:hyperlink r:id="rId11" w:history="1">
        <w:r w:rsidRPr="00AA4FDB">
          <w:rPr>
            <w:rStyle w:val="Hyperlink"/>
            <w:rFonts w:ascii="Arial" w:hAnsi="Arial" w:cs="Arial"/>
            <w:bCs/>
          </w:rPr>
          <w:t>integrityhotline@mercycorps.org</w:t>
        </w:r>
      </w:hyperlink>
      <w:r w:rsidRPr="00AA4FDB">
        <w:rPr>
          <w:rFonts w:ascii="Arial" w:hAnsi="Arial" w:cs="Arial"/>
          <w:bCs/>
          <w:color w:val="0563C1"/>
        </w:rPr>
        <w:t xml:space="preserve"> </w:t>
      </w:r>
    </w:p>
    <w:p w14:paraId="2027337C" w14:textId="458CB246" w:rsidR="00766748" w:rsidRPr="00AA4FDB" w:rsidRDefault="004C5E14">
      <w:pPr>
        <w:jc w:val="both"/>
        <w:rPr>
          <w:rFonts w:ascii="Arial" w:hAnsi="Arial" w:cs="Arial"/>
        </w:rPr>
      </w:pPr>
      <w:r w:rsidRPr="00AA4FDB">
        <w:rPr>
          <w:rFonts w:ascii="Arial" w:hAnsi="Arial" w:cs="Arial"/>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57BB8C6B" w14:textId="2F91C5F1" w:rsidR="00766748" w:rsidRPr="00AA4FDB" w:rsidRDefault="004C5E14">
      <w:pPr>
        <w:jc w:val="both"/>
        <w:rPr>
          <w:rFonts w:ascii="Arial" w:hAnsi="Arial" w:cs="Arial"/>
        </w:rPr>
      </w:pPr>
      <w:r w:rsidRPr="00AA4FDB">
        <w:rPr>
          <w:rFonts w:ascii="Arial" w:hAnsi="Arial" w:cs="Arial"/>
        </w:rPr>
        <w:lastRenderedPageBreak/>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5106C826" w14:textId="3A21CD19" w:rsidR="00766748" w:rsidRPr="00AA4FDB" w:rsidRDefault="00AA4FDB">
      <w:pPr>
        <w:pStyle w:val="Heading2"/>
        <w:jc w:val="both"/>
        <w:rPr>
          <w:rFonts w:ascii="Arial" w:hAnsi="Arial" w:cs="Arial"/>
          <w:b/>
          <w:bCs/>
          <w:i w:val="0"/>
          <w:sz w:val="22"/>
          <w:szCs w:val="22"/>
        </w:rPr>
      </w:pPr>
      <w:bookmarkStart w:id="13" w:name="_awi0rglhw0px" w:colFirst="0" w:colLast="0"/>
      <w:bookmarkEnd w:id="13"/>
      <w:r w:rsidRPr="00AA4FDB">
        <w:rPr>
          <w:rFonts w:ascii="Arial" w:hAnsi="Arial" w:cs="Arial"/>
          <w:b/>
          <w:bCs/>
          <w:i w:val="0"/>
          <w:iCs/>
          <w:sz w:val="22"/>
          <w:szCs w:val="22"/>
        </w:rPr>
        <w:t xml:space="preserve">3.3 </w:t>
      </w:r>
      <w:r w:rsidR="004C5E14" w:rsidRPr="00AA4FDB">
        <w:rPr>
          <w:rFonts w:ascii="Arial" w:hAnsi="Arial" w:cs="Arial"/>
          <w:b/>
          <w:bCs/>
          <w:i w:val="0"/>
          <w:sz w:val="22"/>
          <w:szCs w:val="22"/>
        </w:rPr>
        <w:t>Certification Regarding Terrorism</w:t>
      </w:r>
    </w:p>
    <w:p w14:paraId="0D5EC600" w14:textId="06637E47" w:rsidR="00766748" w:rsidRPr="00AA4FDB" w:rsidRDefault="004C5E14">
      <w:pPr>
        <w:jc w:val="both"/>
        <w:rPr>
          <w:rFonts w:ascii="Arial" w:hAnsi="Arial" w:cs="Arial"/>
          <w:b/>
        </w:rPr>
      </w:pPr>
      <w:r w:rsidRPr="00AA4FDB">
        <w:rPr>
          <w:rFonts w:ascii="Arial" w:hAnsi="Arial" w:cs="Arial"/>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w:t>
      </w:r>
    </w:p>
    <w:p w14:paraId="07DE9EB5" w14:textId="44280175" w:rsidR="00766748" w:rsidRPr="00AA4FDB" w:rsidRDefault="00AA4FDB">
      <w:pPr>
        <w:pStyle w:val="Heading2"/>
        <w:jc w:val="both"/>
        <w:rPr>
          <w:rFonts w:ascii="Arial" w:hAnsi="Arial" w:cs="Arial"/>
          <w:b/>
          <w:bCs/>
          <w:i w:val="0"/>
          <w:sz w:val="22"/>
          <w:szCs w:val="22"/>
        </w:rPr>
      </w:pPr>
      <w:bookmarkStart w:id="14" w:name="_nqex6fl8vibl" w:colFirst="0" w:colLast="0"/>
      <w:bookmarkEnd w:id="14"/>
      <w:r w:rsidRPr="00AA4FDB">
        <w:rPr>
          <w:rFonts w:ascii="Arial" w:hAnsi="Arial" w:cs="Arial"/>
          <w:b/>
          <w:bCs/>
          <w:i w:val="0"/>
          <w:iCs/>
          <w:sz w:val="22"/>
          <w:szCs w:val="22"/>
        </w:rPr>
        <w:t xml:space="preserve">3.4 </w:t>
      </w:r>
      <w:r w:rsidR="004C5E14" w:rsidRPr="00AA4FDB">
        <w:rPr>
          <w:rFonts w:ascii="Arial" w:hAnsi="Arial" w:cs="Arial"/>
          <w:b/>
          <w:bCs/>
          <w:i w:val="0"/>
          <w:sz w:val="22"/>
          <w:szCs w:val="22"/>
        </w:rPr>
        <w:t>Content</w:t>
      </w:r>
    </w:p>
    <w:p w14:paraId="027B3BC8" w14:textId="51596F37" w:rsidR="00766748" w:rsidRPr="00AA4FDB" w:rsidRDefault="004C5E14">
      <w:pPr>
        <w:jc w:val="both"/>
        <w:rPr>
          <w:rFonts w:ascii="Arial" w:hAnsi="Arial" w:cs="Arial"/>
        </w:rPr>
      </w:pPr>
      <w:r w:rsidRPr="00AA4FDB">
        <w:rPr>
          <w:rFonts w:ascii="Arial" w:hAnsi="Arial" w:cs="Arial"/>
        </w:rPr>
        <w:t xml:space="preserve">The </w:t>
      </w:r>
      <w:r w:rsidR="00AA4FDB" w:rsidRPr="00AA4FDB">
        <w:rPr>
          <w:rFonts w:ascii="Arial" w:hAnsi="Arial" w:cs="Arial"/>
        </w:rPr>
        <w:t>S</w:t>
      </w:r>
      <w:r w:rsidR="00AA4FDB">
        <w:rPr>
          <w:rFonts w:ascii="Arial" w:hAnsi="Arial" w:cs="Arial"/>
        </w:rPr>
        <w:t xml:space="preserve">tatement of Qualification </w:t>
      </w:r>
      <w:r w:rsidRPr="00AA4FDB">
        <w:rPr>
          <w:rFonts w:ascii="Arial" w:hAnsi="Arial" w:cs="Arial"/>
        </w:rPr>
        <w:t>shall contain only the sections listed below, separated by dividers, and shall respond fully to all requirements of the R</w:t>
      </w:r>
      <w:r w:rsidR="00AA4FDB">
        <w:rPr>
          <w:rFonts w:ascii="Arial" w:hAnsi="Arial" w:cs="Arial"/>
        </w:rPr>
        <w:t>equest for Qualification</w:t>
      </w:r>
      <w:r w:rsidRPr="00AA4FDB">
        <w:rPr>
          <w:rFonts w:ascii="Arial" w:hAnsi="Arial" w:cs="Arial"/>
        </w:rPr>
        <w:t>.  See below for required sections and page limits.  The prequalification application forms which are not filled out completely and submitted in the prescribed manner will not be considered. All the documents that form part of the proposal must be written in English and be indelible.</w:t>
      </w:r>
    </w:p>
    <w:p w14:paraId="4CB119B5" w14:textId="6347B28D" w:rsidR="00766748" w:rsidRPr="00AA4FDB" w:rsidRDefault="00AA4FDB">
      <w:pPr>
        <w:pStyle w:val="Heading2"/>
        <w:jc w:val="both"/>
        <w:rPr>
          <w:rFonts w:ascii="Arial" w:hAnsi="Arial" w:cs="Arial"/>
          <w:b/>
          <w:bCs/>
          <w:i w:val="0"/>
          <w:sz w:val="22"/>
          <w:szCs w:val="22"/>
        </w:rPr>
      </w:pPr>
      <w:bookmarkStart w:id="15" w:name="_g92kgqdp1ya7" w:colFirst="0" w:colLast="0"/>
      <w:bookmarkEnd w:id="15"/>
      <w:r w:rsidRPr="00AA4FDB">
        <w:rPr>
          <w:rFonts w:ascii="Arial" w:hAnsi="Arial" w:cs="Arial"/>
          <w:b/>
          <w:bCs/>
          <w:i w:val="0"/>
          <w:iCs/>
          <w:sz w:val="22"/>
          <w:szCs w:val="22"/>
        </w:rPr>
        <w:t xml:space="preserve">3.5 </w:t>
      </w:r>
      <w:r w:rsidR="004C5E14" w:rsidRPr="00AA4FDB">
        <w:rPr>
          <w:rFonts w:ascii="Arial" w:hAnsi="Arial" w:cs="Arial"/>
          <w:b/>
          <w:bCs/>
          <w:i w:val="0"/>
          <w:sz w:val="22"/>
          <w:szCs w:val="22"/>
        </w:rPr>
        <w:t xml:space="preserve">Additional Requirements </w:t>
      </w:r>
    </w:p>
    <w:p w14:paraId="41341B7C" w14:textId="77777777" w:rsidR="00766748" w:rsidRPr="00AA4FDB" w:rsidRDefault="004C5E14">
      <w:pPr>
        <w:pStyle w:val="Heading3"/>
        <w:jc w:val="both"/>
        <w:rPr>
          <w:rFonts w:ascii="Arial" w:hAnsi="Arial" w:cs="Arial"/>
        </w:rPr>
      </w:pPr>
      <w:bookmarkStart w:id="16" w:name="_1f9ysgt8y8an" w:colFirst="0" w:colLast="0"/>
      <w:bookmarkEnd w:id="16"/>
      <w:r w:rsidRPr="00AA4FDB">
        <w:rPr>
          <w:rFonts w:ascii="Arial" w:hAnsi="Arial" w:cs="Arial"/>
        </w:rPr>
        <w:t>3.5.1</w:t>
      </w:r>
      <w:r w:rsidRPr="00AA4FDB">
        <w:rPr>
          <w:rFonts w:ascii="Arial" w:hAnsi="Arial" w:cs="Arial"/>
        </w:rPr>
        <w:tab/>
        <w:t xml:space="preserve">Executive Summary – Cover Letter (1 page limit):  </w:t>
      </w:r>
    </w:p>
    <w:p w14:paraId="070F2FA7" w14:textId="7DC23FF4" w:rsidR="00766748" w:rsidRPr="00AA4FDB" w:rsidRDefault="004C5E14">
      <w:pPr>
        <w:jc w:val="both"/>
        <w:rPr>
          <w:rFonts w:ascii="Arial" w:hAnsi="Arial" w:cs="Arial"/>
        </w:rPr>
      </w:pPr>
      <w:r w:rsidRPr="00AA4FDB">
        <w:rPr>
          <w:rFonts w:ascii="Arial" w:hAnsi="Arial" w:cs="Arial"/>
        </w:rPr>
        <w:t xml:space="preserve">Submit an Executive Summary Narrative which generally familiarizes reviewers with the company’s </w:t>
      </w:r>
      <w:r w:rsidR="00C2123B" w:rsidRPr="00AA4FDB">
        <w:rPr>
          <w:rFonts w:ascii="Arial" w:hAnsi="Arial" w:cs="Arial"/>
        </w:rPr>
        <w:t xml:space="preserve">understanding of and </w:t>
      </w:r>
      <w:r w:rsidRPr="00AA4FDB">
        <w:rPr>
          <w:rFonts w:ascii="Arial" w:hAnsi="Arial" w:cs="Arial"/>
        </w:rPr>
        <w:t xml:space="preserve">ability to achieve the stated </w:t>
      </w:r>
      <w:proofErr w:type="gramStart"/>
      <w:r w:rsidR="00AA4FDB">
        <w:rPr>
          <w:rFonts w:ascii="Arial" w:hAnsi="Arial" w:cs="Arial"/>
        </w:rPr>
        <w:t>s</w:t>
      </w:r>
      <w:r w:rsidRPr="00AA4FDB">
        <w:rPr>
          <w:rFonts w:ascii="Arial" w:hAnsi="Arial" w:cs="Arial"/>
        </w:rPr>
        <w:t>pecific</w:t>
      </w:r>
      <w:proofErr w:type="gramEnd"/>
      <w:r w:rsidRPr="00AA4FDB">
        <w:rPr>
          <w:rFonts w:ascii="Arial" w:hAnsi="Arial" w:cs="Arial"/>
        </w:rPr>
        <w:t xml:space="preserve"> to </w:t>
      </w:r>
      <w:r w:rsidR="007A553A">
        <w:rPr>
          <w:rFonts w:ascii="Arial" w:hAnsi="Arial" w:cs="Arial"/>
          <w:color w:val="0000FF"/>
        </w:rPr>
        <w:t>delivering dignity kit materials</w:t>
      </w:r>
      <w:r w:rsidR="0048328F">
        <w:rPr>
          <w:rFonts w:ascii="Arial" w:hAnsi="Arial" w:cs="Arial"/>
          <w:color w:val="0000FF"/>
        </w:rPr>
        <w:t xml:space="preserve"> specifically related to the mentioned 17 items with</w:t>
      </w:r>
      <w:r w:rsidR="007A553A">
        <w:rPr>
          <w:rFonts w:ascii="Arial" w:hAnsi="Arial" w:cs="Arial"/>
          <w:color w:val="0000FF"/>
        </w:rPr>
        <w:t xml:space="preserve"> the complexity and if possible, with voucher modality. </w:t>
      </w:r>
      <w:r w:rsidR="0048328F">
        <w:rPr>
          <w:rFonts w:ascii="Arial" w:hAnsi="Arial" w:cs="Arial"/>
          <w:color w:val="0000FF"/>
        </w:rPr>
        <w:t xml:space="preserve">Please also include the experience of your organization in the mentioned areas. </w:t>
      </w:r>
      <w:r w:rsidRPr="00AA4FDB">
        <w:rPr>
          <w:rFonts w:ascii="Arial" w:hAnsi="Arial" w:cs="Arial"/>
        </w:rPr>
        <w:t>The intent of the Executive Summary is to give a brief introduction to the company’s general capabilities, experience, and interest in performing the work.</w:t>
      </w:r>
    </w:p>
    <w:p w14:paraId="6CA3D7B5" w14:textId="6F0C8052" w:rsidR="00766748" w:rsidRPr="00AA4FDB" w:rsidRDefault="004C5E14">
      <w:pPr>
        <w:pStyle w:val="Heading3"/>
        <w:jc w:val="both"/>
        <w:rPr>
          <w:rFonts w:ascii="Arial" w:hAnsi="Arial" w:cs="Arial"/>
        </w:rPr>
      </w:pPr>
      <w:bookmarkStart w:id="17" w:name="_pg6psss5sb3p" w:colFirst="0" w:colLast="0"/>
      <w:bookmarkEnd w:id="17"/>
      <w:r w:rsidRPr="00AA4FDB">
        <w:rPr>
          <w:rFonts w:ascii="Arial" w:hAnsi="Arial" w:cs="Arial"/>
        </w:rPr>
        <w:t>3.5.2</w:t>
      </w:r>
      <w:r w:rsidRPr="00AA4FDB">
        <w:rPr>
          <w:rFonts w:ascii="Arial" w:hAnsi="Arial" w:cs="Arial"/>
        </w:rPr>
        <w:tab/>
        <w:t xml:space="preserve">Project Team Qualification and Experience </w:t>
      </w:r>
    </w:p>
    <w:p w14:paraId="649723E0" w14:textId="5D5CA174" w:rsidR="00766748" w:rsidRDefault="004C5E14">
      <w:pPr>
        <w:jc w:val="both"/>
        <w:rPr>
          <w:rFonts w:ascii="Arial" w:hAnsi="Arial" w:cs="Arial"/>
        </w:rPr>
      </w:pPr>
      <w:r w:rsidRPr="00AA4FDB">
        <w:rPr>
          <w:rFonts w:ascii="Arial" w:hAnsi="Arial" w:cs="Arial"/>
        </w:rPr>
        <w:t>Submit the information as required below. Where forms are provided</w:t>
      </w:r>
      <w:r w:rsidR="00C2123B" w:rsidRPr="00AA4FDB">
        <w:rPr>
          <w:rFonts w:ascii="Arial" w:hAnsi="Arial" w:cs="Arial"/>
        </w:rPr>
        <w:t xml:space="preserve">, </w:t>
      </w:r>
      <w:r w:rsidRPr="00AA4FDB">
        <w:rPr>
          <w:rFonts w:ascii="Arial" w:hAnsi="Arial" w:cs="Arial"/>
        </w:rPr>
        <w:t xml:space="preserve">they should be used.  The absence of any required submittal information may </w:t>
      </w:r>
      <w:proofErr w:type="gramStart"/>
      <w:r w:rsidRPr="00AA4FDB">
        <w:rPr>
          <w:rFonts w:ascii="Arial" w:hAnsi="Arial" w:cs="Arial"/>
        </w:rPr>
        <w:t>disqualify</w:t>
      </w:r>
      <w:proofErr w:type="gramEnd"/>
      <w:r w:rsidR="00331B95">
        <w:rPr>
          <w:rFonts w:ascii="Arial" w:hAnsi="Arial" w:cs="Arial"/>
        </w:rPr>
        <w:t xml:space="preserve">. </w:t>
      </w:r>
      <w:r w:rsidRPr="00AA4FDB">
        <w:rPr>
          <w:rFonts w:ascii="Arial" w:hAnsi="Arial" w:cs="Arial"/>
        </w:rPr>
        <w:t xml:space="preserve"> </w:t>
      </w:r>
    </w:p>
    <w:p w14:paraId="087B60E3" w14:textId="77777777" w:rsidR="00331B95" w:rsidRPr="00AA4FDB" w:rsidRDefault="00331B95">
      <w:pPr>
        <w:jc w:val="both"/>
        <w:rPr>
          <w:rFonts w:ascii="Arial" w:hAnsi="Arial" w:cs="Arial"/>
        </w:rPr>
      </w:pPr>
    </w:p>
    <w:p w14:paraId="102F31C9" w14:textId="24A9F67D" w:rsidR="00766748" w:rsidRPr="008D6D98" w:rsidRDefault="004C5E14" w:rsidP="008D6D98">
      <w:pPr>
        <w:numPr>
          <w:ilvl w:val="0"/>
          <w:numId w:val="1"/>
        </w:numPr>
        <w:contextualSpacing/>
        <w:jc w:val="both"/>
        <w:rPr>
          <w:rFonts w:ascii="Arial" w:hAnsi="Arial" w:cs="Arial"/>
          <w:b/>
          <w:bCs/>
        </w:rPr>
      </w:pPr>
      <w:r w:rsidRPr="00331B95">
        <w:rPr>
          <w:rFonts w:ascii="Arial" w:hAnsi="Arial" w:cs="Arial"/>
          <w:b/>
          <w:bCs/>
        </w:rPr>
        <w:t>Company’s Background and Performance (</w:t>
      </w:r>
      <w:r w:rsidR="00331B95" w:rsidRPr="00331B95">
        <w:rPr>
          <w:rFonts w:ascii="Arial" w:hAnsi="Arial" w:cs="Arial"/>
          <w:b/>
          <w:bCs/>
        </w:rPr>
        <w:t>5-page</w:t>
      </w:r>
      <w:r w:rsidRPr="00331B95">
        <w:rPr>
          <w:rFonts w:ascii="Arial" w:hAnsi="Arial" w:cs="Arial"/>
          <w:b/>
          <w:bCs/>
        </w:rPr>
        <w:t xml:space="preserve"> limit)</w:t>
      </w:r>
      <w:r w:rsidRPr="008D6D98">
        <w:rPr>
          <w:rFonts w:ascii="Arial" w:hAnsi="Arial" w:cs="Arial"/>
          <w:color w:val="548DD4" w:themeColor="text2" w:themeTint="99"/>
          <w:highlight w:val="yellow"/>
        </w:rPr>
        <w:t>.</w:t>
      </w:r>
    </w:p>
    <w:p w14:paraId="7D95B5D2" w14:textId="497F06D9" w:rsidR="00766748" w:rsidRPr="002303DA" w:rsidRDefault="004C5E14">
      <w:pPr>
        <w:numPr>
          <w:ilvl w:val="1"/>
          <w:numId w:val="1"/>
        </w:numPr>
        <w:contextualSpacing/>
        <w:jc w:val="both"/>
        <w:rPr>
          <w:rFonts w:ascii="Arial" w:hAnsi="Arial" w:cs="Arial"/>
          <w:color w:val="auto"/>
        </w:rPr>
      </w:pPr>
      <w:r w:rsidRPr="002303DA">
        <w:rPr>
          <w:rFonts w:ascii="Arial" w:hAnsi="Arial" w:cs="Arial"/>
          <w:color w:val="auto"/>
        </w:rPr>
        <w:t>Identify and explain any legal claims asserted by or against the company within the past five years</w:t>
      </w:r>
      <w:r w:rsidR="00331B95" w:rsidRPr="002303DA">
        <w:rPr>
          <w:rFonts w:ascii="Arial" w:hAnsi="Arial" w:cs="Arial"/>
          <w:color w:val="auto"/>
        </w:rPr>
        <w:t>. D</w:t>
      </w:r>
      <w:r w:rsidRPr="002303DA">
        <w:rPr>
          <w:rFonts w:ascii="Arial" w:hAnsi="Arial" w:cs="Arial"/>
          <w:color w:val="auto"/>
        </w:rPr>
        <w:t>escribe any labor disputes within the past five years.</w:t>
      </w:r>
    </w:p>
    <w:p w14:paraId="736D3644" w14:textId="43888F2D" w:rsidR="00766748" w:rsidRPr="002303DA" w:rsidRDefault="004C5E14">
      <w:pPr>
        <w:numPr>
          <w:ilvl w:val="1"/>
          <w:numId w:val="1"/>
        </w:numPr>
        <w:contextualSpacing/>
        <w:jc w:val="both"/>
        <w:rPr>
          <w:rFonts w:ascii="Arial" w:hAnsi="Arial" w:cs="Arial"/>
          <w:color w:val="auto"/>
        </w:rPr>
      </w:pPr>
      <w:r w:rsidRPr="002303DA">
        <w:rPr>
          <w:rFonts w:ascii="Arial" w:hAnsi="Arial" w:cs="Arial"/>
          <w:color w:val="auto"/>
        </w:rPr>
        <w:t xml:space="preserve">Provide a brief description of </w:t>
      </w:r>
      <w:r w:rsidR="008D6D98" w:rsidRPr="002303DA">
        <w:rPr>
          <w:rFonts w:ascii="Arial" w:hAnsi="Arial" w:cs="Arial"/>
          <w:color w:val="auto"/>
        </w:rPr>
        <w:t>previous related supplies</w:t>
      </w:r>
      <w:r w:rsidRPr="002303DA">
        <w:rPr>
          <w:rFonts w:ascii="Arial" w:hAnsi="Arial" w:cs="Arial"/>
          <w:color w:val="auto"/>
        </w:rPr>
        <w:t xml:space="preserve"> performed within the past five years which are relevantly similar in </w:t>
      </w:r>
      <w:r w:rsidR="00C001C7" w:rsidRPr="002303DA">
        <w:rPr>
          <w:rFonts w:ascii="Arial" w:hAnsi="Arial" w:cs="Arial"/>
          <w:color w:val="auto"/>
        </w:rPr>
        <w:t xml:space="preserve">location, </w:t>
      </w:r>
      <w:r w:rsidRPr="002303DA">
        <w:rPr>
          <w:rFonts w:ascii="Arial" w:hAnsi="Arial" w:cs="Arial"/>
          <w:color w:val="auto"/>
        </w:rPr>
        <w:t>scale, type, and complexity to this Program; include a client reference for each listed project on Form 2.</w:t>
      </w:r>
    </w:p>
    <w:p w14:paraId="3FC7CE02" w14:textId="17701D33" w:rsidR="00766748" w:rsidRPr="002303DA" w:rsidRDefault="004C5E14">
      <w:pPr>
        <w:numPr>
          <w:ilvl w:val="1"/>
          <w:numId w:val="1"/>
        </w:numPr>
        <w:contextualSpacing/>
        <w:jc w:val="both"/>
        <w:rPr>
          <w:rFonts w:ascii="Arial" w:hAnsi="Arial" w:cs="Arial"/>
          <w:color w:val="auto"/>
        </w:rPr>
      </w:pPr>
      <w:r w:rsidRPr="002303DA">
        <w:rPr>
          <w:rFonts w:ascii="Arial" w:hAnsi="Arial" w:cs="Arial"/>
          <w:color w:val="auto"/>
        </w:rPr>
        <w:t xml:space="preserve">With a focus on </w:t>
      </w:r>
      <w:proofErr w:type="gramStart"/>
      <w:r w:rsidRPr="002303DA">
        <w:rPr>
          <w:rFonts w:ascii="Arial" w:hAnsi="Arial" w:cs="Arial"/>
          <w:color w:val="auto"/>
        </w:rPr>
        <w:t>the knowledge</w:t>
      </w:r>
      <w:proofErr w:type="gramEnd"/>
      <w:r w:rsidRPr="002303DA">
        <w:rPr>
          <w:rFonts w:ascii="Arial" w:hAnsi="Arial" w:cs="Arial"/>
          <w:color w:val="auto"/>
        </w:rPr>
        <w:t xml:space="preserve">, resources, and capabilities, describe any unique expertise or advantages of the company which would benefit the overall </w:t>
      </w:r>
      <w:r w:rsidR="0048328F" w:rsidRPr="002303DA">
        <w:rPr>
          <w:rFonts w:ascii="Arial" w:hAnsi="Arial" w:cs="Arial"/>
          <w:color w:val="auto"/>
        </w:rPr>
        <w:t xml:space="preserve">delivery of dignity kit through voucher modalities. </w:t>
      </w:r>
    </w:p>
    <w:p w14:paraId="6F36ED94" w14:textId="5978D5F0" w:rsidR="00766748" w:rsidRPr="002303DA" w:rsidRDefault="004C5E14">
      <w:pPr>
        <w:numPr>
          <w:ilvl w:val="1"/>
          <w:numId w:val="1"/>
        </w:numPr>
        <w:pBdr>
          <w:top w:val="nil"/>
          <w:left w:val="nil"/>
          <w:bottom w:val="nil"/>
          <w:right w:val="nil"/>
          <w:between w:val="nil"/>
        </w:pBdr>
        <w:contextualSpacing/>
        <w:jc w:val="both"/>
        <w:rPr>
          <w:rFonts w:ascii="Arial" w:hAnsi="Arial" w:cs="Arial"/>
          <w:color w:val="auto"/>
        </w:rPr>
      </w:pPr>
      <w:r w:rsidRPr="002303DA">
        <w:rPr>
          <w:rFonts w:ascii="Arial" w:hAnsi="Arial" w:cs="Arial"/>
          <w:color w:val="auto"/>
        </w:rPr>
        <w:t>Describe the company’s current commitments to other projects</w:t>
      </w:r>
      <w:r w:rsidR="0048328F" w:rsidRPr="002303DA">
        <w:rPr>
          <w:rFonts w:ascii="Arial" w:hAnsi="Arial" w:cs="Arial"/>
          <w:color w:val="auto"/>
        </w:rPr>
        <w:t xml:space="preserve"> in related areas</w:t>
      </w:r>
      <w:r w:rsidRPr="002303DA">
        <w:rPr>
          <w:rFonts w:ascii="Arial" w:hAnsi="Arial" w:cs="Arial"/>
          <w:color w:val="auto"/>
        </w:rPr>
        <w:t xml:space="preserve">; how </w:t>
      </w:r>
      <w:proofErr w:type="gramStart"/>
      <w:r w:rsidR="00331B95" w:rsidRPr="002303DA">
        <w:rPr>
          <w:rFonts w:ascii="Arial" w:hAnsi="Arial" w:cs="Arial"/>
          <w:color w:val="auto"/>
        </w:rPr>
        <w:t>will the company</w:t>
      </w:r>
      <w:proofErr w:type="gramEnd"/>
      <w:r w:rsidR="007F5C94" w:rsidRPr="002303DA">
        <w:rPr>
          <w:rFonts w:ascii="Arial" w:hAnsi="Arial" w:cs="Arial"/>
          <w:color w:val="auto"/>
        </w:rPr>
        <w:t xml:space="preserve"> </w:t>
      </w:r>
      <w:r w:rsidRPr="002303DA">
        <w:rPr>
          <w:rFonts w:ascii="Arial" w:hAnsi="Arial" w:cs="Arial"/>
          <w:color w:val="auto"/>
        </w:rPr>
        <w:t>manage resources</w:t>
      </w:r>
      <w:r w:rsidR="0048328F" w:rsidRPr="002303DA">
        <w:rPr>
          <w:rFonts w:ascii="Arial" w:hAnsi="Arial" w:cs="Arial"/>
          <w:color w:val="auto"/>
        </w:rPr>
        <w:t xml:space="preserve"> including finance</w:t>
      </w:r>
      <w:r w:rsidRPr="002303DA">
        <w:rPr>
          <w:rFonts w:ascii="Arial" w:hAnsi="Arial" w:cs="Arial"/>
          <w:color w:val="auto"/>
        </w:rPr>
        <w:t xml:space="preserve"> to ensure timely </w:t>
      </w:r>
      <w:r w:rsidR="0048328F" w:rsidRPr="002303DA">
        <w:rPr>
          <w:rFonts w:ascii="Arial" w:hAnsi="Arial" w:cs="Arial"/>
          <w:color w:val="auto"/>
        </w:rPr>
        <w:t xml:space="preserve">and safe delivery and </w:t>
      </w:r>
      <w:r w:rsidRPr="002303DA">
        <w:rPr>
          <w:rFonts w:ascii="Arial" w:hAnsi="Arial" w:cs="Arial"/>
          <w:color w:val="auto"/>
        </w:rPr>
        <w:t>performance of activities.</w:t>
      </w:r>
    </w:p>
    <w:p w14:paraId="2779F8F4" w14:textId="77777777" w:rsidR="00331B95" w:rsidRPr="00331B95" w:rsidRDefault="00331B95" w:rsidP="00331B95">
      <w:pPr>
        <w:ind w:left="720"/>
        <w:contextualSpacing/>
        <w:jc w:val="both"/>
        <w:rPr>
          <w:rFonts w:ascii="Arial" w:hAnsi="Arial" w:cs="Arial"/>
        </w:rPr>
      </w:pPr>
    </w:p>
    <w:p w14:paraId="2D5B6A0F" w14:textId="757A2001" w:rsidR="00766748" w:rsidRPr="002303DA" w:rsidRDefault="004C5E14">
      <w:pPr>
        <w:numPr>
          <w:ilvl w:val="0"/>
          <w:numId w:val="1"/>
        </w:numPr>
        <w:contextualSpacing/>
        <w:jc w:val="both"/>
        <w:rPr>
          <w:rFonts w:ascii="Arial" w:hAnsi="Arial" w:cs="Arial"/>
          <w:color w:val="auto"/>
        </w:rPr>
      </w:pPr>
      <w:r w:rsidRPr="002303DA">
        <w:rPr>
          <w:rFonts w:ascii="Arial" w:hAnsi="Arial" w:cs="Arial"/>
          <w:b/>
          <w:bCs/>
          <w:color w:val="auto"/>
        </w:rPr>
        <w:t>Organizational Chart (1 page limit):</w:t>
      </w:r>
      <w:r w:rsidRPr="002303DA">
        <w:rPr>
          <w:rFonts w:ascii="Arial" w:hAnsi="Arial" w:cs="Arial"/>
          <w:color w:val="auto"/>
        </w:rPr>
        <w:t xml:space="preserve"> Submit an organizational </w:t>
      </w:r>
      <w:r w:rsidR="008D6D98" w:rsidRPr="002303DA">
        <w:rPr>
          <w:rFonts w:ascii="Arial" w:hAnsi="Arial" w:cs="Arial"/>
          <w:color w:val="auto"/>
        </w:rPr>
        <w:t>description information</w:t>
      </w:r>
      <w:r w:rsidRPr="002303DA">
        <w:rPr>
          <w:rFonts w:ascii="Arial" w:hAnsi="Arial" w:cs="Arial"/>
          <w:color w:val="auto"/>
        </w:rPr>
        <w:t xml:space="preserve"> demonstrating </w:t>
      </w:r>
      <w:r w:rsidR="008D6D98" w:rsidRPr="002303DA">
        <w:rPr>
          <w:rFonts w:ascii="Arial" w:hAnsi="Arial" w:cs="Arial"/>
          <w:color w:val="auto"/>
        </w:rPr>
        <w:t>the number of</w:t>
      </w:r>
      <w:r w:rsidR="00C001C7" w:rsidRPr="002303DA">
        <w:rPr>
          <w:rFonts w:ascii="Arial" w:hAnsi="Arial" w:cs="Arial"/>
          <w:color w:val="auto"/>
        </w:rPr>
        <w:t xml:space="preserve"> branches </w:t>
      </w:r>
      <w:r w:rsidR="008D6D98" w:rsidRPr="002303DA">
        <w:rPr>
          <w:rFonts w:ascii="Arial" w:hAnsi="Arial" w:cs="Arial"/>
          <w:color w:val="auto"/>
        </w:rPr>
        <w:t>available</w:t>
      </w:r>
      <w:r w:rsidR="00C001C7" w:rsidRPr="002303DA">
        <w:rPr>
          <w:rFonts w:ascii="Arial" w:hAnsi="Arial" w:cs="Arial"/>
          <w:color w:val="auto"/>
        </w:rPr>
        <w:t xml:space="preserve"> in locations mentioned in each LOTs</w:t>
      </w:r>
      <w:r w:rsidRPr="002303DA">
        <w:rPr>
          <w:rFonts w:ascii="Arial" w:hAnsi="Arial" w:cs="Arial"/>
          <w:color w:val="auto"/>
        </w:rPr>
        <w:t>).</w:t>
      </w:r>
    </w:p>
    <w:p w14:paraId="60A29449" w14:textId="77777777" w:rsidR="00331B95" w:rsidRPr="007145D0" w:rsidRDefault="00331B95" w:rsidP="00331B95">
      <w:pPr>
        <w:ind w:left="720"/>
        <w:contextualSpacing/>
        <w:jc w:val="both"/>
        <w:rPr>
          <w:rFonts w:ascii="Arial" w:hAnsi="Arial" w:cs="Arial"/>
          <w:highlight w:val="yellow"/>
        </w:rPr>
      </w:pPr>
    </w:p>
    <w:p w14:paraId="5DC81240" w14:textId="77777777" w:rsidR="00766748" w:rsidRPr="002303DA" w:rsidRDefault="004C5E14">
      <w:pPr>
        <w:pStyle w:val="Heading3"/>
        <w:jc w:val="both"/>
        <w:rPr>
          <w:rFonts w:ascii="Arial" w:hAnsi="Arial" w:cs="Arial"/>
          <w:color w:val="auto"/>
        </w:rPr>
      </w:pPr>
      <w:bookmarkStart w:id="18" w:name="_mz2qb3ux9hv4" w:colFirst="0" w:colLast="0"/>
      <w:bookmarkEnd w:id="18"/>
      <w:r w:rsidRPr="00AA4FDB">
        <w:rPr>
          <w:rFonts w:ascii="Arial" w:hAnsi="Arial" w:cs="Arial"/>
        </w:rPr>
        <w:t>3.5.3</w:t>
      </w:r>
      <w:r w:rsidRPr="00AA4FDB">
        <w:rPr>
          <w:rFonts w:ascii="Arial" w:hAnsi="Arial" w:cs="Arial"/>
        </w:rPr>
        <w:tab/>
      </w:r>
      <w:r w:rsidRPr="002303DA">
        <w:rPr>
          <w:rFonts w:ascii="Arial" w:hAnsi="Arial" w:cs="Arial"/>
          <w:color w:val="auto"/>
        </w:rPr>
        <w:t>Management:</w:t>
      </w:r>
    </w:p>
    <w:p w14:paraId="5F71117E" w14:textId="258C9081" w:rsidR="00766748" w:rsidRPr="002303DA" w:rsidRDefault="004C5E14">
      <w:pPr>
        <w:numPr>
          <w:ilvl w:val="0"/>
          <w:numId w:val="3"/>
        </w:numPr>
        <w:contextualSpacing/>
        <w:jc w:val="both"/>
        <w:rPr>
          <w:rFonts w:ascii="Arial" w:hAnsi="Arial" w:cs="Arial"/>
          <w:color w:val="auto"/>
        </w:rPr>
      </w:pPr>
      <w:r w:rsidRPr="002303DA">
        <w:rPr>
          <w:rFonts w:ascii="Arial" w:hAnsi="Arial" w:cs="Arial"/>
          <w:b/>
          <w:bCs/>
          <w:color w:val="auto"/>
        </w:rPr>
        <w:t>Schedule (</w:t>
      </w:r>
      <w:r w:rsidR="00310F8E" w:rsidRPr="002303DA">
        <w:rPr>
          <w:rFonts w:ascii="Arial" w:hAnsi="Arial" w:cs="Arial"/>
          <w:b/>
          <w:bCs/>
          <w:color w:val="auto"/>
        </w:rPr>
        <w:t>2-page</w:t>
      </w:r>
      <w:r w:rsidRPr="002303DA">
        <w:rPr>
          <w:rFonts w:ascii="Arial" w:hAnsi="Arial" w:cs="Arial"/>
          <w:b/>
          <w:bCs/>
          <w:color w:val="auto"/>
        </w:rPr>
        <w:t xml:space="preserve"> limit):</w:t>
      </w:r>
      <w:r w:rsidRPr="002303DA">
        <w:rPr>
          <w:rFonts w:ascii="Arial" w:hAnsi="Arial" w:cs="Arial"/>
          <w:color w:val="auto"/>
        </w:rPr>
        <w:t xml:space="preserve"> briefly describe the management approach for coordinating and prioritizing assessment, design, procurement, </w:t>
      </w:r>
      <w:r w:rsidR="00C001C7" w:rsidRPr="002303DA">
        <w:rPr>
          <w:rFonts w:ascii="Arial" w:hAnsi="Arial" w:cs="Arial"/>
          <w:color w:val="auto"/>
        </w:rPr>
        <w:t>distribution</w:t>
      </w:r>
      <w:r w:rsidR="00DD46D6" w:rsidRPr="002303DA">
        <w:rPr>
          <w:rFonts w:ascii="Arial" w:hAnsi="Arial" w:cs="Arial"/>
          <w:color w:val="auto"/>
        </w:rPr>
        <w:t xml:space="preserve"> of items</w:t>
      </w:r>
      <w:r w:rsidRPr="002303DA">
        <w:rPr>
          <w:rFonts w:ascii="Arial" w:hAnsi="Arial" w:cs="Arial"/>
          <w:color w:val="auto"/>
        </w:rPr>
        <w:t>,</w:t>
      </w:r>
      <w:r w:rsidR="00C001C7" w:rsidRPr="002303DA">
        <w:rPr>
          <w:rFonts w:ascii="Arial" w:hAnsi="Arial" w:cs="Arial"/>
          <w:color w:val="auto"/>
        </w:rPr>
        <w:t xml:space="preserve"> </w:t>
      </w:r>
      <w:r w:rsidR="00DD46D6" w:rsidRPr="002303DA">
        <w:rPr>
          <w:rFonts w:ascii="Arial" w:hAnsi="Arial" w:cs="Arial"/>
          <w:color w:val="auto"/>
        </w:rPr>
        <w:t xml:space="preserve">voucher collection, </w:t>
      </w:r>
      <w:r w:rsidR="00C001C7" w:rsidRPr="002303DA">
        <w:rPr>
          <w:rFonts w:ascii="Arial" w:hAnsi="Arial" w:cs="Arial"/>
          <w:color w:val="auto"/>
        </w:rPr>
        <w:t xml:space="preserve">safe delivery, </w:t>
      </w:r>
      <w:r w:rsidRPr="002303DA">
        <w:rPr>
          <w:rFonts w:ascii="Arial" w:hAnsi="Arial" w:cs="Arial"/>
          <w:color w:val="auto"/>
        </w:rPr>
        <w:t xml:space="preserve">and quality management. </w:t>
      </w:r>
    </w:p>
    <w:p w14:paraId="0FB8EC5D" w14:textId="7CD7753F" w:rsidR="00766748" w:rsidRPr="002303DA" w:rsidRDefault="004C5E14">
      <w:pPr>
        <w:numPr>
          <w:ilvl w:val="0"/>
          <w:numId w:val="3"/>
        </w:numPr>
        <w:contextualSpacing/>
        <w:jc w:val="both"/>
        <w:rPr>
          <w:rFonts w:ascii="Arial" w:hAnsi="Arial" w:cs="Arial"/>
          <w:color w:val="auto"/>
        </w:rPr>
      </w:pPr>
      <w:r w:rsidRPr="002303DA">
        <w:rPr>
          <w:rFonts w:ascii="Arial" w:hAnsi="Arial" w:cs="Arial"/>
          <w:b/>
          <w:bCs/>
          <w:color w:val="auto"/>
        </w:rPr>
        <w:t>Equipment List (</w:t>
      </w:r>
      <w:r w:rsidR="00310F8E" w:rsidRPr="002303DA">
        <w:rPr>
          <w:rFonts w:ascii="Arial" w:hAnsi="Arial" w:cs="Arial"/>
          <w:b/>
          <w:bCs/>
          <w:color w:val="auto"/>
        </w:rPr>
        <w:t>1–2-page</w:t>
      </w:r>
      <w:r w:rsidRPr="002303DA">
        <w:rPr>
          <w:rFonts w:ascii="Arial" w:hAnsi="Arial" w:cs="Arial"/>
          <w:b/>
          <w:bCs/>
          <w:color w:val="auto"/>
        </w:rPr>
        <w:t xml:space="preserve"> limit):</w:t>
      </w:r>
      <w:r w:rsidRPr="002303DA">
        <w:rPr>
          <w:rFonts w:ascii="Arial" w:hAnsi="Arial" w:cs="Arial"/>
          <w:color w:val="auto"/>
        </w:rPr>
        <w:t xml:space="preserve"> provide a list of </w:t>
      </w:r>
      <w:r w:rsidR="00C001C7" w:rsidRPr="002303DA">
        <w:rPr>
          <w:rFonts w:ascii="Arial" w:hAnsi="Arial" w:cs="Arial"/>
          <w:color w:val="auto"/>
        </w:rPr>
        <w:t>locations</w:t>
      </w:r>
      <w:r w:rsidRPr="002303DA">
        <w:rPr>
          <w:rFonts w:ascii="Arial" w:hAnsi="Arial" w:cs="Arial"/>
          <w:color w:val="auto"/>
        </w:rPr>
        <w:t xml:space="preserve"> </w:t>
      </w:r>
      <w:r w:rsidR="00DD46D6" w:rsidRPr="002303DA">
        <w:rPr>
          <w:rFonts w:ascii="Arial" w:hAnsi="Arial" w:cs="Arial"/>
          <w:color w:val="auto"/>
        </w:rPr>
        <w:t>where</w:t>
      </w:r>
      <w:r w:rsidRPr="002303DA">
        <w:rPr>
          <w:rFonts w:ascii="Arial" w:hAnsi="Arial" w:cs="Arial"/>
          <w:color w:val="auto"/>
        </w:rPr>
        <w:t xml:space="preserve"> your company typically </w:t>
      </w:r>
      <w:r w:rsidR="00C001C7" w:rsidRPr="002303DA">
        <w:rPr>
          <w:rFonts w:ascii="Arial" w:hAnsi="Arial" w:cs="Arial"/>
          <w:color w:val="auto"/>
        </w:rPr>
        <w:t xml:space="preserve">distributed dignity kit items that are quite the same </w:t>
      </w:r>
      <w:r w:rsidR="00DD46D6" w:rsidRPr="002303DA">
        <w:rPr>
          <w:rFonts w:ascii="Arial" w:hAnsi="Arial" w:cs="Arial"/>
          <w:color w:val="auto"/>
        </w:rPr>
        <w:t>as</w:t>
      </w:r>
      <w:r w:rsidR="00C001C7" w:rsidRPr="002303DA">
        <w:rPr>
          <w:rFonts w:ascii="Arial" w:hAnsi="Arial" w:cs="Arial"/>
          <w:color w:val="auto"/>
        </w:rPr>
        <w:t xml:space="preserve"> the mentioned 17 items or related. </w:t>
      </w:r>
      <w:r w:rsidRPr="002303DA">
        <w:rPr>
          <w:rFonts w:ascii="Arial" w:hAnsi="Arial" w:cs="Arial"/>
          <w:color w:val="auto"/>
        </w:rPr>
        <w:t xml:space="preserve"> </w:t>
      </w:r>
    </w:p>
    <w:p w14:paraId="44505A3E" w14:textId="7B6A00E2" w:rsidR="00766748" w:rsidRPr="002303DA" w:rsidRDefault="004C5E14">
      <w:pPr>
        <w:numPr>
          <w:ilvl w:val="0"/>
          <w:numId w:val="3"/>
        </w:numPr>
        <w:contextualSpacing/>
        <w:jc w:val="both"/>
        <w:rPr>
          <w:rFonts w:ascii="Arial" w:hAnsi="Arial" w:cs="Arial"/>
          <w:color w:val="auto"/>
        </w:rPr>
      </w:pPr>
      <w:r w:rsidRPr="002303DA">
        <w:rPr>
          <w:rFonts w:ascii="Arial" w:hAnsi="Arial" w:cs="Arial"/>
          <w:b/>
          <w:bCs/>
          <w:color w:val="auto"/>
        </w:rPr>
        <w:t xml:space="preserve">Quality </w:t>
      </w:r>
      <w:r w:rsidR="00DD46D6" w:rsidRPr="002303DA">
        <w:rPr>
          <w:rFonts w:ascii="Arial" w:hAnsi="Arial" w:cs="Arial"/>
          <w:b/>
          <w:bCs/>
          <w:color w:val="auto"/>
        </w:rPr>
        <w:t xml:space="preserve">and safety </w:t>
      </w:r>
      <w:r w:rsidRPr="002303DA">
        <w:rPr>
          <w:rFonts w:ascii="Arial" w:hAnsi="Arial" w:cs="Arial"/>
          <w:b/>
          <w:bCs/>
          <w:color w:val="auto"/>
        </w:rPr>
        <w:t xml:space="preserve">Management Narrative (1 page limit): </w:t>
      </w:r>
      <w:r w:rsidRPr="002303DA">
        <w:rPr>
          <w:rFonts w:ascii="Arial" w:hAnsi="Arial" w:cs="Arial"/>
          <w:color w:val="auto"/>
        </w:rPr>
        <w:t xml:space="preserve">describe the </w:t>
      </w:r>
      <w:r w:rsidR="00233330" w:rsidRPr="002303DA">
        <w:rPr>
          <w:rFonts w:ascii="Arial" w:hAnsi="Arial" w:cs="Arial"/>
          <w:color w:val="auto"/>
        </w:rPr>
        <w:t>supplier</w:t>
      </w:r>
      <w:r w:rsidRPr="002303DA">
        <w:rPr>
          <w:rFonts w:ascii="Arial" w:hAnsi="Arial" w:cs="Arial"/>
          <w:color w:val="auto"/>
        </w:rPr>
        <w:t xml:space="preserve">’s commitment and specific plan for ensuring quality </w:t>
      </w:r>
      <w:r w:rsidR="00DD46D6" w:rsidRPr="002303DA">
        <w:rPr>
          <w:rFonts w:ascii="Arial" w:hAnsi="Arial" w:cs="Arial"/>
          <w:color w:val="auto"/>
        </w:rPr>
        <w:t xml:space="preserve">and safety </w:t>
      </w:r>
      <w:r w:rsidRPr="002303DA">
        <w:rPr>
          <w:rFonts w:ascii="Arial" w:hAnsi="Arial" w:cs="Arial"/>
          <w:color w:val="auto"/>
        </w:rPr>
        <w:t xml:space="preserve">control. </w:t>
      </w:r>
      <w:r w:rsidR="00C001C7" w:rsidRPr="002303DA">
        <w:rPr>
          <w:rFonts w:ascii="Arial" w:hAnsi="Arial" w:cs="Arial"/>
          <w:color w:val="auto"/>
        </w:rPr>
        <w:t xml:space="preserve">As the modality is through Voucher, please mention the </w:t>
      </w:r>
      <w:r w:rsidR="00DD46D6" w:rsidRPr="002303DA">
        <w:rPr>
          <w:rFonts w:ascii="Arial" w:hAnsi="Arial" w:cs="Arial"/>
          <w:color w:val="auto"/>
        </w:rPr>
        <w:t xml:space="preserve">plan for </w:t>
      </w:r>
      <w:r w:rsidR="00C001C7" w:rsidRPr="002303DA">
        <w:rPr>
          <w:rFonts w:ascii="Arial" w:hAnsi="Arial" w:cs="Arial"/>
          <w:color w:val="auto"/>
        </w:rPr>
        <w:t>quality and s</w:t>
      </w:r>
      <w:r w:rsidR="00DD46D6" w:rsidRPr="002303DA">
        <w:rPr>
          <w:rFonts w:ascii="Arial" w:hAnsi="Arial" w:cs="Arial"/>
          <w:color w:val="auto"/>
        </w:rPr>
        <w:t>afety mechanisms at the time of voucher</w:t>
      </w:r>
      <w:r w:rsidR="00C001C7" w:rsidRPr="002303DA">
        <w:rPr>
          <w:rFonts w:ascii="Arial" w:hAnsi="Arial" w:cs="Arial"/>
          <w:color w:val="auto"/>
        </w:rPr>
        <w:t xml:space="preserve"> collection and materials distribution </w:t>
      </w:r>
      <w:r w:rsidR="00DD46D6" w:rsidRPr="002303DA">
        <w:rPr>
          <w:rFonts w:ascii="Arial" w:hAnsi="Arial" w:cs="Arial"/>
          <w:color w:val="auto"/>
        </w:rPr>
        <w:t xml:space="preserve">for target participants. </w:t>
      </w:r>
    </w:p>
    <w:p w14:paraId="59A2C7AD" w14:textId="77777777" w:rsidR="00766748" w:rsidRPr="002303DA" w:rsidRDefault="004C5E14">
      <w:pPr>
        <w:pStyle w:val="Heading3"/>
        <w:jc w:val="both"/>
        <w:rPr>
          <w:rFonts w:ascii="Arial" w:hAnsi="Arial" w:cs="Arial"/>
          <w:color w:val="auto"/>
        </w:rPr>
      </w:pPr>
      <w:bookmarkStart w:id="19" w:name="_ai5adjrokm98" w:colFirst="0" w:colLast="0"/>
      <w:bookmarkEnd w:id="19"/>
      <w:r w:rsidRPr="002303DA">
        <w:rPr>
          <w:rFonts w:ascii="Arial" w:hAnsi="Arial" w:cs="Arial"/>
          <w:color w:val="auto"/>
        </w:rPr>
        <w:t>3.5.4</w:t>
      </w:r>
      <w:r w:rsidRPr="002303DA">
        <w:rPr>
          <w:rFonts w:ascii="Arial" w:hAnsi="Arial" w:cs="Arial"/>
          <w:color w:val="auto"/>
        </w:rPr>
        <w:tab/>
        <w:t>Forms</w:t>
      </w:r>
    </w:p>
    <w:p w14:paraId="54D318CE" w14:textId="0A2DA43B" w:rsidR="00766748" w:rsidRPr="00AA4FDB" w:rsidRDefault="004C5E14">
      <w:pPr>
        <w:spacing w:after="160"/>
        <w:jc w:val="both"/>
        <w:rPr>
          <w:rFonts w:ascii="Arial" w:hAnsi="Arial" w:cs="Arial"/>
        </w:rPr>
      </w:pPr>
      <w:r w:rsidRPr="00331B95">
        <w:rPr>
          <w:rFonts w:ascii="Arial" w:hAnsi="Arial" w:cs="Arial"/>
          <w:bCs/>
        </w:rPr>
        <w:t>Co</w:t>
      </w:r>
      <w:r w:rsidRPr="00AA4FDB">
        <w:rPr>
          <w:rFonts w:ascii="Arial" w:hAnsi="Arial" w:cs="Arial"/>
        </w:rPr>
        <w:t>mplete and submit the documents/proof, as required in section 5</w:t>
      </w:r>
      <w:r w:rsidR="00331B95">
        <w:rPr>
          <w:rFonts w:ascii="Arial" w:hAnsi="Arial" w:cs="Arial"/>
        </w:rPr>
        <w:t>.</w:t>
      </w:r>
    </w:p>
    <w:p w14:paraId="520DABAC" w14:textId="77777777" w:rsidR="00766748" w:rsidRPr="00AA4FDB" w:rsidRDefault="00766748">
      <w:pPr>
        <w:jc w:val="both"/>
        <w:rPr>
          <w:rFonts w:ascii="Arial" w:hAnsi="Arial" w:cs="Arial"/>
        </w:rPr>
      </w:pPr>
    </w:p>
    <w:p w14:paraId="717FD74C" w14:textId="03D2F4C7" w:rsidR="00766748" w:rsidRPr="00331B95" w:rsidRDefault="00331B95">
      <w:pPr>
        <w:pStyle w:val="Heading2"/>
        <w:jc w:val="both"/>
        <w:rPr>
          <w:rFonts w:ascii="Arial" w:hAnsi="Arial" w:cs="Arial"/>
          <w:b/>
          <w:bCs/>
          <w:i w:val="0"/>
          <w:sz w:val="22"/>
          <w:szCs w:val="22"/>
        </w:rPr>
      </w:pPr>
      <w:bookmarkStart w:id="20" w:name="_sce45h6ngfor" w:colFirst="0" w:colLast="0"/>
      <w:bookmarkEnd w:id="20"/>
      <w:r w:rsidRPr="00331B95">
        <w:rPr>
          <w:rFonts w:ascii="Arial" w:hAnsi="Arial" w:cs="Arial"/>
          <w:b/>
          <w:bCs/>
          <w:i w:val="0"/>
          <w:iCs/>
          <w:sz w:val="22"/>
          <w:szCs w:val="22"/>
        </w:rPr>
        <w:t xml:space="preserve">4. </w:t>
      </w:r>
      <w:r w:rsidR="004C5E14" w:rsidRPr="00331B95">
        <w:rPr>
          <w:rFonts w:ascii="Arial" w:hAnsi="Arial" w:cs="Arial"/>
          <w:b/>
          <w:bCs/>
          <w:i w:val="0"/>
          <w:sz w:val="22"/>
          <w:szCs w:val="22"/>
        </w:rPr>
        <w:t>Evaluation Criteria</w:t>
      </w:r>
    </w:p>
    <w:p w14:paraId="50737B70" w14:textId="6D4B5AFA" w:rsidR="00766748" w:rsidRPr="00331B95" w:rsidRDefault="00331B95">
      <w:pPr>
        <w:pStyle w:val="Heading2"/>
        <w:jc w:val="both"/>
        <w:rPr>
          <w:rFonts w:ascii="Arial" w:hAnsi="Arial" w:cs="Arial"/>
          <w:b/>
          <w:bCs/>
          <w:i w:val="0"/>
          <w:sz w:val="22"/>
          <w:szCs w:val="22"/>
        </w:rPr>
      </w:pPr>
      <w:bookmarkStart w:id="21" w:name="_1xbg97dpd2g2" w:colFirst="0" w:colLast="0"/>
      <w:bookmarkEnd w:id="21"/>
      <w:r w:rsidRPr="00331B95">
        <w:rPr>
          <w:rFonts w:ascii="Arial" w:hAnsi="Arial" w:cs="Arial"/>
          <w:b/>
          <w:bCs/>
          <w:i w:val="0"/>
          <w:iCs/>
          <w:sz w:val="22"/>
          <w:szCs w:val="22"/>
        </w:rPr>
        <w:t xml:space="preserve">4.1 </w:t>
      </w:r>
      <w:r w:rsidR="004C5E14" w:rsidRPr="00331B95">
        <w:rPr>
          <w:rFonts w:ascii="Arial" w:hAnsi="Arial" w:cs="Arial"/>
          <w:b/>
          <w:bCs/>
          <w:i w:val="0"/>
          <w:sz w:val="22"/>
          <w:szCs w:val="22"/>
        </w:rPr>
        <w:t>Confidentiality</w:t>
      </w:r>
    </w:p>
    <w:p w14:paraId="79536933" w14:textId="3A31CBAB" w:rsidR="00766748" w:rsidRPr="00AA4FDB" w:rsidRDefault="004C5E14">
      <w:pPr>
        <w:jc w:val="both"/>
        <w:rPr>
          <w:rFonts w:ascii="Arial" w:hAnsi="Arial" w:cs="Arial"/>
        </w:rPr>
      </w:pPr>
      <w:r w:rsidRPr="00AA4FDB">
        <w:rPr>
          <w:rFonts w:ascii="Arial" w:hAnsi="Arial" w:cs="Arial"/>
        </w:rPr>
        <w:t xml:space="preserve">Information relating to the </w:t>
      </w:r>
      <w:r w:rsidR="00331B95">
        <w:rPr>
          <w:rFonts w:ascii="Arial" w:hAnsi="Arial" w:cs="Arial"/>
        </w:rPr>
        <w:t>suppliers</w:t>
      </w:r>
      <w:r w:rsidRPr="00AA4FDB">
        <w:rPr>
          <w:rFonts w:ascii="Arial" w:hAnsi="Arial" w:cs="Arial"/>
        </w:rPr>
        <w:t xml:space="preserve">, their evaluation and result shall not be disclosed to </w:t>
      </w:r>
      <w:r w:rsidR="00331B95">
        <w:rPr>
          <w:rFonts w:ascii="Arial" w:hAnsi="Arial" w:cs="Arial"/>
        </w:rPr>
        <w:t xml:space="preserve">suppliers </w:t>
      </w:r>
      <w:r w:rsidRPr="00AA4FDB">
        <w:rPr>
          <w:rFonts w:ascii="Arial" w:hAnsi="Arial" w:cs="Arial"/>
        </w:rPr>
        <w:t xml:space="preserve">or any other persons not officially concerned with the pre-qualification process until the </w:t>
      </w:r>
      <w:r w:rsidR="00CD2354" w:rsidRPr="00AA4FDB">
        <w:rPr>
          <w:rFonts w:ascii="Arial" w:hAnsi="Arial" w:cs="Arial"/>
        </w:rPr>
        <w:t>PASS/FAIL</w:t>
      </w:r>
      <w:r w:rsidR="007D03CF" w:rsidRPr="00AA4FDB">
        <w:rPr>
          <w:rFonts w:ascii="Arial" w:hAnsi="Arial" w:cs="Arial"/>
        </w:rPr>
        <w:t xml:space="preserve"> </w:t>
      </w:r>
      <w:r w:rsidRPr="00AA4FDB">
        <w:rPr>
          <w:rFonts w:ascii="Arial" w:hAnsi="Arial" w:cs="Arial"/>
        </w:rPr>
        <w:t xml:space="preserve">notification of pre-qualification results is made to all </w:t>
      </w:r>
      <w:r w:rsidR="00233330">
        <w:rPr>
          <w:rFonts w:ascii="Arial" w:hAnsi="Arial" w:cs="Arial"/>
        </w:rPr>
        <w:t>suppliers</w:t>
      </w:r>
      <w:r w:rsidRPr="00AA4FDB">
        <w:rPr>
          <w:rFonts w:ascii="Arial" w:hAnsi="Arial" w:cs="Arial"/>
        </w:rPr>
        <w:t xml:space="preserve">. </w:t>
      </w:r>
    </w:p>
    <w:p w14:paraId="0FF7D0DA" w14:textId="349E3947" w:rsidR="00766748" w:rsidRPr="00AA4FDB" w:rsidRDefault="00331B95">
      <w:pPr>
        <w:pStyle w:val="Heading2"/>
        <w:jc w:val="both"/>
        <w:rPr>
          <w:rFonts w:ascii="Arial" w:hAnsi="Arial" w:cs="Arial"/>
          <w:b/>
          <w:i w:val="0"/>
          <w:sz w:val="22"/>
          <w:szCs w:val="22"/>
        </w:rPr>
      </w:pPr>
      <w:bookmarkStart w:id="22" w:name="_rwwm3bqiobmk" w:colFirst="0" w:colLast="0"/>
      <w:bookmarkEnd w:id="22"/>
      <w:r>
        <w:rPr>
          <w:rFonts w:ascii="Arial" w:hAnsi="Arial" w:cs="Arial"/>
          <w:b/>
          <w:bCs/>
          <w:i w:val="0"/>
          <w:iCs/>
          <w:sz w:val="22"/>
          <w:szCs w:val="22"/>
        </w:rPr>
        <w:t xml:space="preserve">4.2 </w:t>
      </w:r>
      <w:r w:rsidR="004C5E14" w:rsidRPr="00AA4FDB">
        <w:rPr>
          <w:rFonts w:ascii="Arial" w:hAnsi="Arial" w:cs="Arial"/>
          <w:b/>
          <w:i w:val="0"/>
          <w:sz w:val="22"/>
          <w:szCs w:val="22"/>
        </w:rPr>
        <w:t>Evaluation of applications</w:t>
      </w:r>
    </w:p>
    <w:p w14:paraId="3113F078" w14:textId="0A4AA656" w:rsidR="00766748" w:rsidRPr="00AA4FDB" w:rsidRDefault="004C5E14">
      <w:pPr>
        <w:jc w:val="both"/>
        <w:rPr>
          <w:rFonts w:ascii="Arial" w:hAnsi="Arial" w:cs="Arial"/>
        </w:rPr>
      </w:pPr>
      <w:r w:rsidRPr="00AA4FDB">
        <w:rPr>
          <w:rFonts w:ascii="Arial" w:hAnsi="Arial" w:cs="Arial"/>
        </w:rPr>
        <w:t xml:space="preserve">Mercy Corps </w:t>
      </w:r>
      <w:r w:rsidR="00CD2354" w:rsidRPr="00AA4FDB">
        <w:rPr>
          <w:rFonts w:ascii="Arial" w:hAnsi="Arial" w:cs="Arial"/>
        </w:rPr>
        <w:t>will</w:t>
      </w:r>
      <w:r w:rsidRPr="00AA4FDB">
        <w:rPr>
          <w:rFonts w:ascii="Arial" w:hAnsi="Arial" w:cs="Arial"/>
        </w:rPr>
        <w:t xml:space="preserve"> use criteria and requirements defined in the table below. Mercy Corps reserves the right to waive minor deviations </w:t>
      </w:r>
      <w:r w:rsidR="00CD2354" w:rsidRPr="00AA4FDB">
        <w:rPr>
          <w:rFonts w:ascii="Arial" w:hAnsi="Arial" w:cs="Arial"/>
        </w:rPr>
        <w:t xml:space="preserve">of compliance </w:t>
      </w:r>
      <w:r w:rsidRPr="00AA4FDB">
        <w:rPr>
          <w:rFonts w:ascii="Arial" w:hAnsi="Arial" w:cs="Arial"/>
        </w:rPr>
        <w:t xml:space="preserve">from the qualification criteria if they do not materially affect the technical capability and financial resources of </w:t>
      </w:r>
      <w:r w:rsidR="00DD46D6" w:rsidRPr="00AA4FDB">
        <w:rPr>
          <w:rFonts w:ascii="Arial" w:hAnsi="Arial" w:cs="Arial"/>
        </w:rPr>
        <w:t>a</w:t>
      </w:r>
      <w:r w:rsidRPr="00AA4FDB">
        <w:rPr>
          <w:rFonts w:ascii="Arial" w:hAnsi="Arial" w:cs="Arial"/>
        </w:rPr>
        <w:t xml:space="preserve"> </w:t>
      </w:r>
      <w:r w:rsidR="00233330">
        <w:rPr>
          <w:rFonts w:ascii="Arial" w:hAnsi="Arial" w:cs="Arial"/>
        </w:rPr>
        <w:t>supplier</w:t>
      </w:r>
      <w:r w:rsidRPr="00AA4FDB">
        <w:rPr>
          <w:rFonts w:ascii="Arial" w:hAnsi="Arial" w:cs="Arial"/>
        </w:rPr>
        <w:t>.</w:t>
      </w:r>
    </w:p>
    <w:p w14:paraId="21358DFA" w14:textId="39364D46" w:rsidR="00766748" w:rsidRDefault="004C5E14">
      <w:pPr>
        <w:jc w:val="both"/>
        <w:rPr>
          <w:rFonts w:ascii="Arial" w:hAnsi="Arial" w:cs="Arial"/>
        </w:rPr>
      </w:pPr>
      <w:r w:rsidRPr="00AA4FDB">
        <w:rPr>
          <w:rFonts w:ascii="Arial" w:hAnsi="Arial" w:cs="Arial"/>
        </w:rPr>
        <w:t xml:space="preserve">The Statement of Qualification shall comply with the criteria established in this </w:t>
      </w:r>
      <w:r w:rsidR="0007319E">
        <w:rPr>
          <w:rFonts w:ascii="Arial" w:hAnsi="Arial" w:cs="Arial"/>
        </w:rPr>
        <w:t>Request for Qualification</w:t>
      </w:r>
      <w:r w:rsidRPr="00AA4FDB">
        <w:rPr>
          <w:rFonts w:ascii="Arial" w:hAnsi="Arial" w:cs="Arial"/>
        </w:rPr>
        <w:t>. Each component of the S</w:t>
      </w:r>
      <w:r w:rsidR="0007319E">
        <w:rPr>
          <w:rFonts w:ascii="Arial" w:hAnsi="Arial" w:cs="Arial"/>
        </w:rPr>
        <w:t>tatement of Qualification</w:t>
      </w:r>
      <w:r w:rsidRPr="00AA4FDB">
        <w:rPr>
          <w:rFonts w:ascii="Arial" w:hAnsi="Arial" w:cs="Arial"/>
        </w:rPr>
        <w:t xml:space="preserve"> as described in Section </w:t>
      </w:r>
      <w:proofErr w:type="gramStart"/>
      <w:r w:rsidRPr="00AA4FDB">
        <w:rPr>
          <w:rFonts w:ascii="Arial" w:hAnsi="Arial" w:cs="Arial"/>
        </w:rPr>
        <w:t>3,</w:t>
      </w:r>
      <w:proofErr w:type="gramEnd"/>
      <w:r w:rsidRPr="00AA4FDB">
        <w:rPr>
          <w:rFonts w:ascii="Arial" w:hAnsi="Arial" w:cs="Arial"/>
        </w:rPr>
        <w:t xml:space="preserve"> will be evaluated to determine if it meets the minimum criteria. S</w:t>
      </w:r>
      <w:r w:rsidR="0007319E">
        <w:rPr>
          <w:rFonts w:ascii="Arial" w:hAnsi="Arial" w:cs="Arial"/>
        </w:rPr>
        <w:t xml:space="preserve">tatement of Qualification </w:t>
      </w:r>
      <w:r w:rsidRPr="00AA4FDB">
        <w:rPr>
          <w:rFonts w:ascii="Arial" w:hAnsi="Arial" w:cs="Arial"/>
        </w:rPr>
        <w:t xml:space="preserve">components which do not comply with the requirements of the </w:t>
      </w:r>
      <w:r w:rsidR="007F28D3" w:rsidRPr="00AA4FDB">
        <w:rPr>
          <w:rFonts w:ascii="Arial" w:hAnsi="Arial" w:cs="Arial"/>
        </w:rPr>
        <w:t>R</w:t>
      </w:r>
      <w:r w:rsidR="0007319E">
        <w:rPr>
          <w:rFonts w:ascii="Arial" w:hAnsi="Arial" w:cs="Arial"/>
        </w:rPr>
        <w:t>equest for Qualification</w:t>
      </w:r>
      <w:r w:rsidRPr="00AA4FDB">
        <w:rPr>
          <w:rFonts w:ascii="Arial" w:hAnsi="Arial" w:cs="Arial"/>
        </w:rPr>
        <w:t xml:space="preserve">, such as but not limited to, minimum qualification, page limits, and content may be disqualified. </w:t>
      </w:r>
      <w:r w:rsidR="0007319E">
        <w:rPr>
          <w:rFonts w:ascii="Arial" w:hAnsi="Arial" w:cs="Arial"/>
        </w:rPr>
        <w:t xml:space="preserve">The supplier should </w:t>
      </w:r>
      <w:r w:rsidRPr="00AA4FDB">
        <w:rPr>
          <w:rFonts w:ascii="Arial" w:hAnsi="Arial" w:cs="Arial"/>
        </w:rPr>
        <w:t>receive a passing rating on all criteria</w:t>
      </w:r>
      <w:r w:rsidR="001D7C43">
        <w:rPr>
          <w:rFonts w:ascii="Arial" w:hAnsi="Arial" w:cs="Arial"/>
        </w:rPr>
        <w:t>.</w:t>
      </w:r>
    </w:p>
    <w:p w14:paraId="5B0C05DF" w14:textId="77777777" w:rsidR="001D7C43" w:rsidRDefault="001D7C43">
      <w:pPr>
        <w:jc w:val="both"/>
        <w:rPr>
          <w:rFonts w:ascii="Arial" w:hAnsi="Arial" w:cs="Arial"/>
        </w:rPr>
      </w:pPr>
    </w:p>
    <w:p w14:paraId="7645FD66" w14:textId="77777777" w:rsidR="002303DA" w:rsidRPr="00AA4FDB" w:rsidRDefault="002303DA">
      <w:pPr>
        <w:jc w:val="both"/>
        <w:rPr>
          <w:rFonts w:ascii="Arial" w:hAnsi="Arial" w:cs="Arial"/>
        </w:rPr>
      </w:pPr>
    </w:p>
    <w:tbl>
      <w:tblPr>
        <w:tblStyle w:val="a1"/>
        <w:tblW w:w="95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2758"/>
        <w:gridCol w:w="4622"/>
        <w:gridCol w:w="1440"/>
      </w:tblGrid>
      <w:tr w:rsidR="00766748" w:rsidRPr="00AA4FDB" w14:paraId="6C300170" w14:textId="77777777" w:rsidTr="48E427D1">
        <w:trPr>
          <w:trHeight w:val="44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948012" w14:textId="77777777" w:rsidR="00766748" w:rsidRPr="00AA4FDB" w:rsidRDefault="004C5E14">
            <w:pPr>
              <w:jc w:val="both"/>
              <w:rPr>
                <w:rFonts w:ascii="Arial" w:hAnsi="Arial" w:cs="Arial"/>
                <w:b/>
              </w:rPr>
            </w:pPr>
            <w:r w:rsidRPr="00AA4FDB">
              <w:rPr>
                <w:rFonts w:ascii="Arial" w:hAnsi="Arial" w:cs="Arial"/>
                <w:b/>
              </w:rPr>
              <w:lastRenderedPageBreak/>
              <w:t>No</w:t>
            </w:r>
          </w:p>
        </w:tc>
        <w:tc>
          <w:tcPr>
            <w:tcW w:w="275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201FA9F" w14:textId="77777777" w:rsidR="00766748" w:rsidRPr="00AA4FDB" w:rsidRDefault="004C5E14">
            <w:pPr>
              <w:jc w:val="both"/>
              <w:rPr>
                <w:rFonts w:ascii="Arial" w:hAnsi="Arial" w:cs="Arial"/>
                <w:b/>
              </w:rPr>
            </w:pPr>
            <w:r w:rsidRPr="00AA4FDB">
              <w:rPr>
                <w:rFonts w:ascii="Arial" w:hAnsi="Arial" w:cs="Arial"/>
                <w:b/>
              </w:rPr>
              <w:t>Requirement</w:t>
            </w:r>
          </w:p>
        </w:tc>
        <w:tc>
          <w:tcPr>
            <w:tcW w:w="462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0F8758F" w14:textId="77777777" w:rsidR="00766748" w:rsidRPr="00AA4FDB" w:rsidRDefault="004C5E14">
            <w:pPr>
              <w:jc w:val="both"/>
              <w:rPr>
                <w:rFonts w:ascii="Arial" w:hAnsi="Arial" w:cs="Arial"/>
                <w:b/>
              </w:rPr>
            </w:pPr>
            <w:r w:rsidRPr="00AA4FDB">
              <w:rPr>
                <w:rFonts w:ascii="Arial" w:hAnsi="Arial" w:cs="Arial"/>
                <w:b/>
              </w:rPr>
              <w:t>Minimum Criteria</w:t>
            </w:r>
          </w:p>
        </w:tc>
        <w:tc>
          <w:tcPr>
            <w:tcW w:w="144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6C2D9F3" w14:textId="77777777" w:rsidR="00766748" w:rsidRPr="00AA4FDB" w:rsidRDefault="004C5E14">
            <w:pPr>
              <w:jc w:val="both"/>
              <w:rPr>
                <w:rFonts w:ascii="Arial" w:hAnsi="Arial" w:cs="Arial"/>
                <w:b/>
              </w:rPr>
            </w:pPr>
            <w:r w:rsidRPr="00AA4FDB">
              <w:rPr>
                <w:rFonts w:ascii="Arial" w:hAnsi="Arial" w:cs="Arial"/>
                <w:b/>
              </w:rPr>
              <w:t xml:space="preserve">Rating </w:t>
            </w:r>
          </w:p>
        </w:tc>
      </w:tr>
      <w:tr w:rsidR="00766748" w:rsidRPr="00AA4FDB" w14:paraId="67700B79" w14:textId="77777777" w:rsidTr="48E427D1">
        <w:trPr>
          <w:trHeight w:val="920"/>
        </w:trPr>
        <w:tc>
          <w:tcPr>
            <w:tcW w:w="7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B9E70A" w14:textId="12E9EBBC" w:rsidR="00766748" w:rsidRPr="00AA4FDB" w:rsidRDefault="00263D96">
            <w:pPr>
              <w:jc w:val="both"/>
              <w:rPr>
                <w:rFonts w:ascii="Arial" w:hAnsi="Arial" w:cs="Arial"/>
                <w:b/>
              </w:rPr>
            </w:pPr>
            <w:r>
              <w:rPr>
                <w:rFonts w:ascii="Arial" w:hAnsi="Arial" w:cs="Arial"/>
                <w:b/>
              </w:rPr>
              <w:t>1</w:t>
            </w:r>
          </w:p>
        </w:tc>
        <w:tc>
          <w:tcPr>
            <w:tcW w:w="2758"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8E14AEA" w14:textId="77757727" w:rsidR="00766748" w:rsidRPr="00263D96" w:rsidRDefault="00D8420B">
            <w:pPr>
              <w:jc w:val="both"/>
              <w:rPr>
                <w:bCs/>
                <w:color w:val="0000FF"/>
                <w:sz w:val="24"/>
                <w:szCs w:val="24"/>
              </w:rPr>
            </w:pPr>
            <w:r w:rsidRPr="00263D96">
              <w:rPr>
                <w:bCs/>
                <w:color w:val="0070C0"/>
                <w:sz w:val="24"/>
                <w:szCs w:val="24"/>
              </w:rPr>
              <w:t>Experience performing relevant/similar projects in similar regions</w:t>
            </w:r>
            <w:r w:rsidR="00310F8E" w:rsidRPr="00263D96">
              <w:rPr>
                <w:bCs/>
                <w:color w:val="0070C0"/>
                <w:sz w:val="24"/>
                <w:szCs w:val="24"/>
              </w:rPr>
              <w:t xml:space="preserve"> and /or </w:t>
            </w:r>
            <w:r w:rsidRPr="00263D96">
              <w:rPr>
                <w:bCs/>
                <w:color w:val="0070C0"/>
                <w:sz w:val="24"/>
                <w:szCs w:val="24"/>
              </w:rPr>
              <w:t xml:space="preserve">zones: </w:t>
            </w:r>
            <w:r w:rsidR="00310F8E" w:rsidRPr="00263D96">
              <w:rPr>
                <w:bCs/>
                <w:color w:val="0070C0"/>
                <w:sz w:val="24"/>
                <w:szCs w:val="24"/>
              </w:rPr>
              <w:t>attach previous contracts or work experiences in</w:t>
            </w:r>
            <w:r w:rsidRPr="00263D96">
              <w:rPr>
                <w:bCs/>
                <w:color w:val="0070C0"/>
                <w:sz w:val="24"/>
                <w:szCs w:val="24"/>
              </w:rPr>
              <w:t xml:space="preserve"> supping dignity kit materials completed </w:t>
            </w:r>
            <w:r w:rsidR="00310F8E" w:rsidRPr="00263D96">
              <w:rPr>
                <w:bCs/>
                <w:color w:val="0070C0"/>
                <w:sz w:val="24"/>
                <w:szCs w:val="24"/>
              </w:rPr>
              <w:t>in the</w:t>
            </w:r>
            <w:r w:rsidRPr="00263D96">
              <w:rPr>
                <w:bCs/>
                <w:color w:val="0070C0"/>
                <w:sz w:val="24"/>
                <w:szCs w:val="24"/>
              </w:rPr>
              <w:t xml:space="preserve"> last 5 years. </w:t>
            </w:r>
          </w:p>
        </w:tc>
        <w:tc>
          <w:tcPr>
            <w:tcW w:w="462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603DC81" w14:textId="46F4A9E3" w:rsidR="00766748" w:rsidRPr="00263D96" w:rsidRDefault="00D8420B">
            <w:pPr>
              <w:jc w:val="both"/>
              <w:rPr>
                <w:color w:val="0000FF"/>
                <w:sz w:val="24"/>
                <w:szCs w:val="24"/>
              </w:rPr>
            </w:pPr>
            <w:r w:rsidRPr="00263D96">
              <w:rPr>
                <w:color w:val="0000FF"/>
                <w:sz w:val="24"/>
                <w:szCs w:val="24"/>
              </w:rPr>
              <w:t>Work experience</w:t>
            </w:r>
            <w:r w:rsidR="00310F8E" w:rsidRPr="00263D96">
              <w:rPr>
                <w:color w:val="0000FF"/>
                <w:sz w:val="24"/>
                <w:szCs w:val="24"/>
              </w:rPr>
              <w:t xml:space="preserve">, POs or contracts </w:t>
            </w:r>
            <w:r w:rsidR="001E1AEE">
              <w:rPr>
                <w:color w:val="0000FF"/>
                <w:sz w:val="24"/>
                <w:szCs w:val="24"/>
              </w:rPr>
              <w:t xml:space="preserve">with related </w:t>
            </w:r>
            <w:proofErr w:type="gramStart"/>
            <w:r w:rsidR="001E1AEE">
              <w:rPr>
                <w:color w:val="0000FF"/>
                <w:sz w:val="24"/>
                <w:szCs w:val="24"/>
              </w:rPr>
              <w:t>type</w:t>
            </w:r>
            <w:proofErr w:type="gramEnd"/>
            <w:r w:rsidR="001E1AEE">
              <w:rPr>
                <w:color w:val="0000FF"/>
                <w:sz w:val="24"/>
                <w:szCs w:val="24"/>
              </w:rPr>
              <w:t xml:space="preserve"> of materials</w:t>
            </w:r>
            <w:r w:rsidR="004F792A">
              <w:rPr>
                <w:color w:val="0000FF"/>
                <w:sz w:val="24"/>
                <w:szCs w:val="24"/>
              </w:rPr>
              <w:t xml:space="preserve">. </w:t>
            </w:r>
          </w:p>
        </w:tc>
        <w:tc>
          <w:tcPr>
            <w:tcW w:w="144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2F377A" w14:textId="77777777" w:rsidR="00766748" w:rsidRPr="00AA4FDB" w:rsidRDefault="004C5E14">
            <w:pPr>
              <w:jc w:val="both"/>
              <w:rPr>
                <w:rFonts w:ascii="Arial" w:hAnsi="Arial" w:cs="Arial"/>
              </w:rPr>
            </w:pPr>
            <w:r w:rsidRPr="00AA4FDB">
              <w:rPr>
                <w:rFonts w:ascii="Arial" w:hAnsi="Arial" w:cs="Arial"/>
              </w:rPr>
              <w:t>Pass/Fail</w:t>
            </w:r>
          </w:p>
        </w:tc>
      </w:tr>
      <w:tr w:rsidR="00766748" w:rsidRPr="00AA4FDB" w14:paraId="7229620A" w14:textId="77777777" w:rsidTr="48E427D1">
        <w:trPr>
          <w:trHeight w:val="920"/>
        </w:trPr>
        <w:tc>
          <w:tcPr>
            <w:tcW w:w="7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751E16" w14:textId="6DBB8747" w:rsidR="00766748" w:rsidRPr="00AA4FDB" w:rsidRDefault="00263D96">
            <w:pPr>
              <w:jc w:val="both"/>
              <w:rPr>
                <w:rFonts w:ascii="Arial" w:hAnsi="Arial" w:cs="Arial"/>
                <w:b/>
              </w:rPr>
            </w:pPr>
            <w:r>
              <w:rPr>
                <w:rFonts w:ascii="Arial" w:hAnsi="Arial" w:cs="Arial"/>
                <w:b/>
              </w:rPr>
              <w:t>2</w:t>
            </w:r>
          </w:p>
        </w:tc>
        <w:tc>
          <w:tcPr>
            <w:tcW w:w="2758"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81018DF" w14:textId="2B4535C6" w:rsidR="00766748" w:rsidRPr="00263D96" w:rsidRDefault="00310F8E" w:rsidP="007D03CF">
            <w:pPr>
              <w:rPr>
                <w:bCs/>
                <w:color w:val="0000FF"/>
                <w:sz w:val="24"/>
                <w:szCs w:val="24"/>
              </w:rPr>
            </w:pPr>
            <w:r w:rsidRPr="00263D96">
              <w:rPr>
                <w:bCs/>
                <w:color w:val="0070C0"/>
                <w:sz w:val="24"/>
                <w:szCs w:val="24"/>
              </w:rPr>
              <w:t>Experience in Executing supplies through voucher modality</w:t>
            </w:r>
            <w:r w:rsidR="00D8420B" w:rsidRPr="00263D96">
              <w:rPr>
                <w:bCs/>
                <w:color w:val="0070C0"/>
                <w:sz w:val="24"/>
                <w:szCs w:val="24"/>
              </w:rPr>
              <w:t xml:space="preserve"> </w:t>
            </w:r>
          </w:p>
        </w:tc>
        <w:tc>
          <w:tcPr>
            <w:tcW w:w="462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3C36D0D" w14:textId="417685A2" w:rsidR="00D8420B" w:rsidRPr="00263D96" w:rsidRDefault="00263D96" w:rsidP="00D8420B">
            <w:pPr>
              <w:spacing w:before="0" w:line="240" w:lineRule="auto"/>
              <w:ind w:left="180"/>
              <w:rPr>
                <w:color w:val="0070C0"/>
                <w:sz w:val="24"/>
                <w:szCs w:val="24"/>
              </w:rPr>
            </w:pPr>
            <w:r w:rsidRPr="00263D96">
              <w:rPr>
                <w:color w:val="0070C0"/>
                <w:sz w:val="24"/>
                <w:szCs w:val="24"/>
              </w:rPr>
              <w:t>Attach prior contracts showing that the company has performed through voucher modality</w:t>
            </w:r>
          </w:p>
          <w:p w14:paraId="689CB8D7" w14:textId="77777777" w:rsidR="00D8420B" w:rsidRPr="00263D96" w:rsidRDefault="00D8420B" w:rsidP="00D8420B">
            <w:pPr>
              <w:spacing w:before="0" w:line="240" w:lineRule="auto"/>
              <w:ind w:left="180"/>
              <w:rPr>
                <w:color w:val="000000"/>
                <w:sz w:val="24"/>
                <w:szCs w:val="24"/>
              </w:rPr>
            </w:pPr>
          </w:p>
          <w:p w14:paraId="4B426BD8" w14:textId="77777777" w:rsidR="00D8420B" w:rsidRPr="00263D96" w:rsidRDefault="00D8420B" w:rsidP="00D8420B">
            <w:pPr>
              <w:spacing w:before="0" w:line="240" w:lineRule="auto"/>
              <w:ind w:left="180"/>
              <w:rPr>
                <w:color w:val="000000"/>
                <w:sz w:val="24"/>
                <w:szCs w:val="24"/>
              </w:rPr>
            </w:pPr>
          </w:p>
          <w:p w14:paraId="5C96E58C" w14:textId="1730BCB0" w:rsidR="00766748" w:rsidRPr="00263D96" w:rsidRDefault="00766748" w:rsidP="0033121E">
            <w:pPr>
              <w:jc w:val="both"/>
              <w:rPr>
                <w:color w:val="0000FF"/>
                <w:sz w:val="24"/>
                <w:szCs w:val="24"/>
              </w:rPr>
            </w:pPr>
          </w:p>
        </w:tc>
        <w:tc>
          <w:tcPr>
            <w:tcW w:w="144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3F11117" w14:textId="77777777" w:rsidR="00766748" w:rsidRPr="00AA4FDB" w:rsidRDefault="004C5E14">
            <w:pPr>
              <w:jc w:val="both"/>
              <w:rPr>
                <w:rFonts w:ascii="Arial" w:hAnsi="Arial" w:cs="Arial"/>
              </w:rPr>
            </w:pPr>
            <w:r w:rsidRPr="00AA4FDB">
              <w:rPr>
                <w:rFonts w:ascii="Arial" w:hAnsi="Arial" w:cs="Arial"/>
              </w:rPr>
              <w:t>Pass/Fail</w:t>
            </w:r>
          </w:p>
        </w:tc>
      </w:tr>
      <w:tr w:rsidR="00766748" w:rsidRPr="00AA4FDB" w14:paraId="349B6E68" w14:textId="77777777" w:rsidTr="48E427D1">
        <w:trPr>
          <w:trHeight w:val="440"/>
        </w:trPr>
        <w:tc>
          <w:tcPr>
            <w:tcW w:w="7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8A30CCC" w14:textId="45CCC1E0" w:rsidR="00766748" w:rsidRPr="00AA4FDB" w:rsidRDefault="00263D96">
            <w:pPr>
              <w:jc w:val="both"/>
              <w:rPr>
                <w:rFonts w:ascii="Arial" w:hAnsi="Arial" w:cs="Arial"/>
                <w:b/>
              </w:rPr>
            </w:pPr>
            <w:r>
              <w:rPr>
                <w:rFonts w:ascii="Arial" w:hAnsi="Arial" w:cs="Arial"/>
                <w:b/>
              </w:rPr>
              <w:t>3</w:t>
            </w:r>
          </w:p>
        </w:tc>
        <w:tc>
          <w:tcPr>
            <w:tcW w:w="2758"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22ECEFD" w14:textId="54884651" w:rsidR="00766748" w:rsidRPr="00263D96" w:rsidRDefault="00263D96" w:rsidP="007D03CF">
            <w:pPr>
              <w:rPr>
                <w:sz w:val="24"/>
                <w:szCs w:val="24"/>
              </w:rPr>
            </w:pPr>
            <w:r w:rsidRPr="00263D96">
              <w:rPr>
                <w:sz w:val="24"/>
                <w:szCs w:val="24"/>
              </w:rPr>
              <w:t>Delivery Schedule</w:t>
            </w:r>
            <w:r w:rsidR="0007319E" w:rsidRPr="00263D96">
              <w:rPr>
                <w:sz w:val="24"/>
                <w:szCs w:val="24"/>
              </w:rPr>
              <w:t xml:space="preserve"> </w:t>
            </w:r>
            <w:r w:rsidRPr="00263D96">
              <w:rPr>
                <w:sz w:val="24"/>
                <w:szCs w:val="24"/>
              </w:rPr>
              <w:t xml:space="preserve">within 10 days after </w:t>
            </w:r>
            <w:r w:rsidR="0097501B">
              <w:rPr>
                <w:sz w:val="24"/>
                <w:szCs w:val="24"/>
              </w:rPr>
              <w:t xml:space="preserve">the </w:t>
            </w:r>
            <w:r w:rsidRPr="00263D96">
              <w:rPr>
                <w:sz w:val="24"/>
                <w:szCs w:val="24"/>
              </w:rPr>
              <w:t>offer is placed</w:t>
            </w:r>
          </w:p>
        </w:tc>
        <w:tc>
          <w:tcPr>
            <w:tcW w:w="462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8C7BACB" w14:textId="306909D7" w:rsidR="00766748" w:rsidRPr="00263D96" w:rsidRDefault="00263D96" w:rsidP="0033121E">
            <w:pPr>
              <w:jc w:val="both"/>
              <w:rPr>
                <w:sz w:val="24"/>
                <w:szCs w:val="24"/>
              </w:rPr>
            </w:pPr>
            <w:r w:rsidRPr="00263D96">
              <w:rPr>
                <w:sz w:val="24"/>
                <w:szCs w:val="24"/>
              </w:rPr>
              <w:t>Mention the time it might take the company to respond and deliver the requested items.</w:t>
            </w:r>
          </w:p>
        </w:tc>
        <w:tc>
          <w:tcPr>
            <w:tcW w:w="144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155D363" w14:textId="77777777" w:rsidR="00766748" w:rsidRPr="00AA4FDB" w:rsidRDefault="004C5E14">
            <w:pPr>
              <w:jc w:val="both"/>
              <w:rPr>
                <w:rFonts w:ascii="Arial" w:hAnsi="Arial" w:cs="Arial"/>
              </w:rPr>
            </w:pPr>
            <w:r w:rsidRPr="00AA4FDB">
              <w:rPr>
                <w:rFonts w:ascii="Arial" w:hAnsi="Arial" w:cs="Arial"/>
              </w:rPr>
              <w:t>Pass/Fail</w:t>
            </w:r>
          </w:p>
        </w:tc>
      </w:tr>
      <w:tr w:rsidR="00766748" w:rsidRPr="00AA4FDB" w14:paraId="08C2ED66" w14:textId="77777777" w:rsidTr="48E427D1">
        <w:trPr>
          <w:trHeight w:val="840"/>
        </w:trPr>
        <w:tc>
          <w:tcPr>
            <w:tcW w:w="7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E765C5" w14:textId="535FB6D2" w:rsidR="00766748" w:rsidRPr="00AA4FDB" w:rsidRDefault="00263D96">
            <w:pPr>
              <w:jc w:val="both"/>
              <w:rPr>
                <w:rFonts w:ascii="Arial" w:hAnsi="Arial" w:cs="Arial"/>
                <w:b/>
              </w:rPr>
            </w:pPr>
            <w:r>
              <w:rPr>
                <w:rFonts w:ascii="Arial" w:hAnsi="Arial" w:cs="Arial"/>
                <w:b/>
              </w:rPr>
              <w:t>4</w:t>
            </w:r>
          </w:p>
        </w:tc>
        <w:tc>
          <w:tcPr>
            <w:tcW w:w="2758"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D38162D" w14:textId="77777777" w:rsidR="00766748" w:rsidRPr="00263D96" w:rsidRDefault="004C5E14">
            <w:pPr>
              <w:jc w:val="both"/>
              <w:rPr>
                <w:color w:val="0000FF"/>
                <w:sz w:val="24"/>
                <w:szCs w:val="24"/>
              </w:rPr>
            </w:pPr>
            <w:r w:rsidRPr="00263D96">
              <w:rPr>
                <w:color w:val="0000FF"/>
                <w:sz w:val="24"/>
                <w:szCs w:val="24"/>
              </w:rPr>
              <w:t>Financial capability</w:t>
            </w:r>
          </w:p>
        </w:tc>
        <w:tc>
          <w:tcPr>
            <w:tcW w:w="462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BB78D7E" w14:textId="374DE4F7" w:rsidR="00D8420B" w:rsidRPr="00263D96" w:rsidRDefault="00263D96" w:rsidP="007D03CF">
            <w:pPr>
              <w:jc w:val="both"/>
              <w:rPr>
                <w:color w:val="0000FF"/>
                <w:sz w:val="24"/>
                <w:szCs w:val="24"/>
              </w:rPr>
            </w:pPr>
            <w:r>
              <w:rPr>
                <w:color w:val="0000FF"/>
                <w:sz w:val="24"/>
                <w:szCs w:val="24"/>
              </w:rPr>
              <w:t xml:space="preserve">Attach bank statement of the last three months that shows good transitions in the last three months  </w:t>
            </w:r>
            <w:r w:rsidR="00D8420B" w:rsidRPr="00263D96">
              <w:rPr>
                <w:color w:val="0000FF"/>
                <w:sz w:val="24"/>
                <w:szCs w:val="24"/>
              </w:rPr>
              <w:t xml:space="preserve"> </w:t>
            </w:r>
          </w:p>
        </w:tc>
        <w:tc>
          <w:tcPr>
            <w:tcW w:w="144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BBC101C" w14:textId="77777777" w:rsidR="00766748" w:rsidRPr="00AA4FDB" w:rsidRDefault="004C5E14">
            <w:pPr>
              <w:jc w:val="both"/>
              <w:rPr>
                <w:rFonts w:ascii="Arial" w:hAnsi="Arial" w:cs="Arial"/>
              </w:rPr>
            </w:pPr>
            <w:r w:rsidRPr="00AA4FDB">
              <w:rPr>
                <w:rFonts w:ascii="Arial" w:hAnsi="Arial" w:cs="Arial"/>
              </w:rPr>
              <w:t>Pass/Fail</w:t>
            </w:r>
          </w:p>
        </w:tc>
      </w:tr>
    </w:tbl>
    <w:p w14:paraId="357F8EB4" w14:textId="63F220A3" w:rsidR="00766748" w:rsidRPr="0007319E" w:rsidRDefault="004C5E14" w:rsidP="0007319E">
      <w:pPr>
        <w:jc w:val="both"/>
        <w:rPr>
          <w:rFonts w:ascii="Arial" w:hAnsi="Arial" w:cs="Arial"/>
          <w:b/>
          <w:iCs/>
        </w:rPr>
      </w:pPr>
      <w:r w:rsidRPr="00AA4FDB">
        <w:rPr>
          <w:rFonts w:ascii="Arial" w:hAnsi="Arial" w:cs="Arial"/>
          <w:b/>
          <w:i/>
        </w:rPr>
        <w:t xml:space="preserve"> </w:t>
      </w:r>
    </w:p>
    <w:p w14:paraId="79924FC0" w14:textId="77777777" w:rsidR="00766748" w:rsidRPr="00AA4FDB" w:rsidRDefault="004C5E14">
      <w:pPr>
        <w:spacing w:before="40"/>
        <w:jc w:val="both"/>
        <w:rPr>
          <w:rFonts w:ascii="Arial" w:hAnsi="Arial" w:cs="Arial"/>
          <w:b/>
        </w:rPr>
      </w:pPr>
      <w:r w:rsidRPr="00AA4FDB">
        <w:rPr>
          <w:rFonts w:ascii="Arial" w:hAnsi="Arial" w:cs="Arial"/>
          <w:b/>
        </w:rPr>
        <w:t>(PREQUALIFICATION REQUIREMENTS)</w:t>
      </w:r>
    </w:p>
    <w:p w14:paraId="7D0A7A13" w14:textId="3339032A" w:rsidR="00766748" w:rsidRPr="00AA4FDB" w:rsidRDefault="004C5E14">
      <w:pPr>
        <w:spacing w:line="360" w:lineRule="auto"/>
        <w:jc w:val="both"/>
        <w:rPr>
          <w:rFonts w:ascii="Arial" w:hAnsi="Arial" w:cs="Arial"/>
        </w:rPr>
      </w:pPr>
      <w:r w:rsidRPr="00AA4FDB">
        <w:rPr>
          <w:rFonts w:ascii="Arial" w:hAnsi="Arial" w:cs="Arial"/>
        </w:rPr>
        <w:t xml:space="preserve">All </w:t>
      </w:r>
      <w:r w:rsidR="00233330">
        <w:rPr>
          <w:rFonts w:ascii="Arial" w:hAnsi="Arial" w:cs="Arial"/>
        </w:rPr>
        <w:t>supplier</w:t>
      </w:r>
      <w:r w:rsidRPr="00AA4FDB">
        <w:rPr>
          <w:rFonts w:ascii="Arial" w:hAnsi="Arial" w:cs="Arial"/>
        </w:rPr>
        <w:t xml:space="preserve">s </w:t>
      </w:r>
      <w:r w:rsidRPr="00AA4FDB">
        <w:rPr>
          <w:rFonts w:ascii="Arial" w:hAnsi="Arial" w:cs="Arial"/>
          <w:b/>
        </w:rPr>
        <w:t xml:space="preserve">must </w:t>
      </w:r>
      <w:r w:rsidRPr="00AA4FDB">
        <w:rPr>
          <w:rFonts w:ascii="Arial" w:hAnsi="Arial" w:cs="Arial"/>
        </w:rPr>
        <w:t>submit the following:</w:t>
      </w:r>
    </w:p>
    <w:p w14:paraId="15FA1886" w14:textId="6A8A56BB" w:rsidR="00766748" w:rsidRPr="00AA4FDB" w:rsidRDefault="004C5E14">
      <w:pPr>
        <w:numPr>
          <w:ilvl w:val="0"/>
          <w:numId w:val="4"/>
        </w:numPr>
        <w:spacing w:before="40"/>
        <w:contextualSpacing/>
        <w:jc w:val="both"/>
        <w:rPr>
          <w:rFonts w:ascii="Arial" w:hAnsi="Arial" w:cs="Arial"/>
        </w:rPr>
      </w:pPr>
      <w:r w:rsidRPr="00AA4FDB">
        <w:rPr>
          <w:rFonts w:ascii="Arial" w:hAnsi="Arial" w:cs="Arial"/>
        </w:rPr>
        <w:t>Executive Summary - 1 p</w:t>
      </w:r>
      <w:r w:rsidR="0007319E">
        <w:rPr>
          <w:rFonts w:ascii="Arial" w:hAnsi="Arial" w:cs="Arial"/>
        </w:rPr>
        <w:t xml:space="preserve">age </w:t>
      </w:r>
      <w:r w:rsidRPr="00AA4FDB">
        <w:rPr>
          <w:rFonts w:ascii="Arial" w:hAnsi="Arial" w:cs="Arial"/>
        </w:rPr>
        <w:t xml:space="preserve">max, described on pg. </w:t>
      </w:r>
      <w:r w:rsidR="00263D96">
        <w:rPr>
          <w:rFonts w:ascii="Arial" w:hAnsi="Arial" w:cs="Arial"/>
        </w:rPr>
        <w:t>8</w:t>
      </w:r>
    </w:p>
    <w:p w14:paraId="368B9CA1" w14:textId="7CD9FF5B" w:rsidR="00766748" w:rsidRPr="00AA4FDB" w:rsidRDefault="004C5E14">
      <w:pPr>
        <w:numPr>
          <w:ilvl w:val="0"/>
          <w:numId w:val="4"/>
        </w:numPr>
        <w:spacing w:before="40"/>
        <w:contextualSpacing/>
        <w:jc w:val="both"/>
        <w:rPr>
          <w:rFonts w:ascii="Arial" w:hAnsi="Arial" w:cs="Arial"/>
        </w:rPr>
      </w:pPr>
      <w:r w:rsidRPr="00AA4FDB">
        <w:rPr>
          <w:rFonts w:ascii="Arial" w:hAnsi="Arial" w:cs="Arial"/>
        </w:rPr>
        <w:t xml:space="preserve">Company Background and Performance </w:t>
      </w:r>
      <w:r w:rsidR="00DD46D6">
        <w:rPr>
          <w:rFonts w:ascii="Arial" w:hAnsi="Arial" w:cs="Arial"/>
        </w:rPr>
        <w:t>–</w:t>
      </w:r>
      <w:r w:rsidRPr="00AA4FDB">
        <w:rPr>
          <w:rFonts w:ascii="Arial" w:hAnsi="Arial" w:cs="Arial"/>
        </w:rPr>
        <w:t xml:space="preserve"> </w:t>
      </w:r>
      <w:r w:rsidR="00DD46D6" w:rsidRPr="00AA4FDB">
        <w:rPr>
          <w:rFonts w:ascii="Arial" w:hAnsi="Arial" w:cs="Arial"/>
        </w:rPr>
        <w:t>5</w:t>
      </w:r>
      <w:r w:rsidR="00DD46D6">
        <w:rPr>
          <w:rFonts w:ascii="Arial" w:hAnsi="Arial" w:cs="Arial"/>
        </w:rPr>
        <w:t>-page</w:t>
      </w:r>
      <w:r w:rsidRPr="00AA4FDB">
        <w:rPr>
          <w:rFonts w:ascii="Arial" w:hAnsi="Arial" w:cs="Arial"/>
        </w:rPr>
        <w:t xml:space="preserve"> max., described on pg. </w:t>
      </w:r>
      <w:r w:rsidR="00263D96">
        <w:rPr>
          <w:rFonts w:ascii="Arial" w:hAnsi="Arial" w:cs="Arial"/>
        </w:rPr>
        <w:t>8</w:t>
      </w:r>
    </w:p>
    <w:p w14:paraId="25049F10" w14:textId="213A0BE6" w:rsidR="00766748" w:rsidRPr="00AA4FDB" w:rsidRDefault="004C5E14">
      <w:pPr>
        <w:numPr>
          <w:ilvl w:val="0"/>
          <w:numId w:val="4"/>
        </w:numPr>
        <w:spacing w:before="40"/>
        <w:contextualSpacing/>
        <w:jc w:val="both"/>
        <w:rPr>
          <w:rFonts w:ascii="Arial" w:hAnsi="Arial" w:cs="Arial"/>
        </w:rPr>
      </w:pPr>
      <w:r w:rsidRPr="00AA4FDB">
        <w:rPr>
          <w:rFonts w:ascii="Arial" w:hAnsi="Arial" w:cs="Arial"/>
        </w:rPr>
        <w:t xml:space="preserve">Organizational Chart - 1 page max, described on pg. </w:t>
      </w:r>
      <w:r w:rsidR="00263D96">
        <w:rPr>
          <w:rFonts w:ascii="Arial" w:hAnsi="Arial" w:cs="Arial"/>
        </w:rPr>
        <w:t>9</w:t>
      </w:r>
    </w:p>
    <w:p w14:paraId="4945096F" w14:textId="2523F9F6" w:rsidR="00766748" w:rsidRPr="00AA4FDB" w:rsidRDefault="004C5E14">
      <w:pPr>
        <w:numPr>
          <w:ilvl w:val="0"/>
          <w:numId w:val="4"/>
        </w:numPr>
        <w:spacing w:before="40"/>
        <w:contextualSpacing/>
        <w:jc w:val="both"/>
        <w:rPr>
          <w:rFonts w:ascii="Arial" w:hAnsi="Arial" w:cs="Arial"/>
        </w:rPr>
      </w:pPr>
      <w:r w:rsidRPr="00AA4FDB">
        <w:rPr>
          <w:rFonts w:ascii="Arial" w:hAnsi="Arial" w:cs="Arial"/>
        </w:rPr>
        <w:t xml:space="preserve">Schedule - </w:t>
      </w:r>
      <w:r w:rsidR="00DD46D6" w:rsidRPr="00AA4FDB">
        <w:rPr>
          <w:rFonts w:ascii="Arial" w:hAnsi="Arial" w:cs="Arial"/>
        </w:rPr>
        <w:t>2-page</w:t>
      </w:r>
      <w:r w:rsidRPr="00AA4FDB">
        <w:rPr>
          <w:rFonts w:ascii="Arial" w:hAnsi="Arial" w:cs="Arial"/>
        </w:rPr>
        <w:t xml:space="preserve"> max, described on pg. </w:t>
      </w:r>
      <w:r w:rsidR="00263D96">
        <w:rPr>
          <w:rFonts w:ascii="Arial" w:hAnsi="Arial" w:cs="Arial"/>
        </w:rPr>
        <w:t>9</w:t>
      </w:r>
    </w:p>
    <w:p w14:paraId="7887B792" w14:textId="5BF763B6" w:rsidR="00766748" w:rsidRPr="0007319E" w:rsidRDefault="004C5E14">
      <w:pPr>
        <w:numPr>
          <w:ilvl w:val="0"/>
          <w:numId w:val="4"/>
        </w:numPr>
        <w:spacing w:before="40"/>
        <w:contextualSpacing/>
        <w:jc w:val="both"/>
        <w:rPr>
          <w:rFonts w:ascii="Arial" w:hAnsi="Arial" w:cs="Arial"/>
          <w:color w:val="0000FF"/>
        </w:rPr>
      </w:pPr>
      <w:r w:rsidRPr="0007319E">
        <w:rPr>
          <w:rFonts w:ascii="Arial" w:hAnsi="Arial" w:cs="Arial"/>
          <w:color w:val="0000FF"/>
        </w:rPr>
        <w:t xml:space="preserve">Equipment List </w:t>
      </w:r>
      <w:r w:rsidR="00DD46D6" w:rsidRPr="0007319E">
        <w:rPr>
          <w:rFonts w:ascii="Arial" w:hAnsi="Arial" w:cs="Arial"/>
          <w:color w:val="0000FF"/>
        </w:rPr>
        <w:t>-2-page</w:t>
      </w:r>
      <w:r w:rsidRPr="0007319E">
        <w:rPr>
          <w:rFonts w:ascii="Arial" w:hAnsi="Arial" w:cs="Arial"/>
          <w:color w:val="0000FF"/>
        </w:rPr>
        <w:t xml:space="preserve"> max, described on pg. </w:t>
      </w:r>
      <w:r w:rsidR="00263D96">
        <w:rPr>
          <w:rFonts w:ascii="Arial" w:hAnsi="Arial" w:cs="Arial"/>
          <w:color w:val="0000FF"/>
        </w:rPr>
        <w:t>9</w:t>
      </w:r>
    </w:p>
    <w:p w14:paraId="099A4A7D" w14:textId="237EC901" w:rsidR="00766748" w:rsidRPr="0007319E" w:rsidRDefault="004C5E14">
      <w:pPr>
        <w:numPr>
          <w:ilvl w:val="0"/>
          <w:numId w:val="4"/>
        </w:numPr>
        <w:spacing w:before="40"/>
        <w:contextualSpacing/>
        <w:jc w:val="both"/>
        <w:rPr>
          <w:rFonts w:ascii="Arial" w:hAnsi="Arial" w:cs="Arial"/>
          <w:color w:val="0000FF"/>
        </w:rPr>
      </w:pPr>
      <w:r w:rsidRPr="0007319E">
        <w:rPr>
          <w:rFonts w:ascii="Arial" w:hAnsi="Arial" w:cs="Arial"/>
          <w:color w:val="0000FF"/>
        </w:rPr>
        <w:t xml:space="preserve">Quality Management Narrative - 1page max, described on pg. </w:t>
      </w:r>
      <w:r w:rsidR="00263D96">
        <w:rPr>
          <w:rFonts w:ascii="Arial" w:hAnsi="Arial" w:cs="Arial"/>
          <w:color w:val="0000FF"/>
        </w:rPr>
        <w:t>9</w:t>
      </w:r>
    </w:p>
    <w:p w14:paraId="7F2846FE" w14:textId="3EFD779F" w:rsidR="00766748" w:rsidRPr="00AA4FDB" w:rsidRDefault="004C5E14">
      <w:pPr>
        <w:numPr>
          <w:ilvl w:val="0"/>
          <w:numId w:val="4"/>
        </w:numPr>
        <w:spacing w:before="40"/>
        <w:contextualSpacing/>
        <w:jc w:val="both"/>
        <w:rPr>
          <w:rFonts w:ascii="Arial" w:hAnsi="Arial" w:cs="Arial"/>
        </w:rPr>
      </w:pPr>
      <w:proofErr w:type="gramStart"/>
      <w:r w:rsidRPr="00AA4FDB">
        <w:rPr>
          <w:rFonts w:ascii="Arial" w:hAnsi="Arial" w:cs="Arial"/>
        </w:rPr>
        <w:t>Form</w:t>
      </w:r>
      <w:proofErr w:type="gramEnd"/>
      <w:r w:rsidRPr="00AA4FDB">
        <w:rPr>
          <w:rFonts w:ascii="Arial" w:hAnsi="Arial" w:cs="Arial"/>
        </w:rPr>
        <w:t xml:space="preserve"> 1 - </w:t>
      </w:r>
      <w:r w:rsidR="00233330">
        <w:rPr>
          <w:rFonts w:ascii="Arial" w:hAnsi="Arial" w:cs="Arial"/>
        </w:rPr>
        <w:t>Supplier</w:t>
      </w:r>
      <w:r w:rsidRPr="00AA4FDB">
        <w:rPr>
          <w:rFonts w:ascii="Arial" w:hAnsi="Arial" w:cs="Arial"/>
        </w:rPr>
        <w:t xml:space="preserve"> information form (pgs.  1</w:t>
      </w:r>
      <w:r w:rsidR="00263D96">
        <w:rPr>
          <w:rFonts w:ascii="Arial" w:hAnsi="Arial" w:cs="Arial"/>
        </w:rPr>
        <w:t>1</w:t>
      </w:r>
      <w:r w:rsidRPr="00AA4FDB">
        <w:rPr>
          <w:rFonts w:ascii="Arial" w:hAnsi="Arial" w:cs="Arial"/>
        </w:rPr>
        <w:t>-1</w:t>
      </w:r>
      <w:r w:rsidR="00263D96">
        <w:rPr>
          <w:rFonts w:ascii="Arial" w:hAnsi="Arial" w:cs="Arial"/>
        </w:rPr>
        <w:t>5</w:t>
      </w:r>
      <w:r w:rsidRPr="00AA4FDB">
        <w:rPr>
          <w:rFonts w:ascii="Arial" w:hAnsi="Arial" w:cs="Arial"/>
        </w:rPr>
        <w:t>)</w:t>
      </w:r>
    </w:p>
    <w:p w14:paraId="47387735" w14:textId="2692AFB2" w:rsidR="00766748" w:rsidRPr="00AA4FDB" w:rsidRDefault="004C5E14">
      <w:pPr>
        <w:numPr>
          <w:ilvl w:val="0"/>
          <w:numId w:val="4"/>
        </w:numPr>
        <w:spacing w:before="40"/>
        <w:contextualSpacing/>
        <w:jc w:val="both"/>
        <w:rPr>
          <w:rFonts w:ascii="Arial" w:hAnsi="Arial" w:cs="Arial"/>
        </w:rPr>
      </w:pPr>
      <w:r w:rsidRPr="00AA4FDB">
        <w:rPr>
          <w:rFonts w:ascii="Arial" w:hAnsi="Arial" w:cs="Arial"/>
        </w:rPr>
        <w:t>Form 2 - Project Experience (pgs. 1</w:t>
      </w:r>
      <w:r w:rsidR="00263D96">
        <w:rPr>
          <w:rFonts w:ascii="Arial" w:hAnsi="Arial" w:cs="Arial"/>
        </w:rPr>
        <w:t>6</w:t>
      </w:r>
      <w:r w:rsidRPr="00AA4FDB">
        <w:rPr>
          <w:rFonts w:ascii="Arial" w:hAnsi="Arial" w:cs="Arial"/>
        </w:rPr>
        <w:t>-1</w:t>
      </w:r>
      <w:r w:rsidR="00263D96">
        <w:rPr>
          <w:rFonts w:ascii="Arial" w:hAnsi="Arial" w:cs="Arial"/>
        </w:rPr>
        <w:t>7</w:t>
      </w:r>
      <w:r w:rsidRPr="00AA4FDB">
        <w:rPr>
          <w:rFonts w:ascii="Arial" w:hAnsi="Arial" w:cs="Arial"/>
        </w:rPr>
        <w:t>)</w:t>
      </w:r>
    </w:p>
    <w:p w14:paraId="6CED8D02" w14:textId="785359AC" w:rsidR="00766748" w:rsidRPr="00AA4FDB" w:rsidRDefault="004C5E14">
      <w:pPr>
        <w:spacing w:before="100"/>
        <w:jc w:val="both"/>
        <w:rPr>
          <w:rFonts w:ascii="Arial" w:hAnsi="Arial" w:cs="Arial"/>
        </w:rPr>
      </w:pPr>
      <w:r w:rsidRPr="00AA4FDB">
        <w:rPr>
          <w:rFonts w:ascii="Arial" w:hAnsi="Arial" w:cs="Arial"/>
        </w:rPr>
        <w:t xml:space="preserve"> </w:t>
      </w:r>
    </w:p>
    <w:p w14:paraId="003DABFE" w14:textId="77777777" w:rsidR="00766748" w:rsidRPr="00AA4FDB" w:rsidRDefault="004C5E14">
      <w:pPr>
        <w:pStyle w:val="Heading1"/>
        <w:jc w:val="both"/>
        <w:rPr>
          <w:rFonts w:ascii="Arial" w:hAnsi="Arial" w:cs="Arial"/>
          <w:sz w:val="22"/>
          <w:szCs w:val="22"/>
        </w:rPr>
      </w:pPr>
      <w:bookmarkStart w:id="23" w:name="_bk1ortbtnlbq" w:colFirst="0" w:colLast="0"/>
      <w:bookmarkStart w:id="24" w:name="_aqnqm1m39viq" w:colFirst="0" w:colLast="0"/>
      <w:bookmarkEnd w:id="23"/>
      <w:bookmarkEnd w:id="24"/>
      <w:r w:rsidRPr="00AA4FDB">
        <w:rPr>
          <w:rFonts w:ascii="Arial" w:hAnsi="Arial" w:cs="Arial"/>
          <w:sz w:val="22"/>
          <w:szCs w:val="22"/>
        </w:rPr>
        <w:br w:type="page"/>
      </w:r>
    </w:p>
    <w:p w14:paraId="58FBD8B5" w14:textId="77777777" w:rsidR="00766748" w:rsidRPr="0007319E" w:rsidRDefault="004C5E14">
      <w:pPr>
        <w:pStyle w:val="Heading2"/>
        <w:jc w:val="both"/>
        <w:rPr>
          <w:rFonts w:ascii="Arial" w:hAnsi="Arial" w:cs="Arial"/>
          <w:b/>
          <w:i w:val="0"/>
        </w:rPr>
      </w:pPr>
      <w:bookmarkStart w:id="25" w:name="_y795dx9fqt6i" w:colFirst="0" w:colLast="0"/>
      <w:bookmarkEnd w:id="25"/>
      <w:r w:rsidRPr="0007319E">
        <w:rPr>
          <w:rFonts w:ascii="Arial" w:hAnsi="Arial" w:cs="Arial"/>
          <w:b/>
          <w:i w:val="0"/>
        </w:rPr>
        <w:lastRenderedPageBreak/>
        <w:t xml:space="preserve">5. Forms </w:t>
      </w:r>
    </w:p>
    <w:p w14:paraId="5E65F6A9" w14:textId="306B4E87" w:rsidR="00766748" w:rsidRPr="0007319E" w:rsidRDefault="004C5E14" w:rsidP="0007319E">
      <w:pPr>
        <w:jc w:val="center"/>
        <w:rPr>
          <w:rFonts w:ascii="Arial" w:hAnsi="Arial" w:cs="Arial"/>
          <w:b/>
        </w:rPr>
      </w:pPr>
      <w:proofErr w:type="gramStart"/>
      <w:r w:rsidRPr="0007319E">
        <w:rPr>
          <w:rFonts w:ascii="Arial" w:hAnsi="Arial" w:cs="Arial"/>
          <w:b/>
        </w:rPr>
        <w:t>Form</w:t>
      </w:r>
      <w:proofErr w:type="gramEnd"/>
      <w:r w:rsidRPr="0007319E">
        <w:rPr>
          <w:rFonts w:ascii="Arial" w:hAnsi="Arial" w:cs="Arial"/>
          <w:b/>
        </w:rPr>
        <w:t xml:space="preserve"> 1</w:t>
      </w:r>
      <w:r w:rsidR="0007319E" w:rsidRPr="0007319E">
        <w:rPr>
          <w:rFonts w:ascii="Arial" w:hAnsi="Arial" w:cs="Arial"/>
          <w:b/>
        </w:rPr>
        <w:t xml:space="preserve"> - </w:t>
      </w:r>
      <w:r w:rsidR="00233330">
        <w:rPr>
          <w:rFonts w:ascii="Arial" w:hAnsi="Arial" w:cs="Arial"/>
          <w:b/>
        </w:rPr>
        <w:t>Supplier</w:t>
      </w:r>
      <w:r w:rsidRPr="0007319E">
        <w:rPr>
          <w:rFonts w:ascii="Arial" w:hAnsi="Arial" w:cs="Arial"/>
          <w:b/>
        </w:rPr>
        <w:t xml:space="preserve"> Information Form</w:t>
      </w:r>
    </w:p>
    <w:p w14:paraId="08B4955A" w14:textId="43B4FD01" w:rsidR="00766748" w:rsidRPr="0007319E" w:rsidRDefault="004C5E14">
      <w:pPr>
        <w:jc w:val="both"/>
        <w:rPr>
          <w:rFonts w:ascii="Arial" w:hAnsi="Arial" w:cs="Arial"/>
          <w:bCs/>
          <w:iCs/>
        </w:rPr>
      </w:pPr>
      <w:r w:rsidRPr="0007319E">
        <w:rPr>
          <w:rFonts w:ascii="Arial" w:hAnsi="Arial" w:cs="Arial"/>
          <w:bCs/>
          <w:iCs/>
        </w:rPr>
        <w:t xml:space="preserve">The information provided will be used to evaluate the Company for Eligibility to </w:t>
      </w:r>
      <w:r w:rsidR="007F28D3" w:rsidRPr="0007319E">
        <w:rPr>
          <w:rFonts w:ascii="Arial" w:hAnsi="Arial" w:cs="Arial"/>
          <w:bCs/>
          <w:iCs/>
        </w:rPr>
        <w:t xml:space="preserve">contract </w:t>
      </w:r>
      <w:r w:rsidRPr="0007319E">
        <w:rPr>
          <w:rFonts w:ascii="Arial" w:hAnsi="Arial" w:cs="Arial"/>
          <w:bCs/>
          <w:iCs/>
        </w:rPr>
        <w:t>with Mercy Corps.</w:t>
      </w:r>
    </w:p>
    <w:p w14:paraId="12D25D03" w14:textId="77777777" w:rsidR="00766748" w:rsidRPr="00AA4FDB" w:rsidRDefault="004C5E14">
      <w:pPr>
        <w:jc w:val="both"/>
        <w:rPr>
          <w:rFonts w:ascii="Arial" w:hAnsi="Arial" w:cs="Arial"/>
          <w:b/>
          <w:i/>
          <w:color w:val="FF0000"/>
        </w:rPr>
      </w:pPr>
      <w:r w:rsidRPr="00AA4FDB">
        <w:rPr>
          <w:rFonts w:ascii="Arial" w:hAnsi="Arial" w:cs="Arial"/>
          <w:b/>
          <w:i/>
          <w:color w:val="FF0000"/>
        </w:rPr>
        <w:t>Please complete all fields.</w:t>
      </w:r>
    </w:p>
    <w:p w14:paraId="5E2D1F25" w14:textId="68A7ED56" w:rsidR="00766748" w:rsidRPr="00233330" w:rsidRDefault="00233330" w:rsidP="0007319E">
      <w:pPr>
        <w:ind w:left="-1260"/>
        <w:jc w:val="center"/>
        <w:rPr>
          <w:rFonts w:ascii="Arial" w:hAnsi="Arial" w:cs="Arial"/>
          <w:b/>
        </w:rPr>
      </w:pPr>
      <w:r w:rsidRPr="00233330">
        <w:rPr>
          <w:rFonts w:ascii="Arial" w:hAnsi="Arial" w:cs="Arial"/>
          <w:b/>
        </w:rPr>
        <w:t>Supplier</w:t>
      </w:r>
      <w:r w:rsidR="004C5E14" w:rsidRPr="00233330">
        <w:rPr>
          <w:rFonts w:ascii="Arial" w:hAnsi="Arial" w:cs="Arial"/>
          <w:b/>
        </w:rPr>
        <w:t xml:space="preserve"> Information</w:t>
      </w:r>
    </w:p>
    <w:tbl>
      <w:tblPr>
        <w:tblStyle w:val="a2"/>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835"/>
        <w:gridCol w:w="6525"/>
      </w:tblGrid>
      <w:tr w:rsidR="00766748" w:rsidRPr="00AA4FDB" w14:paraId="16FB4DF3" w14:textId="77777777" w:rsidTr="48E427D1">
        <w:trPr>
          <w:trHeight w:val="68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7633ED" w14:textId="0380772A" w:rsidR="00766748" w:rsidRPr="00AA4FDB" w:rsidRDefault="004C5E14">
            <w:pPr>
              <w:jc w:val="both"/>
              <w:rPr>
                <w:rFonts w:ascii="Arial" w:hAnsi="Arial" w:cs="Arial"/>
              </w:rPr>
            </w:pPr>
            <w:r w:rsidRPr="00AA4FDB">
              <w:rPr>
                <w:rFonts w:ascii="Arial" w:hAnsi="Arial" w:cs="Arial"/>
              </w:rPr>
              <w:t xml:space="preserve"> Company Name</w:t>
            </w:r>
          </w:p>
        </w:tc>
        <w:tc>
          <w:tcPr>
            <w:tcW w:w="652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B2B5F5"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0A8E4A47" w14:textId="77777777" w:rsidTr="48E427D1">
        <w:trPr>
          <w:trHeight w:val="14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1EA23DE" w14:textId="77777777" w:rsidR="00766748" w:rsidRPr="00AA4FDB" w:rsidRDefault="004C5E14" w:rsidP="48E427D1">
            <w:pPr>
              <w:rPr>
                <w:rFonts w:ascii="Arial" w:hAnsi="Arial" w:cs="Arial"/>
              </w:rPr>
            </w:pPr>
            <w:r w:rsidRPr="48E427D1">
              <w:rPr>
                <w:rFonts w:ascii="Arial" w:hAnsi="Arial" w:cs="Arial"/>
              </w:rPr>
              <w:t>Any other names company is operating under (Acronyms, Abbreviations, Aliases)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6EC527"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41DE7E4F"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C448DB" w14:textId="77777777" w:rsidR="00766748" w:rsidRPr="00AA4FDB" w:rsidRDefault="004C5E14" w:rsidP="48E427D1">
            <w:pPr>
              <w:rPr>
                <w:rFonts w:ascii="Arial" w:hAnsi="Arial" w:cs="Arial"/>
              </w:rPr>
            </w:pPr>
            <w:r w:rsidRPr="48E427D1">
              <w:rPr>
                <w:rFonts w:ascii="Arial" w:hAnsi="Arial" w:cs="Arial"/>
              </w:rPr>
              <w:t>Previous names of the company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2BC2D6"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65928270" w14:textId="77777777" w:rsidTr="48E427D1">
        <w:trPr>
          <w:trHeight w:val="14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A06C34" w14:textId="77777777" w:rsidR="00766748" w:rsidRPr="00AA4FDB" w:rsidRDefault="004C5E14">
            <w:pPr>
              <w:jc w:val="both"/>
              <w:rPr>
                <w:rFonts w:ascii="Arial" w:hAnsi="Arial" w:cs="Arial"/>
              </w:rPr>
            </w:pPr>
            <w:r w:rsidRPr="00AA4FDB">
              <w:rPr>
                <w:rFonts w:ascii="Arial" w:hAnsi="Arial" w:cs="Arial"/>
              </w:rPr>
              <w:t>Address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63AFA8" w14:textId="77777777" w:rsidR="00766748" w:rsidRPr="00AA4FDB" w:rsidRDefault="004C5E14">
            <w:pPr>
              <w:jc w:val="both"/>
              <w:rPr>
                <w:rFonts w:ascii="Arial" w:hAnsi="Arial" w:cs="Arial"/>
              </w:rPr>
            </w:pPr>
            <w:r w:rsidRPr="00AA4FDB">
              <w:rPr>
                <w:rFonts w:ascii="Arial" w:hAnsi="Arial" w:cs="Arial"/>
              </w:rPr>
              <w:t xml:space="preserve"> </w:t>
            </w:r>
          </w:p>
          <w:p w14:paraId="43566C50"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p w14:paraId="65862050"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tc>
      </w:tr>
      <w:tr w:rsidR="00766748" w:rsidRPr="00AA4FDB" w14:paraId="0F3B4557"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0A2F9AD" w14:textId="77777777" w:rsidR="00766748" w:rsidRPr="00AA4FDB" w:rsidRDefault="004C5E14">
            <w:pPr>
              <w:jc w:val="both"/>
              <w:rPr>
                <w:rFonts w:ascii="Arial" w:hAnsi="Arial" w:cs="Arial"/>
              </w:rPr>
            </w:pPr>
            <w:r w:rsidRPr="00AA4FDB">
              <w:rPr>
                <w:rFonts w:ascii="Arial" w:hAnsi="Arial" w:cs="Arial"/>
              </w:rPr>
              <w:t>Website</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512668"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7C3AEC96"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FDFE11C" w14:textId="77777777" w:rsidR="00766748" w:rsidRPr="00AA4FDB" w:rsidRDefault="004C5E14">
            <w:pPr>
              <w:jc w:val="both"/>
              <w:rPr>
                <w:rFonts w:ascii="Arial" w:hAnsi="Arial" w:cs="Arial"/>
              </w:rPr>
            </w:pPr>
            <w:r w:rsidRPr="00AA4FDB">
              <w:rPr>
                <w:rFonts w:ascii="Arial" w:hAnsi="Arial" w:cs="Arial"/>
              </w:rPr>
              <w:t>Phone/Fax Numbers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CBEC73" w14:textId="77777777" w:rsidR="00766748" w:rsidRPr="00AA4FDB" w:rsidRDefault="004C5E14">
            <w:pPr>
              <w:jc w:val="both"/>
              <w:rPr>
                <w:rFonts w:ascii="Arial" w:hAnsi="Arial" w:cs="Arial"/>
              </w:rPr>
            </w:pPr>
            <w:r w:rsidRPr="00AA4FDB">
              <w:rPr>
                <w:rFonts w:ascii="Arial" w:hAnsi="Arial" w:cs="Arial"/>
              </w:rPr>
              <w:t>Phone:                                                    Fax:</w:t>
            </w:r>
          </w:p>
        </w:tc>
      </w:tr>
      <w:tr w:rsidR="00766748" w:rsidRPr="00AA4FDB" w14:paraId="7125B435" w14:textId="77777777" w:rsidTr="48E427D1">
        <w:trPr>
          <w:trHeight w:val="14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B933D96" w14:textId="77777777" w:rsidR="00766748" w:rsidRPr="00AA4FDB" w:rsidRDefault="004C5E14">
            <w:pPr>
              <w:jc w:val="both"/>
              <w:rPr>
                <w:rFonts w:ascii="Arial" w:hAnsi="Arial" w:cs="Arial"/>
              </w:rPr>
            </w:pPr>
            <w:r w:rsidRPr="00AA4FDB">
              <w:rPr>
                <w:rFonts w:ascii="Arial" w:hAnsi="Arial" w:cs="Arial"/>
              </w:rPr>
              <w:t>Primary Contact</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AE9083" w14:textId="77777777" w:rsidR="00766748" w:rsidRPr="00AA4FDB" w:rsidRDefault="004C5E14">
            <w:pPr>
              <w:jc w:val="both"/>
              <w:rPr>
                <w:rFonts w:ascii="Arial" w:hAnsi="Arial" w:cs="Arial"/>
              </w:rPr>
            </w:pPr>
            <w:r w:rsidRPr="00AA4FDB">
              <w:rPr>
                <w:rFonts w:ascii="Arial" w:hAnsi="Arial" w:cs="Arial"/>
              </w:rPr>
              <w:t xml:space="preserve">Name:                                                    </w:t>
            </w:r>
          </w:p>
          <w:p w14:paraId="75EAD684"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Phone Number:              </w:t>
            </w:r>
            <w:r w:rsidRPr="00AA4FDB">
              <w:rPr>
                <w:rFonts w:ascii="Arial" w:hAnsi="Arial" w:cs="Arial"/>
              </w:rPr>
              <w:tab/>
            </w:r>
          </w:p>
          <w:p w14:paraId="4D34797E"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Email Address:</w:t>
            </w:r>
          </w:p>
        </w:tc>
      </w:tr>
      <w:tr w:rsidR="00766748" w:rsidRPr="00AA4FDB" w14:paraId="09A02025"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E7F4280" w14:textId="77777777" w:rsidR="00766748" w:rsidRPr="00AA4FDB" w:rsidRDefault="004C5E14">
            <w:pPr>
              <w:jc w:val="both"/>
              <w:rPr>
                <w:rFonts w:ascii="Arial" w:hAnsi="Arial" w:cs="Arial"/>
              </w:rPr>
            </w:pPr>
            <w:r w:rsidRPr="00AA4FDB">
              <w:rPr>
                <w:rFonts w:ascii="Arial" w:hAnsi="Arial" w:cs="Arial"/>
              </w:rPr>
              <w:t># of Staff</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26FC0D"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5A29AA03"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EFDDF5E" w14:textId="77777777" w:rsidR="00766748" w:rsidRPr="00AA4FDB" w:rsidRDefault="004C5E14">
            <w:pPr>
              <w:jc w:val="both"/>
              <w:rPr>
                <w:rFonts w:ascii="Arial" w:hAnsi="Arial" w:cs="Arial"/>
              </w:rPr>
            </w:pPr>
            <w:r w:rsidRPr="00AA4FDB">
              <w:rPr>
                <w:rFonts w:ascii="Arial" w:hAnsi="Arial" w:cs="Arial"/>
              </w:rPr>
              <w:t># of Locations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6F0543"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40090749" w14:textId="77777777" w:rsidTr="48E427D1">
        <w:trPr>
          <w:trHeight w:val="74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B6C2AA8" w14:textId="77777777" w:rsidR="00766748" w:rsidRPr="00AA4FDB" w:rsidRDefault="004C5E14" w:rsidP="48E427D1">
            <w:pPr>
              <w:rPr>
                <w:rFonts w:ascii="Arial" w:hAnsi="Arial" w:cs="Arial"/>
              </w:rPr>
            </w:pPr>
            <w:r w:rsidRPr="48E427D1">
              <w:rPr>
                <w:rFonts w:ascii="Arial" w:hAnsi="Arial" w:cs="Arial"/>
              </w:rPr>
              <w:lastRenderedPageBreak/>
              <w:t>Avg. Value of Equipment and Materials on Hand (USD)</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AD2248"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02ED42BA" w14:textId="77777777" w:rsidTr="48E427D1">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5696146" w14:textId="77777777" w:rsidR="00766748" w:rsidRPr="00AA4FDB" w:rsidRDefault="004C5E14" w:rsidP="48E427D1">
            <w:pPr>
              <w:rPr>
                <w:rFonts w:ascii="Arial" w:hAnsi="Arial" w:cs="Arial"/>
              </w:rPr>
            </w:pPr>
            <w:r w:rsidRPr="48E427D1">
              <w:rPr>
                <w:rFonts w:ascii="Arial" w:hAnsi="Arial" w:cs="Arial"/>
              </w:rPr>
              <w:t>Government - owned (yes/no)</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C58788"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029B304F" w14:textId="77777777" w:rsidTr="48E427D1">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32596A3" w14:textId="77777777" w:rsidR="00766748" w:rsidRPr="00AA4FDB" w:rsidRDefault="004C5E14" w:rsidP="48E427D1">
            <w:pPr>
              <w:rPr>
                <w:rFonts w:ascii="Arial" w:hAnsi="Arial" w:cs="Arial"/>
              </w:rPr>
            </w:pPr>
            <w:r w:rsidRPr="48E427D1">
              <w:rPr>
                <w:rFonts w:ascii="Arial" w:hAnsi="Arial" w:cs="Arial"/>
              </w:rPr>
              <w:t>Name(s) of Board of Directors if 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10C67B"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4C821264" w14:textId="77777777" w:rsidTr="48E427D1">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698EF17" w14:textId="77777777" w:rsidR="00766748" w:rsidRPr="00AA4FDB" w:rsidRDefault="004C5E14" w:rsidP="48E427D1">
            <w:pPr>
              <w:rPr>
                <w:rFonts w:ascii="Arial" w:hAnsi="Arial" w:cs="Arial"/>
              </w:rPr>
            </w:pPr>
            <w:r w:rsidRPr="48E427D1">
              <w:rPr>
                <w:rFonts w:ascii="Arial" w:hAnsi="Arial" w:cs="Arial"/>
              </w:rPr>
              <w:t>Name(s) of Company Owner(s)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18F52B"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31B01CC3" w14:textId="77777777" w:rsidTr="48E427D1">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50860C4" w14:textId="77777777" w:rsidR="00766748" w:rsidRPr="00AA4FDB" w:rsidRDefault="004C5E14" w:rsidP="48E427D1">
            <w:pPr>
              <w:rPr>
                <w:rFonts w:ascii="Arial" w:hAnsi="Arial" w:cs="Arial"/>
              </w:rPr>
            </w:pPr>
            <w:r w:rsidRPr="48E427D1">
              <w:rPr>
                <w:rFonts w:ascii="Arial" w:hAnsi="Arial" w:cs="Arial"/>
              </w:rPr>
              <w:t>Parent companies, if 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752243"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2828A811" w14:textId="77777777" w:rsidTr="48E427D1">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C4C3610" w14:textId="77777777" w:rsidR="00766748" w:rsidRPr="00AA4FDB" w:rsidRDefault="004C5E14" w:rsidP="48E427D1">
            <w:pPr>
              <w:rPr>
                <w:rFonts w:ascii="Arial" w:hAnsi="Arial" w:cs="Arial"/>
              </w:rPr>
            </w:pPr>
            <w:r w:rsidRPr="48E427D1">
              <w:rPr>
                <w:rFonts w:ascii="Arial" w:hAnsi="Arial" w:cs="Arial"/>
              </w:rPr>
              <w:t>Subsidiary or affiliate companies, if 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C2D9C2" w14:textId="77777777" w:rsidR="00766748" w:rsidRPr="00AA4FDB" w:rsidRDefault="004C5E14">
            <w:pPr>
              <w:jc w:val="both"/>
              <w:rPr>
                <w:rFonts w:ascii="Arial" w:hAnsi="Arial" w:cs="Arial"/>
              </w:rPr>
            </w:pPr>
            <w:r w:rsidRPr="00AA4FDB">
              <w:rPr>
                <w:rFonts w:ascii="Arial" w:hAnsi="Arial" w:cs="Arial"/>
              </w:rPr>
              <w:t xml:space="preserve"> </w:t>
            </w:r>
          </w:p>
        </w:tc>
      </w:tr>
    </w:tbl>
    <w:p w14:paraId="3AC45DAE" w14:textId="77777777" w:rsidR="00766748" w:rsidRPr="00AA4FDB" w:rsidRDefault="004C5E14">
      <w:pPr>
        <w:jc w:val="both"/>
        <w:rPr>
          <w:rFonts w:ascii="Arial" w:hAnsi="Arial" w:cs="Arial"/>
        </w:rPr>
      </w:pPr>
      <w:r w:rsidRPr="00AA4FDB">
        <w:rPr>
          <w:rFonts w:ascii="Arial" w:hAnsi="Arial" w:cs="Arial"/>
        </w:rPr>
        <w:t xml:space="preserve"> </w:t>
      </w:r>
    </w:p>
    <w:p w14:paraId="5F1CCC23" w14:textId="24315916" w:rsidR="00766748" w:rsidRPr="00AA4FDB" w:rsidRDefault="004C5E14" w:rsidP="006F20E3">
      <w:pPr>
        <w:jc w:val="both"/>
        <w:rPr>
          <w:rFonts w:ascii="Arial" w:hAnsi="Arial" w:cs="Arial"/>
          <w:b/>
          <w:u w:val="single"/>
        </w:rPr>
      </w:pPr>
      <w:r w:rsidRPr="00AA4FDB">
        <w:rPr>
          <w:rFonts w:ascii="Arial" w:hAnsi="Arial" w:cs="Arial"/>
        </w:rPr>
        <w:br w:type="page"/>
      </w:r>
    </w:p>
    <w:p w14:paraId="6ED04E07" w14:textId="77777777" w:rsidR="00766748" w:rsidRPr="0007319E" w:rsidRDefault="004C5E14" w:rsidP="0007319E">
      <w:pPr>
        <w:ind w:left="-1260"/>
        <w:jc w:val="center"/>
        <w:rPr>
          <w:rFonts w:ascii="Arial" w:hAnsi="Arial" w:cs="Arial"/>
          <w:b/>
        </w:rPr>
      </w:pPr>
      <w:r w:rsidRPr="0007319E">
        <w:rPr>
          <w:rFonts w:ascii="Arial" w:hAnsi="Arial" w:cs="Arial"/>
          <w:b/>
        </w:rPr>
        <w:lastRenderedPageBreak/>
        <w:t>References</w:t>
      </w:r>
    </w:p>
    <w:tbl>
      <w:tblPr>
        <w:tblStyle w:val="a5"/>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79"/>
        <w:gridCol w:w="7381"/>
      </w:tblGrid>
      <w:tr w:rsidR="00766748" w:rsidRPr="00AA4FDB" w14:paraId="7FFF4125" w14:textId="77777777" w:rsidTr="0007319E">
        <w:trPr>
          <w:trHeight w:val="1400"/>
        </w:trPr>
        <w:tc>
          <w:tcPr>
            <w:tcW w:w="197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914956" w14:textId="2F98516F" w:rsidR="00766748" w:rsidRPr="00AA4FDB" w:rsidRDefault="004C5E14">
            <w:pPr>
              <w:jc w:val="both"/>
              <w:rPr>
                <w:rFonts w:ascii="Arial" w:hAnsi="Arial" w:cs="Arial"/>
              </w:rPr>
            </w:pPr>
            <w:r w:rsidRPr="00AA4FDB">
              <w:rPr>
                <w:rFonts w:ascii="Arial" w:hAnsi="Arial" w:cs="Arial"/>
              </w:rPr>
              <w:t xml:space="preserve"> Client Name:</w:t>
            </w:r>
          </w:p>
        </w:tc>
        <w:tc>
          <w:tcPr>
            <w:tcW w:w="73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3B7770F" w14:textId="77777777" w:rsidR="00766748" w:rsidRPr="00AA4FDB" w:rsidRDefault="004C5E14">
            <w:pPr>
              <w:jc w:val="both"/>
              <w:rPr>
                <w:rFonts w:ascii="Arial" w:hAnsi="Arial" w:cs="Arial"/>
              </w:rPr>
            </w:pPr>
            <w:r w:rsidRPr="00AA4FDB">
              <w:rPr>
                <w:rFonts w:ascii="Arial" w:hAnsi="Arial" w:cs="Arial"/>
                <w:u w:val="single"/>
              </w:rPr>
              <w:t>Contact Name, Phone, Email Address</w:t>
            </w:r>
            <w:r w:rsidRPr="00AA4FDB">
              <w:rPr>
                <w:rFonts w:ascii="Arial" w:hAnsi="Arial" w:cs="Arial"/>
              </w:rPr>
              <w:t>:</w:t>
            </w:r>
          </w:p>
          <w:p w14:paraId="305F3605"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p w14:paraId="4FA820CD"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tc>
      </w:tr>
      <w:tr w:rsidR="00766748" w:rsidRPr="00AA4FDB" w14:paraId="354E7295" w14:textId="77777777" w:rsidTr="0007319E">
        <w:trPr>
          <w:trHeight w:val="1400"/>
        </w:trPr>
        <w:tc>
          <w:tcPr>
            <w:tcW w:w="197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731F20" w14:textId="77777777" w:rsidR="00766748" w:rsidRPr="00AA4FDB" w:rsidRDefault="004C5E14">
            <w:pPr>
              <w:jc w:val="both"/>
              <w:rPr>
                <w:rFonts w:ascii="Arial" w:hAnsi="Arial" w:cs="Arial"/>
              </w:rPr>
            </w:pPr>
            <w:r w:rsidRPr="00AA4FDB">
              <w:rPr>
                <w:rFonts w:ascii="Arial" w:hAnsi="Arial" w:cs="Arial"/>
              </w:rPr>
              <w:t>Client Name:</w:t>
            </w:r>
          </w:p>
        </w:tc>
        <w:tc>
          <w:tcPr>
            <w:tcW w:w="73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7E040A" w14:textId="77777777" w:rsidR="00766748" w:rsidRPr="00AA4FDB" w:rsidRDefault="004C5E14">
            <w:pPr>
              <w:jc w:val="both"/>
              <w:rPr>
                <w:rFonts w:ascii="Arial" w:hAnsi="Arial" w:cs="Arial"/>
              </w:rPr>
            </w:pPr>
            <w:r w:rsidRPr="00AA4FDB">
              <w:rPr>
                <w:rFonts w:ascii="Arial" w:hAnsi="Arial" w:cs="Arial"/>
                <w:u w:val="single"/>
              </w:rPr>
              <w:t>Contact Name, Phone, Email Address</w:t>
            </w:r>
            <w:r w:rsidRPr="00AA4FDB">
              <w:rPr>
                <w:rFonts w:ascii="Arial" w:hAnsi="Arial" w:cs="Arial"/>
              </w:rPr>
              <w:t>:</w:t>
            </w:r>
          </w:p>
          <w:p w14:paraId="7A6DBF62"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p w14:paraId="5F5404F1"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tc>
      </w:tr>
      <w:tr w:rsidR="00766748" w:rsidRPr="00AA4FDB" w14:paraId="5623E79A" w14:textId="77777777" w:rsidTr="0007319E">
        <w:trPr>
          <w:trHeight w:val="1400"/>
        </w:trPr>
        <w:tc>
          <w:tcPr>
            <w:tcW w:w="197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D8EA096" w14:textId="77777777" w:rsidR="00766748" w:rsidRPr="00AA4FDB" w:rsidRDefault="004C5E14">
            <w:pPr>
              <w:jc w:val="both"/>
              <w:rPr>
                <w:rFonts w:ascii="Arial" w:hAnsi="Arial" w:cs="Arial"/>
              </w:rPr>
            </w:pPr>
            <w:r w:rsidRPr="00AA4FDB">
              <w:rPr>
                <w:rFonts w:ascii="Arial" w:hAnsi="Arial" w:cs="Arial"/>
              </w:rPr>
              <w:t>Client Name:</w:t>
            </w:r>
          </w:p>
        </w:tc>
        <w:tc>
          <w:tcPr>
            <w:tcW w:w="73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367E6" w14:textId="77777777" w:rsidR="00766748" w:rsidRPr="00AA4FDB" w:rsidRDefault="004C5E14">
            <w:pPr>
              <w:jc w:val="both"/>
              <w:rPr>
                <w:rFonts w:ascii="Arial" w:hAnsi="Arial" w:cs="Arial"/>
              </w:rPr>
            </w:pPr>
            <w:r w:rsidRPr="00AA4FDB">
              <w:rPr>
                <w:rFonts w:ascii="Arial" w:hAnsi="Arial" w:cs="Arial"/>
                <w:u w:val="single"/>
              </w:rPr>
              <w:t>Contact Name, Phone, Email Address</w:t>
            </w:r>
            <w:r w:rsidRPr="00AA4FDB">
              <w:rPr>
                <w:rFonts w:ascii="Arial" w:hAnsi="Arial" w:cs="Arial"/>
              </w:rPr>
              <w:t>:</w:t>
            </w:r>
          </w:p>
          <w:p w14:paraId="14A58806"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p w14:paraId="2D5FFAC3"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tc>
      </w:tr>
    </w:tbl>
    <w:p w14:paraId="3A78D3D7" w14:textId="77777777" w:rsidR="00766748" w:rsidRPr="00AA4FDB" w:rsidRDefault="004C5E14">
      <w:pPr>
        <w:jc w:val="both"/>
        <w:rPr>
          <w:rFonts w:ascii="Arial" w:hAnsi="Arial" w:cs="Arial"/>
        </w:rPr>
      </w:pPr>
      <w:r w:rsidRPr="00AA4FDB">
        <w:rPr>
          <w:rFonts w:ascii="Arial" w:hAnsi="Arial" w:cs="Arial"/>
        </w:rPr>
        <w:t xml:space="preserve"> </w:t>
      </w:r>
      <w:r w:rsidRPr="00AA4FDB">
        <w:rPr>
          <w:rFonts w:ascii="Arial" w:hAnsi="Arial" w:cs="Arial"/>
        </w:rPr>
        <w:br w:type="page"/>
      </w:r>
    </w:p>
    <w:p w14:paraId="4863B13A" w14:textId="0C1D429F" w:rsidR="00766748" w:rsidRPr="00AA4FDB" w:rsidRDefault="00233330" w:rsidP="0007319E">
      <w:pPr>
        <w:jc w:val="center"/>
        <w:rPr>
          <w:rFonts w:ascii="Arial" w:hAnsi="Arial" w:cs="Arial"/>
          <w:b/>
          <w:u w:val="single"/>
        </w:rPr>
      </w:pPr>
      <w:r>
        <w:rPr>
          <w:rFonts w:ascii="Arial" w:hAnsi="Arial" w:cs="Arial"/>
          <w:b/>
          <w:u w:val="single"/>
        </w:rPr>
        <w:lastRenderedPageBreak/>
        <w:t>Supplier</w:t>
      </w:r>
      <w:r w:rsidR="004C5E14" w:rsidRPr="00AA4FDB">
        <w:rPr>
          <w:rFonts w:ascii="Arial" w:hAnsi="Arial" w:cs="Arial"/>
          <w:b/>
          <w:u w:val="single"/>
        </w:rPr>
        <w:t xml:space="preserve"> Self-Certification of Eligibility</w:t>
      </w:r>
    </w:p>
    <w:p w14:paraId="23E4D225" w14:textId="0178CB6C" w:rsidR="00766748" w:rsidRPr="00AA4FDB" w:rsidRDefault="004C5E14">
      <w:pPr>
        <w:jc w:val="both"/>
        <w:rPr>
          <w:rFonts w:ascii="Arial" w:hAnsi="Arial" w:cs="Arial"/>
        </w:rPr>
      </w:pPr>
      <w:r w:rsidRPr="00AA4FDB">
        <w:rPr>
          <w:rFonts w:ascii="Arial" w:hAnsi="Arial" w:cs="Arial"/>
        </w:rPr>
        <w:t xml:space="preserve"> Company certifies that:</w:t>
      </w:r>
    </w:p>
    <w:p w14:paraId="1C5EA372" w14:textId="070B6A43" w:rsidR="00766748" w:rsidRDefault="004C5E14">
      <w:pPr>
        <w:jc w:val="both"/>
        <w:rPr>
          <w:rFonts w:ascii="Arial" w:hAnsi="Arial" w:cs="Arial"/>
        </w:rPr>
      </w:pPr>
      <w:r w:rsidRPr="00AA4FDB">
        <w:rPr>
          <w:rFonts w:ascii="Arial" w:hAnsi="Arial" w:cs="Arial"/>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5BF8446C" w14:textId="77777777" w:rsidR="0007319E" w:rsidRPr="00AA4FDB" w:rsidRDefault="0007319E">
      <w:pPr>
        <w:jc w:val="both"/>
        <w:rPr>
          <w:rFonts w:ascii="Arial" w:hAnsi="Arial" w:cs="Arial"/>
        </w:rPr>
      </w:pPr>
    </w:p>
    <w:p w14:paraId="75B10342"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22D6F9AF"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its affiliates and subsidiaries, owners, officers, directors and key employees have not and do not engage in weapons or drugs manufacture, transport, sale or distribution. </w:t>
      </w:r>
    </w:p>
    <w:p w14:paraId="2C35680C"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is not in default on any material credit agreement, bankrupt or being wound up, are having </w:t>
      </w:r>
      <w:proofErr w:type="gramStart"/>
      <w:r w:rsidRPr="00AA4FDB">
        <w:rPr>
          <w:rFonts w:ascii="Arial" w:hAnsi="Arial" w:cs="Arial"/>
        </w:rPr>
        <w:t>its  affairs</w:t>
      </w:r>
      <w:proofErr w:type="gramEnd"/>
      <w:r w:rsidRPr="00AA4FDB">
        <w:rPr>
          <w:rFonts w:ascii="Arial" w:hAnsi="Arial" w:cs="Arial"/>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17E5540D"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w:t>
      </w:r>
      <w:proofErr w:type="gramStart"/>
      <w:r w:rsidRPr="00AA4FDB">
        <w:rPr>
          <w:rFonts w:ascii="Arial" w:hAnsi="Arial" w:cs="Arial"/>
        </w:rPr>
        <w:t>is has not</w:t>
      </w:r>
      <w:proofErr w:type="gramEnd"/>
      <w:r w:rsidRPr="00AA4FDB">
        <w:rPr>
          <w:rFonts w:ascii="Arial" w:hAnsi="Arial" w:cs="Arial"/>
        </w:rPr>
        <w:t xml:space="preserve"> been determined to be in breach of a material contract by any legal body anytime within the past 2 years.</w:t>
      </w:r>
    </w:p>
    <w:p w14:paraId="53D63955"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pays taxes as and when due and is not currently the subject of any investigation or proceeding related to back-owed taxes.</w:t>
      </w:r>
    </w:p>
    <w:p w14:paraId="5C625E13"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provides </w:t>
      </w:r>
      <w:proofErr w:type="gramStart"/>
      <w:r w:rsidRPr="00AA4FDB">
        <w:rPr>
          <w:rFonts w:ascii="Arial" w:hAnsi="Arial" w:cs="Arial"/>
        </w:rPr>
        <w:t>workers</w:t>
      </w:r>
      <w:proofErr w:type="gramEnd"/>
      <w:r w:rsidRPr="00AA4FDB">
        <w:rPr>
          <w:rFonts w:ascii="Arial" w:hAnsi="Arial" w:cs="Arial"/>
        </w:rPr>
        <w:t xml:space="preserve"> compensation insurance to its workers in accordance with the laws of the countries where it operates.</w:t>
      </w:r>
    </w:p>
    <w:p w14:paraId="44BFE3D5"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pays social security obligations as required in the countries where it operates.</w:t>
      </w:r>
    </w:p>
    <w:p w14:paraId="10942F8F"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its owners, officers and directors have not been convicted of an offense concerning its professional conduct </w:t>
      </w:r>
      <w:proofErr w:type="gramStart"/>
      <w:r w:rsidRPr="00AA4FDB">
        <w:rPr>
          <w:rFonts w:ascii="Arial" w:hAnsi="Arial" w:cs="Arial"/>
        </w:rPr>
        <w:t>and  has</w:t>
      </w:r>
      <w:proofErr w:type="gramEnd"/>
      <w:r w:rsidRPr="00AA4FDB">
        <w:rPr>
          <w:rFonts w:ascii="Arial" w:hAnsi="Arial" w:cs="Arial"/>
        </w:rPr>
        <w:t xml:space="preserve"> not engaged in grave professional misconduct.</w:t>
      </w:r>
    </w:p>
    <w:p w14:paraId="1FF137E0"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03F94553"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treats its employees with dignity and respect and maintains social operating standards, </w:t>
      </w:r>
      <w:proofErr w:type="gramStart"/>
      <w:r w:rsidRPr="00AA4FDB">
        <w:rPr>
          <w:rFonts w:ascii="Arial" w:hAnsi="Arial" w:cs="Arial"/>
        </w:rPr>
        <w:t>including::</w:t>
      </w:r>
      <w:proofErr w:type="gramEnd"/>
      <w:r w:rsidRPr="00AA4FDB">
        <w:rPr>
          <w:rFonts w:ascii="Arial" w:hAnsi="Arial" w:cs="Arial"/>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0CE5366E" w14:textId="2361C64C" w:rsidR="00766748" w:rsidRPr="00AA4FDB" w:rsidRDefault="004C5E14">
      <w:pPr>
        <w:numPr>
          <w:ilvl w:val="0"/>
          <w:numId w:val="5"/>
        </w:numPr>
        <w:contextualSpacing/>
        <w:jc w:val="both"/>
        <w:rPr>
          <w:rFonts w:ascii="Arial" w:hAnsi="Arial" w:cs="Arial"/>
        </w:rPr>
      </w:pPr>
      <w:r w:rsidRPr="48E427D1">
        <w:rPr>
          <w:rFonts w:ascii="Arial" w:hAnsi="Arial" w:cs="Arial"/>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r w:rsidR="0F953899" w:rsidRPr="48E427D1">
        <w:rPr>
          <w:rFonts w:ascii="Arial" w:hAnsi="Arial" w:cs="Arial"/>
        </w:rPr>
        <w:t>use</w:t>
      </w:r>
      <w:r w:rsidRPr="48E427D1">
        <w:rPr>
          <w:rFonts w:ascii="Arial" w:hAnsi="Arial" w:cs="Arial"/>
        </w:rPr>
        <w:t xml:space="preserve"> for improper influence.  Discovery of an undisclosed Conflict of Interest will result in immediate revocation of the Company’s Prequalified status and disqualification of Company from participation in future Mercy Corps procurement.</w:t>
      </w:r>
    </w:p>
    <w:p w14:paraId="5065D30E"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understands that attempting to or agreeing to provide anything of value to any Mercy Corps employee, agent or representative for the purpose of encouraging that person to </w:t>
      </w:r>
      <w:r w:rsidRPr="00AA4FDB">
        <w:rPr>
          <w:rFonts w:ascii="Arial" w:hAnsi="Arial" w:cs="Arial"/>
        </w:rPr>
        <w:lastRenderedPageBreak/>
        <w:t xml:space="preserve">award </w:t>
      </w:r>
      <w:proofErr w:type="gramStart"/>
      <w:r w:rsidRPr="00AA4FDB">
        <w:rPr>
          <w:rFonts w:ascii="Arial" w:hAnsi="Arial" w:cs="Arial"/>
        </w:rPr>
        <w:t>Company</w:t>
      </w:r>
      <w:proofErr w:type="gramEnd"/>
      <w:r w:rsidRPr="00AA4FDB">
        <w:rPr>
          <w:rFonts w:ascii="Arial" w:hAnsi="Arial" w:cs="Arial"/>
        </w:rPr>
        <w:t xml:space="preserve"> a contract or take or not take any action related to any contract will result in immediate termination of any agreement.  Company certifies that it does not engage in such </w:t>
      </w:r>
      <w:proofErr w:type="gramStart"/>
      <w:r w:rsidRPr="00AA4FDB">
        <w:rPr>
          <w:rFonts w:ascii="Arial" w:hAnsi="Arial" w:cs="Arial"/>
        </w:rPr>
        <w:t>conduct..</w:t>
      </w:r>
      <w:proofErr w:type="gramEnd"/>
    </w:p>
    <w:p w14:paraId="6D5EA9A8"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639F8F9C"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understands that Mercy Corps prohibits any of its partners or suppliers from bribing public officials and certifies that it does not do so.</w:t>
      </w:r>
    </w:p>
    <w:p w14:paraId="7B553DFE"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w:t>
      </w:r>
      <w:proofErr w:type="gramStart"/>
      <w:r w:rsidRPr="00AA4FDB">
        <w:rPr>
          <w:rFonts w:ascii="Arial" w:hAnsi="Arial" w:cs="Arial"/>
        </w:rPr>
        <w:t>is not conducting</w:t>
      </w:r>
      <w:proofErr w:type="gramEnd"/>
      <w:r w:rsidRPr="00AA4FDB">
        <w:rPr>
          <w:rFonts w:ascii="Arial" w:hAnsi="Arial" w:cs="Arial"/>
        </w:rPr>
        <w:t xml:space="preserve"> business under other names or aliases that have not been declared to Mercy Corps.</w:t>
      </w:r>
    </w:p>
    <w:p w14:paraId="10382FD0" w14:textId="77777777" w:rsidR="00766748" w:rsidRPr="00AA4FDB" w:rsidRDefault="004C5E14">
      <w:pPr>
        <w:spacing w:after="160" w:line="256" w:lineRule="auto"/>
        <w:jc w:val="both"/>
        <w:rPr>
          <w:rFonts w:ascii="Arial" w:hAnsi="Arial" w:cs="Arial"/>
        </w:rPr>
      </w:pPr>
      <w:r w:rsidRPr="00AA4FDB">
        <w:rPr>
          <w:rFonts w:ascii="Arial" w:hAnsi="Arial" w:cs="Arial"/>
        </w:rPr>
        <w:t xml:space="preserve">If the Company cannot </w:t>
      </w:r>
      <w:proofErr w:type="gramStart"/>
      <w:r w:rsidRPr="00AA4FDB">
        <w:rPr>
          <w:rFonts w:ascii="Arial" w:hAnsi="Arial" w:cs="Arial"/>
        </w:rPr>
        <w:t>certify to</w:t>
      </w:r>
      <w:proofErr w:type="gramEnd"/>
      <w:r w:rsidRPr="00AA4FDB">
        <w:rPr>
          <w:rFonts w:ascii="Arial" w:hAnsi="Arial" w:cs="Arial"/>
        </w:rPr>
        <w:t xml:space="preserve"> any of the above it should explain why not.  Mercy Corps may take </w:t>
      </w:r>
      <w:proofErr w:type="gramStart"/>
      <w:r w:rsidRPr="00AA4FDB">
        <w:rPr>
          <w:rFonts w:ascii="Arial" w:hAnsi="Arial" w:cs="Arial"/>
        </w:rPr>
        <w:t>the individual</w:t>
      </w:r>
      <w:proofErr w:type="gramEnd"/>
      <w:r w:rsidRPr="00AA4FDB">
        <w:rPr>
          <w:rFonts w:ascii="Arial" w:hAnsi="Arial" w:cs="Arial"/>
        </w:rPr>
        <w:t xml:space="preserve"> circumstances into account for some situations. However, any false certification could be </w:t>
      </w:r>
      <w:proofErr w:type="gramStart"/>
      <w:r w:rsidRPr="00AA4FDB">
        <w:rPr>
          <w:rFonts w:ascii="Arial" w:hAnsi="Arial" w:cs="Arial"/>
        </w:rPr>
        <w:t>grounds</w:t>
      </w:r>
      <w:proofErr w:type="gramEnd"/>
      <w:r w:rsidRPr="00AA4FDB">
        <w:rPr>
          <w:rFonts w:ascii="Arial" w:hAnsi="Arial" w:cs="Arial"/>
        </w:rPr>
        <w:t xml:space="preserve"> for immediate disqualification and termination of any future agreement.</w:t>
      </w:r>
    </w:p>
    <w:p w14:paraId="568EFFD3" w14:textId="6EBC86FC" w:rsidR="00766748" w:rsidRPr="00AA4FDB" w:rsidRDefault="004C5E14">
      <w:pPr>
        <w:rPr>
          <w:rFonts w:ascii="Arial" w:hAnsi="Arial" w:cs="Arial"/>
        </w:rPr>
      </w:pPr>
      <w:r w:rsidRPr="48E427D1">
        <w:rPr>
          <w:rFonts w:ascii="Arial" w:hAnsi="Arial" w:cs="Arial"/>
        </w:rPr>
        <w:t xml:space="preserve">By signing the </w:t>
      </w:r>
      <w:r w:rsidR="3B805A29" w:rsidRPr="48E427D1">
        <w:rPr>
          <w:rFonts w:ascii="Arial" w:hAnsi="Arial" w:cs="Arial"/>
        </w:rPr>
        <w:t>Supplier</w:t>
      </w:r>
      <w:r w:rsidRPr="48E427D1">
        <w:rPr>
          <w:rFonts w:ascii="Arial" w:hAnsi="Arial" w:cs="Arial"/>
        </w:rPr>
        <w:t xml:space="preserve"> Information Form you certify that your Company is eligible to supply goods and services to major donor</w:t>
      </w:r>
      <w:r w:rsidR="14ADCE2E" w:rsidRPr="48E427D1">
        <w:rPr>
          <w:rFonts w:ascii="Arial" w:hAnsi="Arial" w:cs="Arial"/>
        </w:rPr>
        <w:t>-</w:t>
      </w:r>
      <w:r w:rsidRPr="48E427D1">
        <w:rPr>
          <w:rFonts w:ascii="Arial" w:hAnsi="Arial" w:cs="Arial"/>
        </w:rPr>
        <w:t>funded organizations and that all of the above statements are accurate and factual.</w:t>
      </w:r>
    </w:p>
    <w:p w14:paraId="5ED4149B" w14:textId="72CE0793" w:rsidR="00766748" w:rsidRDefault="004C5E14">
      <w:pPr>
        <w:rPr>
          <w:rFonts w:ascii="Arial" w:hAnsi="Arial" w:cs="Arial"/>
        </w:rPr>
      </w:pPr>
      <w:r w:rsidRPr="00AA4FDB">
        <w:rPr>
          <w:rFonts w:ascii="Arial" w:hAnsi="Arial" w:cs="Arial"/>
        </w:rPr>
        <w:t xml:space="preserve">Company Name:                             </w:t>
      </w:r>
      <w:r w:rsidRPr="00AA4FDB">
        <w:rPr>
          <w:rFonts w:ascii="Arial" w:hAnsi="Arial" w:cs="Arial"/>
        </w:rPr>
        <w:tab/>
      </w:r>
    </w:p>
    <w:p w14:paraId="4844BAC2" w14:textId="77777777" w:rsidR="00766748" w:rsidRPr="00AA4FDB" w:rsidRDefault="004C5E14">
      <w:pPr>
        <w:rPr>
          <w:rFonts w:ascii="Arial" w:hAnsi="Arial" w:cs="Arial"/>
        </w:rPr>
      </w:pPr>
      <w:r w:rsidRPr="00AA4FDB">
        <w:rPr>
          <w:rFonts w:ascii="Arial" w:hAnsi="Arial" w:cs="Arial"/>
        </w:rPr>
        <w:t xml:space="preserve">Name of Representative:               </w:t>
      </w:r>
      <w:r w:rsidRPr="00AA4FDB">
        <w:rPr>
          <w:rFonts w:ascii="Arial" w:hAnsi="Arial" w:cs="Arial"/>
        </w:rPr>
        <w:tab/>
      </w:r>
    </w:p>
    <w:p w14:paraId="229F6814" w14:textId="77777777" w:rsidR="00766748" w:rsidRPr="00AA4FDB" w:rsidRDefault="004C5E14">
      <w:pPr>
        <w:rPr>
          <w:rFonts w:ascii="Arial" w:hAnsi="Arial" w:cs="Arial"/>
        </w:rPr>
      </w:pPr>
      <w:r w:rsidRPr="00AA4FDB">
        <w:rPr>
          <w:rFonts w:ascii="Arial" w:hAnsi="Arial" w:cs="Arial"/>
        </w:rPr>
        <w:t xml:space="preserve">Title:                                                                                                                   </w:t>
      </w:r>
      <w:r w:rsidRPr="00AA4FDB">
        <w:rPr>
          <w:rFonts w:ascii="Arial" w:hAnsi="Arial" w:cs="Arial"/>
        </w:rPr>
        <w:tab/>
      </w:r>
    </w:p>
    <w:p w14:paraId="15DC0812" w14:textId="77777777" w:rsidR="00766748" w:rsidRPr="00AA4FDB" w:rsidRDefault="004C5E14">
      <w:pPr>
        <w:rPr>
          <w:rFonts w:ascii="Arial" w:hAnsi="Arial" w:cs="Arial"/>
        </w:rPr>
      </w:pPr>
      <w:r w:rsidRPr="00AA4FDB">
        <w:rPr>
          <w:rFonts w:ascii="Arial" w:hAnsi="Arial" w:cs="Arial"/>
        </w:rPr>
        <w:t xml:space="preserve">Signature:          </w:t>
      </w:r>
      <w:r w:rsidRPr="00AA4FDB">
        <w:rPr>
          <w:rFonts w:ascii="Arial" w:hAnsi="Arial" w:cs="Arial"/>
        </w:rPr>
        <w:tab/>
        <w:t xml:space="preserve">                                            </w:t>
      </w:r>
      <w:r w:rsidRPr="00AA4FDB">
        <w:rPr>
          <w:rFonts w:ascii="Arial" w:hAnsi="Arial" w:cs="Arial"/>
        </w:rPr>
        <w:tab/>
      </w:r>
    </w:p>
    <w:p w14:paraId="34C17AFA" w14:textId="77777777" w:rsidR="00766748" w:rsidRPr="00AA4FDB" w:rsidRDefault="004C5E14">
      <w:pPr>
        <w:rPr>
          <w:rFonts w:ascii="Arial" w:hAnsi="Arial" w:cs="Arial"/>
        </w:rPr>
      </w:pPr>
      <w:r w:rsidRPr="00AA4FDB">
        <w:rPr>
          <w:rFonts w:ascii="Arial" w:hAnsi="Arial" w:cs="Arial"/>
        </w:rPr>
        <w:t xml:space="preserve">Date:                                                                  </w:t>
      </w:r>
      <w:r w:rsidRPr="00AA4FDB">
        <w:rPr>
          <w:rFonts w:ascii="Arial" w:hAnsi="Arial" w:cs="Arial"/>
        </w:rPr>
        <w:tab/>
      </w:r>
    </w:p>
    <w:p w14:paraId="7D97A01C" w14:textId="77777777" w:rsidR="00B93D9F" w:rsidRPr="00AA4FDB" w:rsidRDefault="00B93D9F">
      <w:pPr>
        <w:jc w:val="center"/>
        <w:rPr>
          <w:rFonts w:ascii="Arial" w:hAnsi="Arial" w:cs="Arial"/>
        </w:rPr>
      </w:pPr>
    </w:p>
    <w:p w14:paraId="3CE64377" w14:textId="77777777" w:rsidR="00B93D9F" w:rsidRPr="00AA4FDB" w:rsidRDefault="00B93D9F">
      <w:pPr>
        <w:jc w:val="center"/>
        <w:rPr>
          <w:rFonts w:ascii="Arial" w:hAnsi="Arial" w:cs="Arial"/>
        </w:rPr>
      </w:pPr>
    </w:p>
    <w:p w14:paraId="68B6F848" w14:textId="77777777" w:rsidR="00B93D9F" w:rsidRPr="00AA4FDB" w:rsidRDefault="00B93D9F">
      <w:pPr>
        <w:jc w:val="center"/>
        <w:rPr>
          <w:rFonts w:ascii="Arial" w:hAnsi="Arial" w:cs="Arial"/>
        </w:rPr>
      </w:pPr>
    </w:p>
    <w:p w14:paraId="4E5FCA02" w14:textId="77777777" w:rsidR="00B93D9F" w:rsidRPr="00AA4FDB" w:rsidRDefault="00B93D9F">
      <w:pPr>
        <w:jc w:val="center"/>
        <w:rPr>
          <w:rFonts w:ascii="Arial" w:hAnsi="Arial" w:cs="Arial"/>
        </w:rPr>
      </w:pPr>
    </w:p>
    <w:p w14:paraId="5619ED22" w14:textId="77777777" w:rsidR="0007319E" w:rsidRDefault="0007319E">
      <w:pPr>
        <w:jc w:val="center"/>
        <w:rPr>
          <w:rFonts w:ascii="Arial" w:hAnsi="Arial" w:cs="Arial"/>
        </w:rPr>
      </w:pPr>
    </w:p>
    <w:p w14:paraId="3000B8A0" w14:textId="77777777" w:rsidR="0007319E" w:rsidRDefault="0007319E">
      <w:pPr>
        <w:jc w:val="center"/>
        <w:rPr>
          <w:rFonts w:ascii="Arial" w:hAnsi="Arial" w:cs="Arial"/>
        </w:rPr>
      </w:pPr>
    </w:p>
    <w:p w14:paraId="4C4B72BC" w14:textId="77777777" w:rsidR="00263D96" w:rsidRDefault="00263D96">
      <w:pPr>
        <w:jc w:val="center"/>
        <w:rPr>
          <w:rFonts w:ascii="Arial" w:hAnsi="Arial" w:cs="Arial"/>
        </w:rPr>
      </w:pPr>
    </w:p>
    <w:p w14:paraId="587AC4A4" w14:textId="02F8722A" w:rsidR="00766748" w:rsidRPr="0007319E" w:rsidRDefault="004C5E14" w:rsidP="0007319E">
      <w:pPr>
        <w:jc w:val="center"/>
        <w:rPr>
          <w:rFonts w:ascii="Arial" w:hAnsi="Arial" w:cs="Arial"/>
          <w:b/>
        </w:rPr>
      </w:pPr>
      <w:r w:rsidRPr="0007319E">
        <w:rPr>
          <w:rFonts w:ascii="Arial" w:hAnsi="Arial" w:cs="Arial"/>
          <w:b/>
        </w:rPr>
        <w:lastRenderedPageBreak/>
        <w:t>Form 2</w:t>
      </w:r>
      <w:r w:rsidR="0007319E" w:rsidRPr="0007319E">
        <w:rPr>
          <w:rFonts w:ascii="Arial" w:hAnsi="Arial" w:cs="Arial"/>
          <w:b/>
        </w:rPr>
        <w:t xml:space="preserve"> </w:t>
      </w:r>
      <w:r w:rsidR="0007319E">
        <w:rPr>
          <w:rFonts w:ascii="Arial" w:hAnsi="Arial" w:cs="Arial"/>
          <w:b/>
        </w:rPr>
        <w:t>–</w:t>
      </w:r>
      <w:r w:rsidR="0007319E" w:rsidRPr="0007319E">
        <w:rPr>
          <w:rFonts w:ascii="Arial" w:hAnsi="Arial" w:cs="Arial"/>
          <w:b/>
        </w:rPr>
        <w:t xml:space="preserve"> </w:t>
      </w:r>
      <w:r w:rsidRPr="0007319E">
        <w:rPr>
          <w:rFonts w:ascii="Arial" w:hAnsi="Arial" w:cs="Arial"/>
          <w:b/>
        </w:rPr>
        <w:t>Experience</w:t>
      </w:r>
      <w:r w:rsidR="0007319E">
        <w:rPr>
          <w:rFonts w:ascii="Arial" w:hAnsi="Arial" w:cs="Arial"/>
          <w:b/>
        </w:rPr>
        <w:t xml:space="preserve"> of Company </w:t>
      </w:r>
    </w:p>
    <w:tbl>
      <w:tblPr>
        <w:tblStyle w:val="a6"/>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20"/>
        <w:gridCol w:w="7540"/>
      </w:tblGrid>
      <w:tr w:rsidR="00766748" w:rsidRPr="00AA4FDB" w14:paraId="0DFAA466" w14:textId="77777777" w:rsidTr="0007319E">
        <w:trPr>
          <w:trHeight w:val="1020"/>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6B57F" w14:textId="77777777" w:rsidR="00766748" w:rsidRPr="00AA4FDB" w:rsidRDefault="004C5E14">
            <w:pPr>
              <w:jc w:val="center"/>
              <w:rPr>
                <w:rFonts w:ascii="Arial" w:hAnsi="Arial" w:cs="Arial"/>
                <w:b/>
              </w:rPr>
            </w:pPr>
            <w:r w:rsidRPr="00AA4FDB">
              <w:rPr>
                <w:rFonts w:ascii="Arial" w:hAnsi="Arial" w:cs="Arial"/>
                <w:b/>
              </w:rPr>
              <w:t>Period</w:t>
            </w:r>
          </w:p>
        </w:tc>
        <w:tc>
          <w:tcPr>
            <w:tcW w:w="75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FFDB4E2" w14:textId="77777777" w:rsidR="00766748" w:rsidRPr="00AA4FDB" w:rsidRDefault="004C5E14">
            <w:pPr>
              <w:spacing w:after="540"/>
              <w:jc w:val="center"/>
              <w:rPr>
                <w:rFonts w:ascii="Arial" w:hAnsi="Arial" w:cs="Arial"/>
                <w:b/>
              </w:rPr>
            </w:pPr>
            <w:r w:rsidRPr="00AA4FDB">
              <w:rPr>
                <w:rFonts w:ascii="Arial" w:hAnsi="Arial" w:cs="Arial"/>
                <w:b/>
              </w:rPr>
              <w:t>Contract Identification- Project</w:t>
            </w:r>
          </w:p>
          <w:p w14:paraId="231123BC" w14:textId="77777777" w:rsidR="00766748" w:rsidRPr="00AA4FDB" w:rsidRDefault="00766748">
            <w:pPr>
              <w:spacing w:after="540"/>
              <w:jc w:val="center"/>
              <w:rPr>
                <w:rFonts w:ascii="Arial" w:hAnsi="Arial" w:cs="Arial"/>
              </w:rPr>
            </w:pPr>
          </w:p>
          <w:p w14:paraId="6394B0C5" w14:textId="4B70726F" w:rsidR="00766748" w:rsidRPr="00AA4FDB" w:rsidRDefault="004C5E14">
            <w:pPr>
              <w:spacing w:after="540"/>
              <w:jc w:val="center"/>
              <w:rPr>
                <w:rFonts w:ascii="Arial" w:hAnsi="Arial" w:cs="Arial"/>
                <w:b/>
              </w:rPr>
            </w:pPr>
            <w:r w:rsidRPr="00AA4FDB">
              <w:rPr>
                <w:rFonts w:ascii="Arial" w:hAnsi="Arial" w:cs="Arial"/>
              </w:rPr>
              <w:t xml:space="preserve">Provide Project data and contacts for 4 or more projects </w:t>
            </w:r>
          </w:p>
          <w:p w14:paraId="5A4E6EB9" w14:textId="77777777" w:rsidR="00766748" w:rsidRPr="00AA4FDB" w:rsidRDefault="00766748">
            <w:pPr>
              <w:spacing w:after="540"/>
              <w:jc w:val="center"/>
              <w:rPr>
                <w:rFonts w:ascii="Arial" w:hAnsi="Arial" w:cs="Arial"/>
                <w:b/>
              </w:rPr>
            </w:pPr>
          </w:p>
        </w:tc>
      </w:tr>
      <w:tr w:rsidR="00766748" w:rsidRPr="00AA4FDB" w14:paraId="041F2BF8" w14:textId="77777777" w:rsidTr="0007319E">
        <w:trPr>
          <w:trHeight w:val="3020"/>
        </w:trPr>
        <w:tc>
          <w:tcPr>
            <w:tcW w:w="1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193D3" w14:textId="77777777" w:rsidR="00766748" w:rsidRPr="00AA4FDB" w:rsidRDefault="004C5E14">
            <w:pPr>
              <w:jc w:val="center"/>
              <w:rPr>
                <w:rFonts w:ascii="Arial" w:hAnsi="Arial" w:cs="Arial"/>
                <w:i/>
              </w:rPr>
            </w:pPr>
            <w:r w:rsidRPr="00AA4FDB">
              <w:rPr>
                <w:rFonts w:ascii="Arial" w:hAnsi="Arial" w:cs="Arial"/>
                <w:i/>
              </w:rPr>
              <w:t>[month/year - month/year]</w:t>
            </w:r>
          </w:p>
        </w:tc>
        <w:tc>
          <w:tcPr>
            <w:tcW w:w="7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10FD62" w14:textId="77777777" w:rsidR="00766748" w:rsidRPr="00AA4FDB" w:rsidRDefault="004C5E14">
            <w:pPr>
              <w:ind w:left="60"/>
              <w:rPr>
                <w:rFonts w:ascii="Arial" w:hAnsi="Arial" w:cs="Arial"/>
                <w:i/>
              </w:rPr>
            </w:pPr>
            <w:r w:rsidRPr="00AA4FDB">
              <w:rPr>
                <w:rFonts w:ascii="Arial" w:hAnsi="Arial" w:cs="Arial"/>
              </w:rPr>
              <w:t xml:space="preserve">Contract name: </w:t>
            </w:r>
            <w:r w:rsidRPr="00AA4FDB">
              <w:rPr>
                <w:rFonts w:ascii="Arial" w:hAnsi="Arial" w:cs="Arial"/>
                <w:i/>
              </w:rPr>
              <w:t>[insert full name]</w:t>
            </w:r>
          </w:p>
          <w:p w14:paraId="0FD5A2D9" w14:textId="3FFA141F" w:rsidR="00766748" w:rsidRPr="00AA4FDB" w:rsidRDefault="004C5E14">
            <w:pPr>
              <w:ind w:left="60"/>
              <w:rPr>
                <w:rFonts w:ascii="Arial" w:hAnsi="Arial" w:cs="Arial"/>
              </w:rPr>
            </w:pPr>
            <w:r w:rsidRPr="00AA4FDB">
              <w:rPr>
                <w:rFonts w:ascii="Arial" w:hAnsi="Arial" w:cs="Arial"/>
              </w:rPr>
              <w:t xml:space="preserve">Brief Description of the works performed by the </w:t>
            </w:r>
            <w:r w:rsidR="00233330">
              <w:rPr>
                <w:rFonts w:ascii="Arial" w:hAnsi="Arial" w:cs="Arial"/>
              </w:rPr>
              <w:t>supplier</w:t>
            </w:r>
            <w:r w:rsidRPr="00AA4FDB">
              <w:rPr>
                <w:rFonts w:ascii="Arial" w:hAnsi="Arial" w:cs="Arial"/>
              </w:rPr>
              <w:t xml:space="preserve">: </w:t>
            </w:r>
          </w:p>
          <w:p w14:paraId="12FC740E" w14:textId="77777777" w:rsidR="00573C70" w:rsidRDefault="00573C70">
            <w:pPr>
              <w:ind w:left="60"/>
              <w:rPr>
                <w:rFonts w:ascii="Arial" w:hAnsi="Arial" w:cs="Arial"/>
                <w:i/>
              </w:rPr>
            </w:pPr>
          </w:p>
          <w:p w14:paraId="768D5297" w14:textId="77777777" w:rsidR="00573C70" w:rsidRDefault="00573C70">
            <w:pPr>
              <w:ind w:left="60"/>
              <w:rPr>
                <w:rFonts w:ascii="Arial" w:hAnsi="Arial" w:cs="Arial"/>
                <w:i/>
              </w:rPr>
            </w:pPr>
          </w:p>
          <w:p w14:paraId="59323286" w14:textId="77777777" w:rsidR="00573C70" w:rsidRDefault="00573C70">
            <w:pPr>
              <w:ind w:left="60"/>
              <w:rPr>
                <w:rFonts w:ascii="Arial" w:hAnsi="Arial" w:cs="Arial"/>
                <w:i/>
              </w:rPr>
            </w:pPr>
          </w:p>
          <w:p w14:paraId="36E9E9D6" w14:textId="75C91C7D" w:rsidR="00766748" w:rsidRPr="00AA4FDB" w:rsidRDefault="004C5E14">
            <w:pPr>
              <w:ind w:left="60"/>
              <w:rPr>
                <w:rFonts w:ascii="Arial" w:hAnsi="Arial" w:cs="Arial"/>
                <w:i/>
              </w:rPr>
            </w:pPr>
            <w:r w:rsidRPr="00AA4FDB">
              <w:rPr>
                <w:rFonts w:ascii="Arial" w:hAnsi="Arial" w:cs="Arial"/>
              </w:rPr>
              <w:t xml:space="preserve">Amount of contract: </w:t>
            </w:r>
          </w:p>
          <w:p w14:paraId="4D1FE900" w14:textId="77777777" w:rsidR="00573C70" w:rsidRDefault="004C5E14">
            <w:pPr>
              <w:ind w:left="60"/>
              <w:rPr>
                <w:rFonts w:ascii="Arial" w:hAnsi="Arial" w:cs="Arial"/>
                <w:i/>
              </w:rPr>
            </w:pPr>
            <w:r w:rsidRPr="00AA4FDB">
              <w:rPr>
                <w:rFonts w:ascii="Arial" w:hAnsi="Arial" w:cs="Arial"/>
              </w:rPr>
              <w:t xml:space="preserve">Name of Organization: </w:t>
            </w:r>
          </w:p>
          <w:p w14:paraId="4A6DFC86" w14:textId="717E6CD5" w:rsidR="00766748" w:rsidRPr="00AA4FDB" w:rsidRDefault="004C5E14">
            <w:pPr>
              <w:ind w:left="60"/>
              <w:rPr>
                <w:rFonts w:ascii="Arial" w:hAnsi="Arial" w:cs="Arial"/>
                <w:i/>
              </w:rPr>
            </w:pPr>
            <w:r w:rsidRPr="00AA4FDB">
              <w:rPr>
                <w:rFonts w:ascii="Arial" w:hAnsi="Arial" w:cs="Arial"/>
                <w:i/>
              </w:rPr>
              <w:t xml:space="preserve">Beginning and ending date of </w:t>
            </w:r>
            <w:r w:rsidR="002D0EBF">
              <w:rPr>
                <w:rFonts w:ascii="Arial" w:hAnsi="Arial" w:cs="Arial"/>
                <w:i/>
              </w:rPr>
              <w:t xml:space="preserve">the </w:t>
            </w:r>
            <w:r w:rsidRPr="00AA4FDB">
              <w:rPr>
                <w:rFonts w:ascii="Arial" w:hAnsi="Arial" w:cs="Arial"/>
                <w:i/>
              </w:rPr>
              <w:t>project</w:t>
            </w:r>
            <w:r w:rsidR="002D0EBF">
              <w:rPr>
                <w:rFonts w:ascii="Arial" w:hAnsi="Arial" w:cs="Arial"/>
                <w:i/>
              </w:rPr>
              <w:t>:</w:t>
            </w:r>
          </w:p>
          <w:p w14:paraId="787D908B" w14:textId="7728C0EE" w:rsidR="00766748" w:rsidRPr="00AA4FDB" w:rsidRDefault="004C5E14">
            <w:pPr>
              <w:rPr>
                <w:rFonts w:ascii="Arial" w:hAnsi="Arial" w:cs="Arial"/>
                <w:i/>
              </w:rPr>
            </w:pPr>
            <w:r w:rsidRPr="00AA4FDB">
              <w:rPr>
                <w:rFonts w:ascii="Arial" w:hAnsi="Arial" w:cs="Arial"/>
              </w:rPr>
              <w:t>Address:</w:t>
            </w:r>
          </w:p>
        </w:tc>
      </w:tr>
      <w:tr w:rsidR="00766748" w:rsidRPr="00AA4FDB" w14:paraId="7705F363" w14:textId="77777777" w:rsidTr="0007319E">
        <w:trPr>
          <w:trHeight w:val="3020"/>
        </w:trPr>
        <w:tc>
          <w:tcPr>
            <w:tcW w:w="1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68C28" w14:textId="77777777" w:rsidR="00766748" w:rsidRPr="00AA4FDB" w:rsidRDefault="004C5E14">
            <w:pPr>
              <w:jc w:val="center"/>
              <w:rPr>
                <w:rFonts w:ascii="Arial" w:hAnsi="Arial" w:cs="Arial"/>
              </w:rPr>
            </w:pPr>
            <w:r w:rsidRPr="00AA4FDB">
              <w:rPr>
                <w:rFonts w:ascii="Arial" w:hAnsi="Arial" w:cs="Arial"/>
                <w:i/>
              </w:rPr>
              <w:t>[month/year - month/year]</w:t>
            </w:r>
            <w:r w:rsidRPr="00AA4FDB">
              <w:rPr>
                <w:rFonts w:ascii="Arial" w:hAnsi="Arial" w:cs="Arial"/>
              </w:rPr>
              <w:t xml:space="preserve"> </w:t>
            </w:r>
          </w:p>
        </w:tc>
        <w:tc>
          <w:tcPr>
            <w:tcW w:w="7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BA3D0" w14:textId="3CC30BC5" w:rsidR="00766748" w:rsidRPr="00AA4FDB" w:rsidRDefault="004C5E14">
            <w:pPr>
              <w:ind w:left="60"/>
              <w:rPr>
                <w:rFonts w:ascii="Arial" w:hAnsi="Arial" w:cs="Arial"/>
                <w:i/>
              </w:rPr>
            </w:pPr>
            <w:r w:rsidRPr="00AA4FDB">
              <w:rPr>
                <w:rFonts w:ascii="Arial" w:hAnsi="Arial" w:cs="Arial"/>
              </w:rPr>
              <w:t xml:space="preserve">Contract name: </w:t>
            </w:r>
          </w:p>
          <w:p w14:paraId="22E82EC4" w14:textId="21A7672D" w:rsidR="00766748" w:rsidRPr="00AA4FDB" w:rsidRDefault="004C5E14">
            <w:pPr>
              <w:ind w:left="60"/>
              <w:rPr>
                <w:rFonts w:ascii="Arial" w:hAnsi="Arial" w:cs="Arial"/>
                <w:i/>
              </w:rPr>
            </w:pPr>
            <w:r w:rsidRPr="00AA4FDB">
              <w:rPr>
                <w:rFonts w:ascii="Arial" w:hAnsi="Arial" w:cs="Arial"/>
              </w:rPr>
              <w:t xml:space="preserve">Brief Description of the Works performed by the </w:t>
            </w:r>
            <w:r w:rsidR="00233330">
              <w:rPr>
                <w:rFonts w:ascii="Arial" w:hAnsi="Arial" w:cs="Arial"/>
              </w:rPr>
              <w:t>supplier</w:t>
            </w:r>
            <w:r w:rsidRPr="00AA4FDB">
              <w:rPr>
                <w:rFonts w:ascii="Arial" w:hAnsi="Arial" w:cs="Arial"/>
              </w:rPr>
              <w:t xml:space="preserve">: </w:t>
            </w:r>
          </w:p>
          <w:p w14:paraId="7ED72FAE" w14:textId="77777777" w:rsidR="00EC7C13" w:rsidRDefault="00EC7C13" w:rsidP="00EC7C13">
            <w:pPr>
              <w:rPr>
                <w:rFonts w:ascii="Arial" w:hAnsi="Arial" w:cs="Arial"/>
              </w:rPr>
            </w:pPr>
          </w:p>
          <w:p w14:paraId="4056E4A1" w14:textId="3C61611B" w:rsidR="00766748" w:rsidRPr="00AA4FDB" w:rsidRDefault="004C5E14">
            <w:pPr>
              <w:ind w:left="60"/>
              <w:rPr>
                <w:rFonts w:ascii="Arial" w:hAnsi="Arial" w:cs="Arial"/>
                <w:i/>
              </w:rPr>
            </w:pPr>
            <w:r w:rsidRPr="00AA4FDB">
              <w:rPr>
                <w:rFonts w:ascii="Arial" w:hAnsi="Arial" w:cs="Arial"/>
              </w:rPr>
              <w:t xml:space="preserve">Amount of contract: </w:t>
            </w:r>
          </w:p>
          <w:p w14:paraId="42DDF1EB" w14:textId="77777777" w:rsidR="00C03F5A" w:rsidRDefault="004C5E14">
            <w:pPr>
              <w:ind w:left="60"/>
              <w:rPr>
                <w:rFonts w:ascii="Arial" w:hAnsi="Arial" w:cs="Arial"/>
                <w:i/>
              </w:rPr>
            </w:pPr>
            <w:r w:rsidRPr="00AA4FDB">
              <w:rPr>
                <w:rFonts w:ascii="Arial" w:hAnsi="Arial" w:cs="Arial"/>
              </w:rPr>
              <w:t xml:space="preserve">Name of Organization: </w:t>
            </w:r>
          </w:p>
          <w:p w14:paraId="388ADCB6" w14:textId="159E92BC" w:rsidR="00766748" w:rsidRPr="00AA4FDB" w:rsidRDefault="004C5E14" w:rsidP="00C03F5A">
            <w:pPr>
              <w:rPr>
                <w:rFonts w:ascii="Arial" w:hAnsi="Arial" w:cs="Arial"/>
                <w:i/>
              </w:rPr>
            </w:pPr>
            <w:r w:rsidRPr="00AA4FDB">
              <w:rPr>
                <w:rFonts w:ascii="Arial" w:hAnsi="Arial" w:cs="Arial"/>
                <w:i/>
              </w:rPr>
              <w:t xml:space="preserve">Beginning and ending date of </w:t>
            </w:r>
            <w:r w:rsidR="00C03F5A">
              <w:rPr>
                <w:rFonts w:ascii="Arial" w:hAnsi="Arial" w:cs="Arial"/>
                <w:i/>
              </w:rPr>
              <w:t xml:space="preserve">the </w:t>
            </w:r>
            <w:r w:rsidRPr="00AA4FDB">
              <w:rPr>
                <w:rFonts w:ascii="Arial" w:hAnsi="Arial" w:cs="Arial"/>
                <w:i/>
              </w:rPr>
              <w:t>project</w:t>
            </w:r>
            <w:r w:rsidR="00C03F5A">
              <w:rPr>
                <w:rFonts w:ascii="Arial" w:hAnsi="Arial" w:cs="Arial"/>
                <w:i/>
              </w:rPr>
              <w:t>:</w:t>
            </w:r>
          </w:p>
          <w:p w14:paraId="4241F2A1" w14:textId="6306C41E" w:rsidR="00766748" w:rsidRPr="00AA4FDB" w:rsidRDefault="004C5E14">
            <w:pPr>
              <w:ind w:left="60"/>
              <w:rPr>
                <w:rFonts w:ascii="Arial" w:hAnsi="Arial" w:cs="Arial"/>
                <w:i/>
              </w:rPr>
            </w:pPr>
            <w:r w:rsidRPr="00AA4FDB">
              <w:rPr>
                <w:rFonts w:ascii="Arial" w:hAnsi="Arial" w:cs="Arial"/>
              </w:rPr>
              <w:t>Address</w:t>
            </w:r>
            <w:r w:rsidR="00C03F5A">
              <w:rPr>
                <w:rFonts w:ascii="Arial" w:hAnsi="Arial" w:cs="Arial"/>
              </w:rPr>
              <w:t>:</w:t>
            </w:r>
          </w:p>
        </w:tc>
      </w:tr>
      <w:tr w:rsidR="00766748" w:rsidRPr="00AA4FDB" w14:paraId="6DEBBAF9" w14:textId="77777777" w:rsidTr="0007319E">
        <w:trPr>
          <w:trHeight w:val="3020"/>
        </w:trPr>
        <w:tc>
          <w:tcPr>
            <w:tcW w:w="1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70232" w14:textId="77777777" w:rsidR="00766748" w:rsidRPr="00AA4FDB" w:rsidRDefault="004C5E14">
            <w:pPr>
              <w:jc w:val="center"/>
              <w:rPr>
                <w:rFonts w:ascii="Arial" w:hAnsi="Arial" w:cs="Arial"/>
              </w:rPr>
            </w:pPr>
            <w:r w:rsidRPr="00AA4FDB">
              <w:rPr>
                <w:rFonts w:ascii="Arial" w:hAnsi="Arial" w:cs="Arial"/>
                <w:i/>
              </w:rPr>
              <w:lastRenderedPageBreak/>
              <w:t>[month/year - month/year]</w:t>
            </w:r>
            <w:r w:rsidRPr="00AA4FDB">
              <w:rPr>
                <w:rFonts w:ascii="Arial" w:hAnsi="Arial" w:cs="Arial"/>
              </w:rPr>
              <w:t xml:space="preserve"> </w:t>
            </w:r>
          </w:p>
        </w:tc>
        <w:tc>
          <w:tcPr>
            <w:tcW w:w="7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BC43A" w14:textId="77777777" w:rsidR="00C03F5A" w:rsidRDefault="004C5E14" w:rsidP="00C03F5A">
            <w:pPr>
              <w:ind w:left="60"/>
              <w:rPr>
                <w:rFonts w:ascii="Arial" w:hAnsi="Arial" w:cs="Arial"/>
                <w:i/>
              </w:rPr>
            </w:pPr>
            <w:r w:rsidRPr="00AA4FDB">
              <w:rPr>
                <w:rFonts w:ascii="Arial" w:hAnsi="Arial" w:cs="Arial"/>
              </w:rPr>
              <w:t>Contract name:</w:t>
            </w:r>
          </w:p>
          <w:p w14:paraId="7BD629DD" w14:textId="25AEC5EC" w:rsidR="00766748" w:rsidRDefault="004C5E14" w:rsidP="00C03F5A">
            <w:pPr>
              <w:rPr>
                <w:rFonts w:ascii="Arial" w:hAnsi="Arial" w:cs="Arial"/>
              </w:rPr>
            </w:pPr>
            <w:r w:rsidRPr="00AA4FDB">
              <w:rPr>
                <w:rFonts w:ascii="Arial" w:hAnsi="Arial" w:cs="Arial"/>
              </w:rPr>
              <w:t xml:space="preserve">Brief Description of the Works performed by the </w:t>
            </w:r>
            <w:r w:rsidR="00233330">
              <w:rPr>
                <w:rFonts w:ascii="Arial" w:hAnsi="Arial" w:cs="Arial"/>
              </w:rPr>
              <w:t>supplier</w:t>
            </w:r>
            <w:r w:rsidRPr="00AA4FDB">
              <w:rPr>
                <w:rFonts w:ascii="Arial" w:hAnsi="Arial" w:cs="Arial"/>
              </w:rPr>
              <w:t xml:space="preserve">: </w:t>
            </w:r>
          </w:p>
          <w:p w14:paraId="6F1FD0EC" w14:textId="77777777" w:rsidR="00C03F5A" w:rsidRDefault="00C03F5A" w:rsidP="00C03F5A">
            <w:pPr>
              <w:rPr>
                <w:rFonts w:ascii="Arial" w:hAnsi="Arial" w:cs="Arial"/>
              </w:rPr>
            </w:pPr>
          </w:p>
          <w:p w14:paraId="141B38F5" w14:textId="77777777" w:rsidR="00C03F5A" w:rsidRPr="00AA4FDB" w:rsidRDefault="00C03F5A" w:rsidP="00C03F5A">
            <w:pPr>
              <w:rPr>
                <w:rFonts w:ascii="Arial" w:hAnsi="Arial" w:cs="Arial"/>
                <w:i/>
              </w:rPr>
            </w:pPr>
          </w:p>
          <w:p w14:paraId="62110655" w14:textId="4BD3ACE3" w:rsidR="00766748" w:rsidRPr="00AA4FDB" w:rsidRDefault="004C5E14" w:rsidP="00C03F5A">
            <w:pPr>
              <w:rPr>
                <w:rFonts w:ascii="Arial" w:hAnsi="Arial" w:cs="Arial"/>
                <w:i/>
              </w:rPr>
            </w:pPr>
            <w:r w:rsidRPr="00AA4FDB">
              <w:rPr>
                <w:rFonts w:ascii="Arial" w:hAnsi="Arial" w:cs="Arial"/>
              </w:rPr>
              <w:t xml:space="preserve">Amount of contract: </w:t>
            </w:r>
          </w:p>
          <w:p w14:paraId="0CA87A37" w14:textId="77777777" w:rsidR="00C03F5A" w:rsidRDefault="004C5E14" w:rsidP="00C03F5A">
            <w:pPr>
              <w:rPr>
                <w:rFonts w:ascii="Arial" w:hAnsi="Arial" w:cs="Arial"/>
                <w:i/>
              </w:rPr>
            </w:pPr>
            <w:r w:rsidRPr="00AA4FDB">
              <w:rPr>
                <w:rFonts w:ascii="Arial" w:hAnsi="Arial" w:cs="Arial"/>
              </w:rPr>
              <w:t xml:space="preserve">Name of Organization: </w:t>
            </w:r>
          </w:p>
          <w:p w14:paraId="4E7D2ABC" w14:textId="428B6D33" w:rsidR="00766748" w:rsidRPr="00AA4FDB" w:rsidRDefault="004C5E14" w:rsidP="00C03F5A">
            <w:pPr>
              <w:rPr>
                <w:rFonts w:ascii="Arial" w:hAnsi="Arial" w:cs="Arial"/>
                <w:i/>
              </w:rPr>
            </w:pPr>
            <w:r w:rsidRPr="00AA4FDB">
              <w:rPr>
                <w:rFonts w:ascii="Arial" w:hAnsi="Arial" w:cs="Arial"/>
                <w:i/>
              </w:rPr>
              <w:t xml:space="preserve">Beginning and ending date of </w:t>
            </w:r>
            <w:r w:rsidR="00C03F5A">
              <w:rPr>
                <w:rFonts w:ascii="Arial" w:hAnsi="Arial" w:cs="Arial"/>
                <w:i/>
              </w:rPr>
              <w:t xml:space="preserve">the </w:t>
            </w:r>
            <w:r w:rsidRPr="00AA4FDB">
              <w:rPr>
                <w:rFonts w:ascii="Arial" w:hAnsi="Arial" w:cs="Arial"/>
                <w:i/>
              </w:rPr>
              <w:t>project</w:t>
            </w:r>
            <w:r w:rsidR="00C03F5A">
              <w:rPr>
                <w:rFonts w:ascii="Arial" w:hAnsi="Arial" w:cs="Arial"/>
                <w:i/>
              </w:rPr>
              <w:t>:</w:t>
            </w:r>
          </w:p>
          <w:p w14:paraId="32DD46A3" w14:textId="18752D8D" w:rsidR="00766748" w:rsidRPr="00AA4FDB" w:rsidRDefault="004C5E14">
            <w:pPr>
              <w:ind w:left="60"/>
              <w:rPr>
                <w:rFonts w:ascii="Arial" w:hAnsi="Arial" w:cs="Arial"/>
                <w:i/>
              </w:rPr>
            </w:pPr>
            <w:r w:rsidRPr="00AA4FDB">
              <w:rPr>
                <w:rFonts w:ascii="Arial" w:hAnsi="Arial" w:cs="Arial"/>
              </w:rPr>
              <w:t xml:space="preserve">Address: </w:t>
            </w:r>
          </w:p>
        </w:tc>
      </w:tr>
      <w:tr w:rsidR="00766748" w:rsidRPr="00AA4FDB" w14:paraId="13A91C6A" w14:textId="77777777" w:rsidTr="0007319E">
        <w:trPr>
          <w:trHeight w:val="3020"/>
        </w:trPr>
        <w:tc>
          <w:tcPr>
            <w:tcW w:w="1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0C18B" w14:textId="77777777" w:rsidR="00766748" w:rsidRPr="00AA4FDB" w:rsidRDefault="004C5E14">
            <w:pPr>
              <w:jc w:val="center"/>
              <w:rPr>
                <w:rFonts w:ascii="Arial" w:hAnsi="Arial" w:cs="Arial"/>
              </w:rPr>
            </w:pPr>
            <w:r w:rsidRPr="00AA4FDB">
              <w:rPr>
                <w:rFonts w:ascii="Arial" w:hAnsi="Arial" w:cs="Arial"/>
                <w:i/>
              </w:rPr>
              <w:t>[month/year - month/year]</w:t>
            </w:r>
            <w:r w:rsidRPr="00AA4FDB">
              <w:rPr>
                <w:rFonts w:ascii="Arial" w:hAnsi="Arial" w:cs="Arial"/>
              </w:rPr>
              <w:t xml:space="preserve"> </w:t>
            </w:r>
          </w:p>
        </w:tc>
        <w:tc>
          <w:tcPr>
            <w:tcW w:w="7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BDB84F" w14:textId="46C291A2" w:rsidR="00766748" w:rsidRPr="00AA4FDB" w:rsidRDefault="004C5E14">
            <w:pPr>
              <w:ind w:left="60"/>
              <w:rPr>
                <w:rFonts w:ascii="Arial" w:hAnsi="Arial" w:cs="Arial"/>
                <w:i/>
              </w:rPr>
            </w:pPr>
            <w:r w:rsidRPr="00AA4FDB">
              <w:rPr>
                <w:rFonts w:ascii="Arial" w:hAnsi="Arial" w:cs="Arial"/>
              </w:rPr>
              <w:t xml:space="preserve">Contract name: </w:t>
            </w:r>
          </w:p>
          <w:p w14:paraId="085454C4" w14:textId="3159D2B6" w:rsidR="00766748" w:rsidRDefault="004C5E14">
            <w:pPr>
              <w:ind w:left="60"/>
              <w:rPr>
                <w:rFonts w:ascii="Arial" w:hAnsi="Arial" w:cs="Arial"/>
                <w:i/>
              </w:rPr>
            </w:pPr>
            <w:r w:rsidRPr="00AA4FDB">
              <w:rPr>
                <w:rFonts w:ascii="Arial" w:hAnsi="Arial" w:cs="Arial"/>
              </w:rPr>
              <w:t xml:space="preserve">Brief Description of the Works performed by the </w:t>
            </w:r>
            <w:r w:rsidR="00233330">
              <w:rPr>
                <w:rFonts w:ascii="Arial" w:hAnsi="Arial" w:cs="Arial"/>
              </w:rPr>
              <w:t>supplier</w:t>
            </w:r>
            <w:r w:rsidRPr="00AA4FDB">
              <w:rPr>
                <w:rFonts w:ascii="Arial" w:hAnsi="Arial" w:cs="Arial"/>
              </w:rPr>
              <w:t xml:space="preserve">: </w:t>
            </w:r>
          </w:p>
          <w:p w14:paraId="2AAF7086" w14:textId="77777777" w:rsidR="00C03F5A" w:rsidRPr="00AA4FDB" w:rsidRDefault="00C03F5A">
            <w:pPr>
              <w:ind w:left="60"/>
              <w:rPr>
                <w:rFonts w:ascii="Arial" w:hAnsi="Arial" w:cs="Arial"/>
                <w:i/>
              </w:rPr>
            </w:pPr>
          </w:p>
          <w:p w14:paraId="2644A12C" w14:textId="7364CDA4" w:rsidR="00766748" w:rsidRPr="00AA4FDB" w:rsidRDefault="004C5E14">
            <w:pPr>
              <w:ind w:left="60"/>
              <w:rPr>
                <w:rFonts w:ascii="Arial" w:hAnsi="Arial" w:cs="Arial"/>
                <w:i/>
              </w:rPr>
            </w:pPr>
            <w:r w:rsidRPr="00AA4FDB">
              <w:rPr>
                <w:rFonts w:ascii="Arial" w:hAnsi="Arial" w:cs="Arial"/>
              </w:rPr>
              <w:t xml:space="preserve">Amount of contract: </w:t>
            </w:r>
          </w:p>
          <w:p w14:paraId="0D086D25" w14:textId="77777777" w:rsidR="00C03F5A" w:rsidRDefault="004C5E14">
            <w:pPr>
              <w:ind w:left="60"/>
              <w:rPr>
                <w:rFonts w:ascii="Arial" w:hAnsi="Arial" w:cs="Arial"/>
                <w:i/>
              </w:rPr>
            </w:pPr>
            <w:r w:rsidRPr="00AA4FDB">
              <w:rPr>
                <w:rFonts w:ascii="Arial" w:hAnsi="Arial" w:cs="Arial"/>
              </w:rPr>
              <w:t xml:space="preserve">Name of Organization: </w:t>
            </w:r>
          </w:p>
          <w:p w14:paraId="25413A30" w14:textId="16F40DBA" w:rsidR="00766748" w:rsidRPr="00AA4FDB" w:rsidRDefault="004C5E14">
            <w:pPr>
              <w:ind w:left="60"/>
              <w:rPr>
                <w:rFonts w:ascii="Arial" w:hAnsi="Arial" w:cs="Arial"/>
                <w:i/>
              </w:rPr>
            </w:pPr>
            <w:r w:rsidRPr="00AA4FDB">
              <w:rPr>
                <w:rFonts w:ascii="Arial" w:hAnsi="Arial" w:cs="Arial"/>
                <w:i/>
              </w:rPr>
              <w:t xml:space="preserve">Beginning and ending date of </w:t>
            </w:r>
            <w:r w:rsidR="00C03F5A">
              <w:rPr>
                <w:rFonts w:ascii="Arial" w:hAnsi="Arial" w:cs="Arial"/>
                <w:i/>
              </w:rPr>
              <w:t xml:space="preserve">the </w:t>
            </w:r>
            <w:r w:rsidRPr="00AA4FDB">
              <w:rPr>
                <w:rFonts w:ascii="Arial" w:hAnsi="Arial" w:cs="Arial"/>
                <w:i/>
              </w:rPr>
              <w:t>project</w:t>
            </w:r>
            <w:r w:rsidR="00C03F5A">
              <w:rPr>
                <w:rFonts w:ascii="Arial" w:hAnsi="Arial" w:cs="Arial"/>
                <w:i/>
              </w:rPr>
              <w:t>:</w:t>
            </w:r>
          </w:p>
          <w:p w14:paraId="5261F963" w14:textId="7C24483C" w:rsidR="00766748" w:rsidRPr="00AA4FDB" w:rsidRDefault="004C5E14">
            <w:pPr>
              <w:ind w:left="60"/>
              <w:rPr>
                <w:rFonts w:ascii="Arial" w:hAnsi="Arial" w:cs="Arial"/>
                <w:i/>
              </w:rPr>
            </w:pPr>
            <w:r w:rsidRPr="00AA4FDB">
              <w:rPr>
                <w:rFonts w:ascii="Arial" w:hAnsi="Arial" w:cs="Arial"/>
              </w:rPr>
              <w:t>Address:</w:t>
            </w:r>
          </w:p>
        </w:tc>
      </w:tr>
      <w:tr w:rsidR="00766748" w:rsidRPr="00AA4FDB" w14:paraId="010971C8" w14:textId="77777777" w:rsidTr="0007319E">
        <w:trPr>
          <w:trHeight w:val="3020"/>
        </w:trPr>
        <w:tc>
          <w:tcPr>
            <w:tcW w:w="1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3D2FE" w14:textId="77777777" w:rsidR="00766748" w:rsidRPr="00AA4FDB" w:rsidRDefault="004C5E14">
            <w:pPr>
              <w:jc w:val="center"/>
              <w:rPr>
                <w:rFonts w:ascii="Arial" w:hAnsi="Arial" w:cs="Arial"/>
              </w:rPr>
            </w:pPr>
            <w:r w:rsidRPr="00AA4FDB">
              <w:rPr>
                <w:rFonts w:ascii="Arial" w:hAnsi="Arial" w:cs="Arial"/>
                <w:i/>
              </w:rPr>
              <w:t>[month/year - month/year]</w:t>
            </w:r>
            <w:r w:rsidRPr="00AA4FDB">
              <w:rPr>
                <w:rFonts w:ascii="Arial" w:hAnsi="Arial" w:cs="Arial"/>
              </w:rPr>
              <w:t xml:space="preserve"> </w:t>
            </w:r>
          </w:p>
        </w:tc>
        <w:tc>
          <w:tcPr>
            <w:tcW w:w="7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B234DC" w14:textId="020251DD" w:rsidR="00766748" w:rsidRPr="00AA4FDB" w:rsidRDefault="004C5E14">
            <w:pPr>
              <w:ind w:left="60"/>
              <w:rPr>
                <w:rFonts w:ascii="Arial" w:hAnsi="Arial" w:cs="Arial"/>
                <w:i/>
              </w:rPr>
            </w:pPr>
            <w:r w:rsidRPr="00AA4FDB">
              <w:rPr>
                <w:rFonts w:ascii="Arial" w:hAnsi="Arial" w:cs="Arial"/>
              </w:rPr>
              <w:t xml:space="preserve">Contract name: </w:t>
            </w:r>
          </w:p>
          <w:p w14:paraId="259C038D" w14:textId="20B535B7" w:rsidR="00766748" w:rsidRPr="00EC7C13" w:rsidRDefault="004C5E14" w:rsidP="00EC7C13">
            <w:pPr>
              <w:ind w:left="60"/>
              <w:rPr>
                <w:rFonts w:ascii="Arial" w:hAnsi="Arial" w:cs="Arial"/>
              </w:rPr>
            </w:pPr>
            <w:r w:rsidRPr="00AA4FDB">
              <w:rPr>
                <w:rFonts w:ascii="Arial" w:hAnsi="Arial" w:cs="Arial"/>
              </w:rPr>
              <w:t>Brief Description of the Works performed by the</w:t>
            </w:r>
            <w:r w:rsidR="00EC7C13">
              <w:rPr>
                <w:rFonts w:ascii="Arial" w:hAnsi="Arial" w:cs="Arial"/>
              </w:rPr>
              <w:t xml:space="preserve"> </w:t>
            </w:r>
            <w:r w:rsidR="00233330">
              <w:rPr>
                <w:rFonts w:ascii="Arial" w:hAnsi="Arial" w:cs="Arial"/>
              </w:rPr>
              <w:t>Supplier</w:t>
            </w:r>
            <w:r w:rsidRPr="00AA4FDB">
              <w:rPr>
                <w:rFonts w:ascii="Arial" w:hAnsi="Arial" w:cs="Arial"/>
              </w:rPr>
              <w:t xml:space="preserve">: </w:t>
            </w:r>
          </w:p>
          <w:p w14:paraId="02121004" w14:textId="77777777" w:rsidR="00EC7C13" w:rsidRPr="00AA4FDB" w:rsidRDefault="00EC7C13" w:rsidP="0069456C">
            <w:pPr>
              <w:rPr>
                <w:rFonts w:ascii="Arial" w:hAnsi="Arial" w:cs="Arial"/>
                <w:i/>
              </w:rPr>
            </w:pPr>
          </w:p>
          <w:p w14:paraId="6D410A31" w14:textId="5DC892CF" w:rsidR="00766748" w:rsidRPr="00AA4FDB" w:rsidRDefault="004C5E14">
            <w:pPr>
              <w:ind w:left="60"/>
              <w:rPr>
                <w:rFonts w:ascii="Arial" w:hAnsi="Arial" w:cs="Arial"/>
                <w:i/>
              </w:rPr>
            </w:pPr>
            <w:r w:rsidRPr="00AA4FDB">
              <w:rPr>
                <w:rFonts w:ascii="Arial" w:hAnsi="Arial" w:cs="Arial"/>
              </w:rPr>
              <w:t xml:space="preserve">Amount of contract: </w:t>
            </w:r>
          </w:p>
          <w:p w14:paraId="7330EF10" w14:textId="6BF4BB65" w:rsidR="00766748" w:rsidRPr="00AA4FDB" w:rsidRDefault="004C5E14">
            <w:pPr>
              <w:ind w:left="60"/>
              <w:rPr>
                <w:rFonts w:ascii="Arial" w:hAnsi="Arial" w:cs="Arial"/>
                <w:i/>
              </w:rPr>
            </w:pPr>
            <w:r w:rsidRPr="00AA4FDB">
              <w:rPr>
                <w:rFonts w:ascii="Arial" w:hAnsi="Arial" w:cs="Arial"/>
              </w:rPr>
              <w:t>Name of Organization:</w:t>
            </w:r>
          </w:p>
          <w:p w14:paraId="37501CFE" w14:textId="26C6126C" w:rsidR="00766748" w:rsidRPr="00AA4FDB" w:rsidRDefault="004C5E14">
            <w:pPr>
              <w:ind w:left="60"/>
              <w:rPr>
                <w:rFonts w:ascii="Arial" w:hAnsi="Arial" w:cs="Arial"/>
                <w:i/>
              </w:rPr>
            </w:pPr>
            <w:r w:rsidRPr="00AA4FDB">
              <w:rPr>
                <w:rFonts w:ascii="Arial" w:hAnsi="Arial" w:cs="Arial"/>
                <w:i/>
              </w:rPr>
              <w:t xml:space="preserve">Beginning and ending date of </w:t>
            </w:r>
            <w:r w:rsidR="00EC7C13">
              <w:rPr>
                <w:rFonts w:ascii="Arial" w:hAnsi="Arial" w:cs="Arial"/>
                <w:i/>
              </w:rPr>
              <w:t xml:space="preserve">the </w:t>
            </w:r>
            <w:r w:rsidRPr="00AA4FDB">
              <w:rPr>
                <w:rFonts w:ascii="Arial" w:hAnsi="Arial" w:cs="Arial"/>
                <w:i/>
              </w:rPr>
              <w:t>project</w:t>
            </w:r>
          </w:p>
          <w:p w14:paraId="17751092" w14:textId="63BD893D" w:rsidR="00766748" w:rsidRPr="00AA4FDB" w:rsidRDefault="004C5E14">
            <w:pPr>
              <w:ind w:left="60"/>
              <w:rPr>
                <w:rFonts w:ascii="Arial" w:hAnsi="Arial" w:cs="Arial"/>
                <w:i/>
              </w:rPr>
            </w:pPr>
            <w:r w:rsidRPr="00AA4FDB">
              <w:rPr>
                <w:rFonts w:ascii="Arial" w:hAnsi="Arial" w:cs="Arial"/>
              </w:rPr>
              <w:t xml:space="preserve">Address: </w:t>
            </w:r>
          </w:p>
        </w:tc>
      </w:tr>
    </w:tbl>
    <w:p w14:paraId="05607EED" w14:textId="7946C325" w:rsidR="00766748" w:rsidRPr="00AA4FDB" w:rsidRDefault="00766748" w:rsidP="0069456C">
      <w:pPr>
        <w:rPr>
          <w:rFonts w:ascii="Arial" w:hAnsi="Arial" w:cs="Arial"/>
        </w:rPr>
      </w:pPr>
    </w:p>
    <w:sectPr w:rsidR="00766748" w:rsidRPr="00AA4FDB" w:rsidSect="004848F0">
      <w:headerReference w:type="default" r:id="rId12"/>
      <w:foot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FCF5B" w14:textId="77777777" w:rsidR="00122202" w:rsidRDefault="00122202">
      <w:pPr>
        <w:spacing w:before="0" w:line="240" w:lineRule="auto"/>
      </w:pPr>
      <w:r>
        <w:separator/>
      </w:r>
    </w:p>
  </w:endnote>
  <w:endnote w:type="continuationSeparator" w:id="0">
    <w:p w14:paraId="50428B5B" w14:textId="77777777" w:rsidR="00122202" w:rsidRDefault="001222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23CC" w14:textId="4789336A" w:rsidR="006C2093" w:rsidRDefault="006C2093">
    <w:pPr>
      <w:jc w:val="right"/>
    </w:pPr>
    <w:r>
      <w:fldChar w:fldCharType="begin"/>
    </w:r>
    <w:r>
      <w:instrText>PAGE</w:instrText>
    </w:r>
    <w:r>
      <w:fldChar w:fldCharType="separate"/>
    </w:r>
    <w:r w:rsidR="006F20E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5180D" w14:textId="77777777" w:rsidR="00122202" w:rsidRDefault="00122202">
      <w:pPr>
        <w:spacing w:before="0" w:line="240" w:lineRule="auto"/>
      </w:pPr>
      <w:r>
        <w:separator/>
      </w:r>
    </w:p>
  </w:footnote>
  <w:footnote w:type="continuationSeparator" w:id="0">
    <w:p w14:paraId="7C86DEC0" w14:textId="77777777" w:rsidR="00122202" w:rsidRDefault="0012220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13A7" w14:textId="09DCE0F2" w:rsidR="006C2093" w:rsidRDefault="00464E54" w:rsidP="00464E54">
    <w:pPr>
      <w:jc w:val="right"/>
    </w:pPr>
    <w:r w:rsidRPr="00464E54">
      <w:rPr>
        <w:rFonts w:ascii="Arial" w:hAnsi="Arial" w:cs="Arial"/>
        <w:noProof/>
        <w:lang w:val="en-GB" w:eastAsia="en-GB"/>
      </w:rPr>
      <w:drawing>
        <wp:inline distT="114300" distB="114300" distL="114300" distR="114300" wp14:anchorId="79AE4CD2" wp14:editId="512E4771">
          <wp:extent cx="502127" cy="523269"/>
          <wp:effectExtent l="0" t="0" r="0" b="0"/>
          <wp:docPr id="494749565" name="image2.png"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2.png" descr="Icon&#10;&#10;Description automatically generated with low confidence"/>
                  <pic:cNvPicPr preferRelativeResize="0"/>
                </pic:nvPicPr>
                <pic:blipFill>
                  <a:blip r:embed="rId1"/>
                  <a:srcRect/>
                  <a:stretch>
                    <a:fillRect/>
                  </a:stretch>
                </pic:blipFill>
                <pic:spPr>
                  <a:xfrm>
                    <a:off x="0" y="0"/>
                    <a:ext cx="510940" cy="5324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7F92"/>
    <w:multiLevelType w:val="multilevel"/>
    <w:tmpl w:val="ABCC3540"/>
    <w:lvl w:ilvl="0">
      <w:start w:val="1"/>
      <w:numFmt w:val="decimal"/>
      <w:lvlText w:val="%1."/>
      <w:lvlJc w:val="left"/>
      <w:pPr>
        <w:ind w:left="360" w:hanging="360"/>
      </w:pPr>
      <w:rPr>
        <w:rFonts w:hint="default"/>
        <w:i w:val="0"/>
      </w:rPr>
    </w:lvl>
    <w:lvl w:ilvl="1">
      <w:start w:val="1"/>
      <w:numFmt w:val="decimal"/>
      <w:lvlText w:val="%1.%2."/>
      <w:lvlJc w:val="left"/>
      <w:pPr>
        <w:ind w:left="420" w:hanging="360"/>
      </w:pPr>
      <w:rPr>
        <w:rFonts w:hint="default"/>
        <w:i w:val="0"/>
      </w:rPr>
    </w:lvl>
    <w:lvl w:ilvl="2">
      <w:start w:val="1"/>
      <w:numFmt w:val="decimal"/>
      <w:lvlText w:val="%1.%2.%3."/>
      <w:lvlJc w:val="left"/>
      <w:pPr>
        <w:ind w:left="840" w:hanging="720"/>
      </w:pPr>
      <w:rPr>
        <w:rFonts w:hint="default"/>
        <w:i w:val="0"/>
      </w:rPr>
    </w:lvl>
    <w:lvl w:ilvl="3">
      <w:start w:val="1"/>
      <w:numFmt w:val="decimal"/>
      <w:lvlText w:val="%1.%2.%3.%4."/>
      <w:lvlJc w:val="left"/>
      <w:pPr>
        <w:ind w:left="900" w:hanging="720"/>
      </w:pPr>
      <w:rPr>
        <w:rFonts w:hint="default"/>
        <w:i w:val="0"/>
      </w:rPr>
    </w:lvl>
    <w:lvl w:ilvl="4">
      <w:start w:val="1"/>
      <w:numFmt w:val="decimal"/>
      <w:lvlText w:val="%1.%2.%3.%4.%5."/>
      <w:lvlJc w:val="left"/>
      <w:pPr>
        <w:ind w:left="1320" w:hanging="1080"/>
      </w:pPr>
      <w:rPr>
        <w:rFonts w:hint="default"/>
        <w:i w:val="0"/>
      </w:rPr>
    </w:lvl>
    <w:lvl w:ilvl="5">
      <w:start w:val="1"/>
      <w:numFmt w:val="decimal"/>
      <w:lvlText w:val="%1.%2.%3.%4.%5.%6."/>
      <w:lvlJc w:val="left"/>
      <w:pPr>
        <w:ind w:left="1380" w:hanging="1080"/>
      </w:pPr>
      <w:rPr>
        <w:rFonts w:hint="default"/>
        <w:i w:val="0"/>
      </w:rPr>
    </w:lvl>
    <w:lvl w:ilvl="6">
      <w:start w:val="1"/>
      <w:numFmt w:val="decimal"/>
      <w:lvlText w:val="%1.%2.%3.%4.%5.%6.%7."/>
      <w:lvlJc w:val="left"/>
      <w:pPr>
        <w:ind w:left="1800" w:hanging="1440"/>
      </w:pPr>
      <w:rPr>
        <w:rFonts w:hint="default"/>
        <w:i w:val="0"/>
      </w:rPr>
    </w:lvl>
    <w:lvl w:ilvl="7">
      <w:start w:val="1"/>
      <w:numFmt w:val="decimal"/>
      <w:lvlText w:val="%1.%2.%3.%4.%5.%6.%7.%8."/>
      <w:lvlJc w:val="left"/>
      <w:pPr>
        <w:ind w:left="1860" w:hanging="1440"/>
      </w:pPr>
      <w:rPr>
        <w:rFonts w:hint="default"/>
        <w:i w:val="0"/>
      </w:rPr>
    </w:lvl>
    <w:lvl w:ilvl="8">
      <w:start w:val="1"/>
      <w:numFmt w:val="decimal"/>
      <w:lvlText w:val="%1.%2.%3.%4.%5.%6.%7.%8.%9."/>
      <w:lvlJc w:val="left"/>
      <w:pPr>
        <w:ind w:left="2280" w:hanging="1800"/>
      </w:pPr>
      <w:rPr>
        <w:rFonts w:hint="default"/>
        <w:i w:val="0"/>
      </w:rPr>
    </w:lvl>
  </w:abstractNum>
  <w:abstractNum w:abstractNumId="1" w15:restartNumberingAfterBreak="0">
    <w:nsid w:val="05EE2DA1"/>
    <w:multiLevelType w:val="multilevel"/>
    <w:tmpl w:val="88C4312E"/>
    <w:lvl w:ilvl="0">
      <w:start w:val="1"/>
      <w:numFmt w:val="decimal"/>
      <w:lvlText w:val="%1"/>
      <w:lvlJc w:val="left"/>
      <w:pPr>
        <w:ind w:left="1080" w:hanging="720"/>
      </w:pPr>
      <w:rPr>
        <w:rFonts w:hint="default"/>
        <w:b w:val="0"/>
        <w:i/>
        <w:sz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0136F14"/>
    <w:multiLevelType w:val="multilevel"/>
    <w:tmpl w:val="20887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7CB7788"/>
    <w:multiLevelType w:val="multilevel"/>
    <w:tmpl w:val="CC8E1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814938"/>
    <w:multiLevelType w:val="multilevel"/>
    <w:tmpl w:val="4BD6E20A"/>
    <w:lvl w:ilvl="0">
      <w:start w:val="1"/>
      <w:numFmt w:val="decimal"/>
      <w:lvlText w:val="%1."/>
      <w:lvlJc w:val="left"/>
      <w:pPr>
        <w:ind w:left="360" w:hanging="360"/>
      </w:pPr>
      <w:rPr>
        <w:rFonts w:hint="default"/>
      </w:rPr>
    </w:lvl>
    <w:lvl w:ilvl="1">
      <w:start w:val="2"/>
      <w:numFmt w:val="decimal"/>
      <w:isLgl/>
      <w:lvlText w:val="%1.%2"/>
      <w:lvlJc w:val="left"/>
      <w:pPr>
        <w:ind w:left="372" w:hanging="372"/>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5" w15:restartNumberingAfterBreak="0">
    <w:nsid w:val="2A8B5A48"/>
    <w:multiLevelType w:val="hybridMultilevel"/>
    <w:tmpl w:val="E71841B2"/>
    <w:lvl w:ilvl="0" w:tplc="EF5C373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87E04"/>
    <w:multiLevelType w:val="hybridMultilevel"/>
    <w:tmpl w:val="5EF2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10B99"/>
    <w:multiLevelType w:val="multilevel"/>
    <w:tmpl w:val="2572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7B2C68"/>
    <w:multiLevelType w:val="multilevel"/>
    <w:tmpl w:val="A09C0A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A7841BC"/>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C316B2E"/>
    <w:multiLevelType w:val="multilevel"/>
    <w:tmpl w:val="80B899A6"/>
    <w:lvl w:ilvl="0">
      <w:start w:val="1"/>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5255316">
    <w:abstractNumId w:val="9"/>
  </w:num>
  <w:num w:numId="2" w16cid:durableId="284964740">
    <w:abstractNumId w:val="7"/>
  </w:num>
  <w:num w:numId="3" w16cid:durableId="221839594">
    <w:abstractNumId w:val="8"/>
  </w:num>
  <w:num w:numId="4" w16cid:durableId="2140762637">
    <w:abstractNumId w:val="3"/>
  </w:num>
  <w:num w:numId="5" w16cid:durableId="175507020">
    <w:abstractNumId w:val="2"/>
  </w:num>
  <w:num w:numId="6" w16cid:durableId="960692793">
    <w:abstractNumId w:val="5"/>
  </w:num>
  <w:num w:numId="7" w16cid:durableId="721901995">
    <w:abstractNumId w:val="4"/>
  </w:num>
  <w:num w:numId="8" w16cid:durableId="1870026933">
    <w:abstractNumId w:val="1"/>
  </w:num>
  <w:num w:numId="9" w16cid:durableId="722094557">
    <w:abstractNumId w:val="6"/>
  </w:num>
  <w:num w:numId="10" w16cid:durableId="1670062599">
    <w:abstractNumId w:val="10"/>
  </w:num>
  <w:num w:numId="11" w16cid:durableId="38896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8"/>
    <w:rsid w:val="0007319E"/>
    <w:rsid w:val="00122202"/>
    <w:rsid w:val="00134387"/>
    <w:rsid w:val="001466F5"/>
    <w:rsid w:val="00147849"/>
    <w:rsid w:val="001944E5"/>
    <w:rsid w:val="001B6AF1"/>
    <w:rsid w:val="001D7C43"/>
    <w:rsid w:val="001E1AEE"/>
    <w:rsid w:val="002303DA"/>
    <w:rsid w:val="00233330"/>
    <w:rsid w:val="002535A1"/>
    <w:rsid w:val="002535E6"/>
    <w:rsid w:val="00263D96"/>
    <w:rsid w:val="002A2E35"/>
    <w:rsid w:val="002D0EBF"/>
    <w:rsid w:val="002E316F"/>
    <w:rsid w:val="002F5CFA"/>
    <w:rsid w:val="00310DB0"/>
    <w:rsid w:val="00310F8E"/>
    <w:rsid w:val="0033121E"/>
    <w:rsid w:val="00331B95"/>
    <w:rsid w:val="00347BB3"/>
    <w:rsid w:val="00361BB5"/>
    <w:rsid w:val="003839F9"/>
    <w:rsid w:val="00464E54"/>
    <w:rsid w:val="00481EFF"/>
    <w:rsid w:val="0048328F"/>
    <w:rsid w:val="004848F0"/>
    <w:rsid w:val="00497B15"/>
    <w:rsid w:val="004C5E14"/>
    <w:rsid w:val="004F792A"/>
    <w:rsid w:val="00523C0B"/>
    <w:rsid w:val="00542808"/>
    <w:rsid w:val="00573C70"/>
    <w:rsid w:val="00610732"/>
    <w:rsid w:val="00661346"/>
    <w:rsid w:val="0069456C"/>
    <w:rsid w:val="006C2093"/>
    <w:rsid w:val="006E231A"/>
    <w:rsid w:val="006F06EA"/>
    <w:rsid w:val="006F20E3"/>
    <w:rsid w:val="006F66AF"/>
    <w:rsid w:val="006F6F4E"/>
    <w:rsid w:val="007145D0"/>
    <w:rsid w:val="00725AB7"/>
    <w:rsid w:val="007411E8"/>
    <w:rsid w:val="00766748"/>
    <w:rsid w:val="00785201"/>
    <w:rsid w:val="007A2AF2"/>
    <w:rsid w:val="007A553A"/>
    <w:rsid w:val="007D03CF"/>
    <w:rsid w:val="007F28D3"/>
    <w:rsid w:val="007F5C94"/>
    <w:rsid w:val="008033A8"/>
    <w:rsid w:val="008402E1"/>
    <w:rsid w:val="00897A6E"/>
    <w:rsid w:val="008D6D98"/>
    <w:rsid w:val="008F7BCC"/>
    <w:rsid w:val="0097501B"/>
    <w:rsid w:val="009B58DB"/>
    <w:rsid w:val="009C1716"/>
    <w:rsid w:val="009F34A2"/>
    <w:rsid w:val="00A71C5B"/>
    <w:rsid w:val="00AA4FDB"/>
    <w:rsid w:val="00AA6E38"/>
    <w:rsid w:val="00B12E7F"/>
    <w:rsid w:val="00B358C2"/>
    <w:rsid w:val="00B45F54"/>
    <w:rsid w:val="00B93D9F"/>
    <w:rsid w:val="00BB6311"/>
    <w:rsid w:val="00C001C7"/>
    <w:rsid w:val="00C01FAB"/>
    <w:rsid w:val="00C021B8"/>
    <w:rsid w:val="00C02696"/>
    <w:rsid w:val="00C03F5A"/>
    <w:rsid w:val="00C2123B"/>
    <w:rsid w:val="00C44583"/>
    <w:rsid w:val="00CD2354"/>
    <w:rsid w:val="00CE799C"/>
    <w:rsid w:val="00D74670"/>
    <w:rsid w:val="00D8420B"/>
    <w:rsid w:val="00DD46D6"/>
    <w:rsid w:val="00E236DF"/>
    <w:rsid w:val="00E337B1"/>
    <w:rsid w:val="00E34800"/>
    <w:rsid w:val="00E570DB"/>
    <w:rsid w:val="00E65E51"/>
    <w:rsid w:val="00E81B2A"/>
    <w:rsid w:val="00E95384"/>
    <w:rsid w:val="00EC7C13"/>
    <w:rsid w:val="00F01E3D"/>
    <w:rsid w:val="00F4020F"/>
    <w:rsid w:val="00F63052"/>
    <w:rsid w:val="00F960CF"/>
    <w:rsid w:val="00FF582D"/>
    <w:rsid w:val="06A89BB2"/>
    <w:rsid w:val="0F953899"/>
    <w:rsid w:val="14ADCE2E"/>
    <w:rsid w:val="17982B22"/>
    <w:rsid w:val="24D5639C"/>
    <w:rsid w:val="3A506843"/>
    <w:rsid w:val="3B805A29"/>
    <w:rsid w:val="4715FBC7"/>
    <w:rsid w:val="48E427D1"/>
    <w:rsid w:val="4964704A"/>
    <w:rsid w:val="571F7898"/>
    <w:rsid w:val="5880E691"/>
    <w:rsid w:val="5CA2E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437A8"/>
  <w15:docId w15:val="{B5190807-129B-4131-9A27-7685283E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333333"/>
        <w:sz w:val="22"/>
        <w:szCs w:val="22"/>
        <w:lang w:val="en" w:eastAsia="en-US" w:bidi="ar-SA"/>
      </w:rPr>
    </w:rPrDefault>
    <w:pPrDefault>
      <w:pPr>
        <w:spacing w:before="2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80" w:line="360" w:lineRule="auto"/>
      <w:outlineLvl w:val="0"/>
    </w:pPr>
    <w:rPr>
      <w:sz w:val="28"/>
      <w:szCs w:val="28"/>
    </w:rPr>
  </w:style>
  <w:style w:type="paragraph" w:styleId="Heading2">
    <w:name w:val="heading 2"/>
    <w:basedOn w:val="Normal"/>
    <w:next w:val="Normal"/>
    <w:uiPriority w:val="9"/>
    <w:qFormat/>
    <w:pPr>
      <w:keepNext/>
      <w:keepLines/>
      <w:spacing w:after="120"/>
      <w:outlineLvl w:val="1"/>
    </w:pPr>
    <w:rPr>
      <w:i/>
      <w:sz w:val="24"/>
      <w:szCs w:val="24"/>
    </w:rPr>
  </w:style>
  <w:style w:type="paragraph" w:styleId="Heading3">
    <w:name w:val="heading 3"/>
    <w:basedOn w:val="Normal"/>
    <w:next w:val="Normal"/>
    <w:pPr>
      <w:keepNext/>
      <w:keepLines/>
      <w:spacing w:after="16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337B1"/>
    <w:rPr>
      <w:sz w:val="16"/>
      <w:szCs w:val="16"/>
    </w:rPr>
  </w:style>
  <w:style w:type="paragraph" w:styleId="CommentText">
    <w:name w:val="annotation text"/>
    <w:basedOn w:val="Normal"/>
    <w:link w:val="CommentTextChar"/>
    <w:uiPriority w:val="99"/>
    <w:unhideWhenUsed/>
    <w:rsid w:val="00E337B1"/>
    <w:pPr>
      <w:spacing w:line="240" w:lineRule="auto"/>
    </w:pPr>
    <w:rPr>
      <w:sz w:val="20"/>
      <w:szCs w:val="20"/>
    </w:rPr>
  </w:style>
  <w:style w:type="character" w:customStyle="1" w:styleId="CommentTextChar">
    <w:name w:val="Comment Text Char"/>
    <w:basedOn w:val="DefaultParagraphFont"/>
    <w:link w:val="CommentText"/>
    <w:uiPriority w:val="99"/>
    <w:rsid w:val="00E337B1"/>
    <w:rPr>
      <w:sz w:val="20"/>
      <w:szCs w:val="20"/>
    </w:rPr>
  </w:style>
  <w:style w:type="paragraph" w:styleId="CommentSubject">
    <w:name w:val="annotation subject"/>
    <w:basedOn w:val="CommentText"/>
    <w:next w:val="CommentText"/>
    <w:link w:val="CommentSubjectChar"/>
    <w:uiPriority w:val="99"/>
    <w:semiHidden/>
    <w:unhideWhenUsed/>
    <w:rsid w:val="00E337B1"/>
    <w:rPr>
      <w:b/>
      <w:bCs/>
    </w:rPr>
  </w:style>
  <w:style w:type="character" w:customStyle="1" w:styleId="CommentSubjectChar">
    <w:name w:val="Comment Subject Char"/>
    <w:basedOn w:val="CommentTextChar"/>
    <w:link w:val="CommentSubject"/>
    <w:uiPriority w:val="99"/>
    <w:semiHidden/>
    <w:rsid w:val="00E337B1"/>
    <w:rPr>
      <w:b/>
      <w:bCs/>
      <w:sz w:val="20"/>
      <w:szCs w:val="20"/>
    </w:rPr>
  </w:style>
  <w:style w:type="paragraph" w:styleId="BalloonText">
    <w:name w:val="Balloon Text"/>
    <w:basedOn w:val="Normal"/>
    <w:link w:val="BalloonTextChar"/>
    <w:uiPriority w:val="99"/>
    <w:semiHidden/>
    <w:unhideWhenUsed/>
    <w:rsid w:val="00E337B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B1"/>
    <w:rPr>
      <w:rFonts w:ascii="Segoe UI" w:hAnsi="Segoe UI" w:cs="Segoe UI"/>
      <w:sz w:val="18"/>
      <w:szCs w:val="18"/>
    </w:rPr>
  </w:style>
  <w:style w:type="paragraph" w:styleId="Revision">
    <w:name w:val="Revision"/>
    <w:hidden/>
    <w:uiPriority w:val="99"/>
    <w:semiHidden/>
    <w:rsid w:val="00464E54"/>
    <w:pPr>
      <w:spacing w:before="0" w:line="240" w:lineRule="auto"/>
    </w:pPr>
  </w:style>
  <w:style w:type="paragraph" w:styleId="Header">
    <w:name w:val="header"/>
    <w:basedOn w:val="Normal"/>
    <w:link w:val="HeaderChar"/>
    <w:uiPriority w:val="99"/>
    <w:unhideWhenUsed/>
    <w:rsid w:val="00464E5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64E54"/>
  </w:style>
  <w:style w:type="paragraph" w:styleId="Footer">
    <w:name w:val="footer"/>
    <w:basedOn w:val="Normal"/>
    <w:link w:val="FooterChar"/>
    <w:uiPriority w:val="99"/>
    <w:unhideWhenUsed/>
    <w:rsid w:val="00464E5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64E54"/>
  </w:style>
  <w:style w:type="character" w:styleId="Hyperlink">
    <w:name w:val="Hyperlink"/>
    <w:basedOn w:val="DefaultParagraphFont"/>
    <w:uiPriority w:val="99"/>
    <w:unhideWhenUsed/>
    <w:rsid w:val="00AA4FDB"/>
    <w:rPr>
      <w:color w:val="0000FF" w:themeColor="hyperlink"/>
      <w:u w:val="single"/>
    </w:rPr>
  </w:style>
  <w:style w:type="character" w:styleId="UnresolvedMention">
    <w:name w:val="Unresolved Mention"/>
    <w:basedOn w:val="DefaultParagraphFont"/>
    <w:uiPriority w:val="99"/>
    <w:semiHidden/>
    <w:unhideWhenUsed/>
    <w:rsid w:val="00AA4FDB"/>
    <w:rPr>
      <w:color w:val="605E5C"/>
      <w:shd w:val="clear" w:color="auto" w:fill="E1DFDD"/>
    </w:rPr>
  </w:style>
  <w:style w:type="paragraph" w:styleId="ListParagraph">
    <w:name w:val="List Paragraph"/>
    <w:basedOn w:val="Normal"/>
    <w:uiPriority w:val="34"/>
    <w:qFormat/>
    <w:rsid w:val="00331B95"/>
    <w:pPr>
      <w:ind w:left="720"/>
      <w:contextualSpacing/>
    </w:pPr>
  </w:style>
  <w:style w:type="table" w:styleId="TableGrid">
    <w:name w:val="Table Grid"/>
    <w:basedOn w:val="TableNormal"/>
    <w:uiPriority w:val="39"/>
    <w:rsid w:val="008033A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21B8"/>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06765">
      <w:bodyDiv w:val="1"/>
      <w:marLeft w:val="0"/>
      <w:marRight w:val="0"/>
      <w:marTop w:val="0"/>
      <w:marBottom w:val="0"/>
      <w:divBdr>
        <w:top w:val="none" w:sz="0" w:space="0" w:color="auto"/>
        <w:left w:val="none" w:sz="0" w:space="0" w:color="auto"/>
        <w:bottom w:val="none" w:sz="0" w:space="0" w:color="auto"/>
        <w:right w:val="none" w:sz="0" w:space="0" w:color="auto"/>
      </w:divBdr>
    </w:div>
    <w:div w:id="1379932353">
      <w:bodyDiv w:val="1"/>
      <w:marLeft w:val="0"/>
      <w:marRight w:val="0"/>
      <w:marTop w:val="0"/>
      <w:marBottom w:val="0"/>
      <w:divBdr>
        <w:top w:val="none" w:sz="0" w:space="0" w:color="auto"/>
        <w:left w:val="none" w:sz="0" w:space="0" w:color="auto"/>
        <w:bottom w:val="none" w:sz="0" w:space="0" w:color="auto"/>
        <w:right w:val="none" w:sz="0" w:space="0" w:color="auto"/>
      </w:divBdr>
    </w:div>
    <w:div w:id="1624654236">
      <w:bodyDiv w:val="1"/>
      <w:marLeft w:val="0"/>
      <w:marRight w:val="0"/>
      <w:marTop w:val="0"/>
      <w:marBottom w:val="0"/>
      <w:divBdr>
        <w:top w:val="none" w:sz="0" w:space="0" w:color="auto"/>
        <w:left w:val="none" w:sz="0" w:space="0" w:color="auto"/>
        <w:bottom w:val="none" w:sz="0" w:space="0" w:color="auto"/>
        <w:right w:val="none" w:sz="0" w:space="0" w:color="auto"/>
      </w:divBdr>
    </w:div>
    <w:div w:id="1846746308">
      <w:bodyDiv w:val="1"/>
      <w:marLeft w:val="0"/>
      <w:marRight w:val="0"/>
      <w:marTop w:val="0"/>
      <w:marBottom w:val="0"/>
      <w:divBdr>
        <w:top w:val="none" w:sz="0" w:space="0" w:color="auto"/>
        <w:left w:val="none" w:sz="0" w:space="0" w:color="auto"/>
        <w:bottom w:val="none" w:sz="0" w:space="0" w:color="auto"/>
        <w:right w:val="none" w:sz="0" w:space="0" w:color="auto"/>
      </w:divBdr>
    </w:div>
    <w:div w:id="1864516740">
      <w:bodyDiv w:val="1"/>
      <w:marLeft w:val="0"/>
      <w:marRight w:val="0"/>
      <w:marTop w:val="0"/>
      <w:marBottom w:val="0"/>
      <w:divBdr>
        <w:top w:val="none" w:sz="0" w:space="0" w:color="auto"/>
        <w:left w:val="none" w:sz="0" w:space="0" w:color="auto"/>
        <w:bottom w:val="none" w:sz="0" w:space="0" w:color="auto"/>
        <w:right w:val="none" w:sz="0" w:space="0" w:color="auto"/>
      </w:divBdr>
    </w:div>
    <w:div w:id="201741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grityhotline@mercycorp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0F1FCF8ED6014D8AE43AE4FDB5569D" ma:contentTypeVersion="14" ma:contentTypeDescription="Create a new document." ma:contentTypeScope="" ma:versionID="233d6e7ba03930d6516d52fc4f95b7a7">
  <xsd:schema xmlns:xsd="http://www.w3.org/2001/XMLSchema" xmlns:xs="http://www.w3.org/2001/XMLSchema" xmlns:p="http://schemas.microsoft.com/office/2006/metadata/properties" xmlns:ns2="baf887f9-81cd-4fb3-91c8-7f1475c4475e" xmlns:ns3="af414718-3a1d-4eb2-99a6-2c39653df3e5" targetNamespace="http://schemas.microsoft.com/office/2006/metadata/properties" ma:root="true" ma:fieldsID="91236d784c7a463b81c57ea780c21913" ns2:_="" ns3:_="">
    <xsd:import namespace="baf887f9-81cd-4fb3-91c8-7f1475c4475e"/>
    <xsd:import namespace="af414718-3a1d-4eb2-99a6-2c39653df3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887f9-81cd-4fb3-91c8-7f1475c44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14718-3a1d-4eb2-99a6-2c39653df3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08f583-c12c-4370-b093-ad0c5822cc9f}" ma:internalName="TaxCatchAll" ma:showField="CatchAllData" ma:web="af414718-3a1d-4eb2-99a6-2c39653df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f887f9-81cd-4fb3-91c8-7f1475c4475e">
      <Terms xmlns="http://schemas.microsoft.com/office/infopath/2007/PartnerControls"/>
    </lcf76f155ced4ddcb4097134ff3c332f>
    <TaxCatchAll xmlns="af414718-3a1d-4eb2-99a6-2c39653df3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C698-0C60-4D63-BA73-0C354EC6F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887f9-81cd-4fb3-91c8-7f1475c4475e"/>
    <ds:schemaRef ds:uri="af414718-3a1d-4eb2-99a6-2c39653df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7FFA2-882B-4D91-8A43-04CA128CF34B}">
  <ds:schemaRefs>
    <ds:schemaRef ds:uri="http://schemas.microsoft.com/sharepoint/v3/contenttype/forms"/>
  </ds:schemaRefs>
</ds:datastoreItem>
</file>

<file path=customXml/itemProps3.xml><?xml version="1.0" encoding="utf-8"?>
<ds:datastoreItem xmlns:ds="http://schemas.openxmlformats.org/officeDocument/2006/customXml" ds:itemID="{EA12A1A2-19BC-4703-B4D9-02F92F97F21A}">
  <ds:schemaRefs>
    <ds:schemaRef ds:uri="http://schemas.microsoft.com/office/2006/metadata/properties"/>
    <ds:schemaRef ds:uri="http://schemas.microsoft.com/office/infopath/2007/PartnerControls"/>
    <ds:schemaRef ds:uri="baf887f9-81cd-4fb3-91c8-7f1475c4475e"/>
    <ds:schemaRef ds:uri="af414718-3a1d-4eb2-99a6-2c39653df3e5"/>
  </ds:schemaRefs>
</ds:datastoreItem>
</file>

<file path=customXml/itemProps4.xml><?xml version="1.0" encoding="utf-8"?>
<ds:datastoreItem xmlns:ds="http://schemas.openxmlformats.org/officeDocument/2006/customXml" ds:itemID="{900F4FC5-9005-4DD0-BA5D-ED0415C0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jseram</dc:creator>
  <cp:lastModifiedBy>Liya Wondimu</cp:lastModifiedBy>
  <cp:revision>2</cp:revision>
  <dcterms:created xsi:type="dcterms:W3CDTF">2025-02-12T13:46:00Z</dcterms:created>
  <dcterms:modified xsi:type="dcterms:W3CDTF">2025-02-12T13:46:00Z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0x010100AA0F1FCF8ED6014D8AE43AE4FDB5569D</vt:lpwstr>
  </property>
  <property fmtid="{D5CDD505-2E9C-101B-9397-08002B2CF9AE}" pid="3" name="MediaServiceImageTags">
    <vt:lpwstr/>
  </property>
</Properties>
</file>