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1F20EA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37.5pt">
            <v:imagedata r:id="rId7" o:title=""/>
          </v:shape>
        </w:pict>
      </w:r>
    </w:p>
    <w:p w14:paraId="18591915" w14:textId="6340045E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D260D" w:rsidRPr="003D260D">
        <w:rPr>
          <w:rFonts w:ascii="Calibri" w:eastAsia="Calibri" w:hAnsi="Calibri" w:cs="Calibri"/>
          <w:b/>
          <w:bCs/>
          <w:spacing w:val="2"/>
          <w:sz w:val="22"/>
          <w:szCs w:val="22"/>
        </w:rPr>
        <w:t>1</w:t>
      </w:r>
      <w:r w:rsidR="00772BDA">
        <w:rPr>
          <w:rFonts w:ascii="Calibri" w:eastAsia="Calibri" w:hAnsi="Calibri" w:cs="Calibri"/>
          <w:b/>
          <w:bCs/>
          <w:spacing w:val="2"/>
          <w:sz w:val="22"/>
          <w:szCs w:val="22"/>
        </w:rPr>
        <w:t>6</w:t>
      </w:r>
      <w:r w:rsidRPr="003D260D">
        <w:rPr>
          <w:rFonts w:ascii="Calibri" w:eastAsia="Calibri" w:hAnsi="Calibri" w:cs="Calibri"/>
          <w:b/>
          <w:bCs/>
          <w:sz w:val="22"/>
          <w:szCs w:val="22"/>
        </w:rPr>
        <w:t>-</w:t>
      </w:r>
      <w:r w:rsidR="003D260D" w:rsidRPr="003D260D">
        <w:rPr>
          <w:rFonts w:ascii="Calibri" w:eastAsia="Calibri" w:hAnsi="Calibri" w:cs="Calibri"/>
          <w:b/>
          <w:bCs/>
          <w:sz w:val="22"/>
          <w:szCs w:val="22"/>
        </w:rPr>
        <w:t>July</w:t>
      </w:r>
      <w:r w:rsidRPr="003D260D">
        <w:rPr>
          <w:rFonts w:ascii="Calibri" w:eastAsia="Calibri" w:hAnsi="Calibri" w:cs="Calibri"/>
          <w:b/>
          <w:bCs/>
          <w:sz w:val="22"/>
          <w:szCs w:val="22"/>
        </w:rPr>
        <w:t>-</w:t>
      </w:r>
      <w:r w:rsidRPr="003D260D">
        <w:rPr>
          <w:rFonts w:ascii="Calibri" w:eastAsia="Calibri" w:hAnsi="Calibri" w:cs="Calibri"/>
          <w:b/>
          <w:bCs/>
          <w:spacing w:val="1"/>
          <w:sz w:val="22"/>
          <w:szCs w:val="22"/>
        </w:rPr>
        <w:t>20</w:t>
      </w:r>
      <w:r w:rsidRPr="003D260D">
        <w:rPr>
          <w:rFonts w:ascii="Calibri" w:eastAsia="Calibri" w:hAnsi="Calibri" w:cs="Calibri"/>
          <w:b/>
          <w:bCs/>
          <w:spacing w:val="-1"/>
          <w:sz w:val="22"/>
          <w:szCs w:val="22"/>
        </w:rPr>
        <w:t>2</w:t>
      </w:r>
      <w:r w:rsidRPr="003D260D">
        <w:rPr>
          <w:rFonts w:ascii="Calibri" w:eastAsia="Calibri" w:hAnsi="Calibri" w:cs="Calibri"/>
          <w:b/>
          <w:bCs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141242" w14:textId="77777777" w:rsidR="00C032C4" w:rsidRPr="00941A23" w:rsidRDefault="00C032C4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91134" w14:textId="040B0FB7" w:rsidR="00F51468" w:rsidRDefault="007001ED">
      <w:pPr>
        <w:spacing w:before="1"/>
        <w:ind w:left="120" w:right="1367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Mercy Corps</w:t>
      </w:r>
      <w:r w:rsidR="007D3D64">
        <w:rPr>
          <w:rFonts w:asciiTheme="minorHAnsi" w:hAnsiTheme="minorHAnsi" w:cstheme="minorHAnsi"/>
          <w:color w:val="000000"/>
          <w:sz w:val="22"/>
          <w:szCs w:val="22"/>
        </w:rPr>
        <w:t xml:space="preserve"> is seeking </w:t>
      </w:r>
      <w:r w:rsidR="00772BDA">
        <w:rPr>
          <w:rFonts w:asciiTheme="minorHAnsi" w:hAnsiTheme="minorHAnsi" w:cstheme="minorHAnsi"/>
          <w:color w:val="000000"/>
          <w:sz w:val="22"/>
          <w:szCs w:val="22"/>
        </w:rPr>
        <w:t xml:space="preserve">bidders to undertake </w:t>
      </w:r>
      <w:r w:rsidR="00772BDA" w:rsidRPr="00772BDA">
        <w:rPr>
          <w:rFonts w:asciiTheme="minorHAnsi" w:hAnsiTheme="minorHAnsi" w:cstheme="minorHAnsi"/>
          <w:color w:val="000000"/>
          <w:sz w:val="22"/>
          <w:szCs w:val="22"/>
        </w:rPr>
        <w:t xml:space="preserve">construction and installation of 50m3 Elevated pressed Steel Tank and Pipeline extension work </w:t>
      </w:r>
      <w:r w:rsidR="00772BDA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772BDA" w:rsidRPr="00772BDA">
        <w:rPr>
          <w:rFonts w:asciiTheme="minorHAnsi" w:hAnsiTheme="minorHAnsi" w:cstheme="minorHAnsi"/>
          <w:color w:val="000000"/>
          <w:sz w:val="22"/>
          <w:szCs w:val="22"/>
        </w:rPr>
        <w:t xml:space="preserve"> Bula Hagar Village and Cleaning of the existing infiltration Gallery and water facility Fencings in Benane town, Lagdera Sub- County, Garissa County</w:t>
      </w:r>
      <w:r w:rsidR="00772B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271382" w14:textId="77777777" w:rsidR="00116EDD" w:rsidRPr="00941A23" w:rsidRDefault="00116EDD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6F951D85" w:rsidR="00B10029" w:rsidRPr="00087EFF" w:rsidRDefault="0083325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</w:t>
            </w:r>
            <w:r w:rsidR="003D260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NBO-WTRWRK</w:t>
            </w: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-024-00</w:t>
            </w:r>
            <w:r w:rsidR="0060373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9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5D913790" w:rsidR="00B10029" w:rsidRPr="00EE51A7" w:rsidRDefault="003D260D" w:rsidP="000F11F6">
            <w:pPr>
              <w:spacing w:before="1"/>
              <w:jc w:val="center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B</w:t>
            </w:r>
            <w:r w:rsidR="001948D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e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nane Water project 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363F2331" w:rsidR="00B10029" w:rsidRPr="00EE51A7" w:rsidRDefault="0060373D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="001F20EA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4</w:t>
            </w:r>
            <w:r w:rsidR="001F20EA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  <w:vertAlign w:val="superscript"/>
              </w:rPr>
              <w:t>th</w:t>
            </w:r>
            <w:r w:rsidR="00450488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 xml:space="preserve"> </w:t>
            </w:r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</w:t>
            </w:r>
            <w:r w:rsidR="003D260D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ly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36E9CFC3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772BDA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="00772BDA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4</w:t>
      </w:r>
      <w:r w:rsidR="00772BDA" w:rsidRPr="00772BD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vertAlign w:val="superscript"/>
        </w:rPr>
        <w:t>th</w:t>
      </w:r>
      <w:r w:rsidR="00772BDA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="00481B51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</w:t>
      </w:r>
      <w:r w:rsidR="0060373D">
        <w:rPr>
          <w:rFonts w:asciiTheme="minorHAnsi" w:eastAsia="Calibri" w:hAnsiTheme="minorHAnsi" w:cstheme="minorHAnsi"/>
          <w:b/>
          <w:spacing w:val="-3"/>
          <w:sz w:val="22"/>
          <w:szCs w:val="22"/>
        </w:rPr>
        <w:t>ly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73973A95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087EFF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308FC82" w14:textId="77777777" w:rsid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A61167" w14:textId="77777777" w:rsidR="00087EFF" w:rsidRPr="00EE375B" w:rsidRDefault="00087EFF" w:rsidP="00087EFF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994A5B7" w14:textId="77777777" w:rsidR="00087EFF" w:rsidRP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1F20EA">
      <w:pPr>
        <w:spacing w:before="100"/>
        <w:ind w:left="100"/>
      </w:pPr>
      <w:r>
        <w:lastRenderedPageBreak/>
        <w:pict w14:anchorId="76CC98B8">
          <v:shape id="_x0000_i1026" type="#_x0000_t75" style="width:84.5pt;height:32.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1F20EA" w14:paraId="2DBC792E" w14:textId="77777777" w:rsidTr="001F20EA">
        <w:trPr>
          <w:trHeight w:hRule="exact" w:val="498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1F20EA" w:rsidRDefault="001F20EA" w:rsidP="001F20EA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01B01859" w:rsidR="001F20EA" w:rsidRDefault="001F20EA" w:rsidP="001F20EA">
            <w:pPr>
              <w:tabs>
                <w:tab w:val="center" w:pos="2653"/>
              </w:tabs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Benane Water project </w:t>
            </w:r>
          </w:p>
        </w:tc>
      </w:tr>
      <w:tr w:rsidR="001F20EA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1F20EA" w:rsidRDefault="001F20EA" w:rsidP="001F20EA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4B37A6CA" w:rsidR="001F20EA" w:rsidRDefault="001F20EA" w:rsidP="001F20EA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3D260D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MCK-NBO-WTRWRK-024-00</w:t>
            </w:r>
            <w:r w:rsidR="00856DBB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9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1F20EA">
      <w:pPr>
        <w:spacing w:before="100"/>
        <w:ind w:left="100"/>
      </w:pPr>
      <w:r>
        <w:lastRenderedPageBreak/>
        <w:pict w14:anchorId="220BB086">
          <v:shape id="_x0000_i1027" type="#_x0000_t75" style="width:84.5pt;height:32.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B9100" w14:textId="77777777" w:rsidR="00416DB7" w:rsidRDefault="00416DB7">
      <w:r>
        <w:separator/>
      </w:r>
    </w:p>
  </w:endnote>
  <w:endnote w:type="continuationSeparator" w:id="0">
    <w:p w14:paraId="337583D2" w14:textId="77777777" w:rsidR="00416DB7" w:rsidRDefault="0041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F154" w14:textId="77777777" w:rsidR="00416DB7" w:rsidRDefault="00416DB7">
      <w:r>
        <w:separator/>
      </w:r>
    </w:p>
  </w:footnote>
  <w:footnote w:type="continuationSeparator" w:id="0">
    <w:p w14:paraId="618C2E23" w14:textId="77777777" w:rsidR="00416DB7" w:rsidRDefault="0041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qQUAtWEE/ywAAAA="/>
  </w:docVars>
  <w:rsids>
    <w:rsidRoot w:val="00B10029"/>
    <w:rsid w:val="0006432E"/>
    <w:rsid w:val="00087EFF"/>
    <w:rsid w:val="000949A3"/>
    <w:rsid w:val="00095CF0"/>
    <w:rsid w:val="000A5D26"/>
    <w:rsid w:val="000F11F6"/>
    <w:rsid w:val="000F1FED"/>
    <w:rsid w:val="00115240"/>
    <w:rsid w:val="00116EDD"/>
    <w:rsid w:val="00121DB2"/>
    <w:rsid w:val="001948D7"/>
    <w:rsid w:val="001C3B04"/>
    <w:rsid w:val="001E13F5"/>
    <w:rsid w:val="001F20EA"/>
    <w:rsid w:val="002669AF"/>
    <w:rsid w:val="00334FD4"/>
    <w:rsid w:val="003B109A"/>
    <w:rsid w:val="003D260D"/>
    <w:rsid w:val="00416DB7"/>
    <w:rsid w:val="00450488"/>
    <w:rsid w:val="00470D2D"/>
    <w:rsid w:val="00481B51"/>
    <w:rsid w:val="004C49A3"/>
    <w:rsid w:val="004D6CCF"/>
    <w:rsid w:val="005C780F"/>
    <w:rsid w:val="0060209F"/>
    <w:rsid w:val="0060373D"/>
    <w:rsid w:val="00604709"/>
    <w:rsid w:val="007001ED"/>
    <w:rsid w:val="00772BDA"/>
    <w:rsid w:val="007D3D64"/>
    <w:rsid w:val="0083325F"/>
    <w:rsid w:val="0085657A"/>
    <w:rsid w:val="00856DBB"/>
    <w:rsid w:val="009027F4"/>
    <w:rsid w:val="0092569A"/>
    <w:rsid w:val="009270AA"/>
    <w:rsid w:val="00931C39"/>
    <w:rsid w:val="00941A23"/>
    <w:rsid w:val="009D0A86"/>
    <w:rsid w:val="00A504DE"/>
    <w:rsid w:val="00A72495"/>
    <w:rsid w:val="00B10029"/>
    <w:rsid w:val="00B3752F"/>
    <w:rsid w:val="00B52347"/>
    <w:rsid w:val="00C032C4"/>
    <w:rsid w:val="00CF3052"/>
    <w:rsid w:val="00D36BB4"/>
    <w:rsid w:val="00D6606A"/>
    <w:rsid w:val="00D845BB"/>
    <w:rsid w:val="00DA5EC4"/>
    <w:rsid w:val="00DC764E"/>
    <w:rsid w:val="00DE6E67"/>
    <w:rsid w:val="00E01FB7"/>
    <w:rsid w:val="00E10533"/>
    <w:rsid w:val="00E67858"/>
    <w:rsid w:val="00E92621"/>
    <w:rsid w:val="00EE51A7"/>
    <w:rsid w:val="00F21914"/>
    <w:rsid w:val="00F5146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EF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7EFF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1641</Words>
  <Characters>9209</Characters>
  <Application>Microsoft Office Word</Application>
  <DocSecurity>0</DocSecurity>
  <Lines>408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6</cp:revision>
  <dcterms:created xsi:type="dcterms:W3CDTF">2024-07-10T13:32:00Z</dcterms:created>
  <dcterms:modified xsi:type="dcterms:W3CDTF">2024-07-16T07:21:00Z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