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EEAE" w14:textId="77777777" w:rsidR="00EA34F8" w:rsidRDefault="003E5828">
      <w:bookmarkStart w:id="0" w:name="_GoBack"/>
      <w:bookmarkEnd w:id="0"/>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1" w:name="_heading=h.gjdgxs" w:colFirst="0" w:colLast="0"/>
    <w:bookmarkEnd w:id="1"/>
    <w:p w14:paraId="4449B419" w14:textId="77777777" w:rsidR="00EA34F8" w:rsidRDefault="003E5828">
      <w:r>
        <w:rPr>
          <w:noProof/>
          <w:lang w:val="en-GB" w:eastAsia="en-GB"/>
        </w:rPr>
        <mc:AlternateContent>
          <mc:Choice Requires="wpg">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2" w:name="_Hlk124492685"/>
            <w:r>
              <w:rPr>
                <w:rFonts w:ascii="Arial" w:eastAsia="Arial" w:hAnsi="Arial" w:cs="Arial"/>
                <w:sz w:val="20"/>
                <w:szCs w:val="20"/>
              </w:rPr>
              <w:t>List or link to the technical/security measures used to protect your product/services</w:t>
            </w:r>
            <w:bookmarkEnd w:id="2"/>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3" w:name="_Hlk124492691"/>
            <w:r>
              <w:rPr>
                <w:rFonts w:ascii="Arial" w:eastAsia="Arial" w:hAnsi="Arial" w:cs="Arial"/>
                <w:sz w:val="20"/>
                <w:szCs w:val="20"/>
              </w:rPr>
              <w:t>List or link to your data sub-processors</w:t>
            </w:r>
            <w:bookmarkEnd w:id="3"/>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g">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g">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g">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EAD0F" w14:textId="77777777" w:rsidR="00216DBA" w:rsidRDefault="00216DBA">
      <w:r>
        <w:separator/>
      </w:r>
    </w:p>
  </w:endnote>
  <w:endnote w:type="continuationSeparator" w:id="0">
    <w:p w14:paraId="2442DCE7" w14:textId="77777777" w:rsidR="00216DBA" w:rsidRDefault="0021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059C2" w14:textId="77777777" w:rsidR="00216DBA" w:rsidRDefault="00216DBA">
      <w:r>
        <w:separator/>
      </w:r>
    </w:p>
  </w:footnote>
  <w:footnote w:type="continuationSeparator" w:id="0">
    <w:p w14:paraId="4FB4FBDA" w14:textId="77777777" w:rsidR="00216DBA" w:rsidRDefault="0021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F8"/>
    <w:rsid w:val="00216DBA"/>
    <w:rsid w:val="003E5828"/>
    <w:rsid w:val="00516681"/>
    <w:rsid w:val="00687B35"/>
    <w:rsid w:val="00EA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tatus xmlns="4c527da3-167d-42c9-85d1-98ae851d0bb8">Open</Statu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696DFE-3881-4729-BFB6-C537496D84CA}"/>
</file>

<file path=customXml/itemProps3.xml><?xml version="1.0" encoding="utf-8"?>
<ds:datastoreItem xmlns:ds="http://schemas.openxmlformats.org/officeDocument/2006/customXml" ds:itemID="{E9E13AFF-E50A-4B78-8773-66894172D574}"/>
</file>

<file path=customXml/itemProps4.xml><?xml version="1.0" encoding="utf-8"?>
<ds:datastoreItem xmlns:ds="http://schemas.openxmlformats.org/officeDocument/2006/customXml" ds:itemID="{1B33D123-32EA-4A00-9BDB-D1B7F00D9546}"/>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Garcha</cp:lastModifiedBy>
  <cp:revision>2</cp:revision>
  <dcterms:created xsi:type="dcterms:W3CDTF">2023-01-17T16:17:00Z</dcterms:created>
  <dcterms:modified xsi:type="dcterms:W3CDTF">2023-01-17T16:17:00Z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