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635D6">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البرنامج/ العنوان</w:t>
            </w:r>
          </w:p>
        </w:tc>
        <w:tc>
          <w:tcPr>
            <w:tcW w:w="7185" w:type="dxa"/>
            <w:shd w:val="clear" w:color="auto" w:fill="auto"/>
            <w:tcMar>
              <w:top w:w="100" w:type="dxa"/>
              <w:left w:w="100" w:type="dxa"/>
              <w:bottom w:w="100" w:type="dxa"/>
              <w:right w:w="100" w:type="dxa"/>
            </w:tcMar>
          </w:tcPr>
          <w:p w14:paraId="66C4A3FF" w14:textId="7F4FBAAA" w:rsidR="00A529F8" w:rsidRPr="00056B16" w:rsidRDefault="00EB0E9A" w:rsidP="002635D6">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rtl/>
              </w:rPr>
              <w:t>دمج وتعزيز التنمية التحويلية والتوظيف لمجتمعات اللاجئين (</w:t>
            </w:r>
            <w:r>
              <w:rPr>
                <w:rFonts w:ascii="Arial" w:hAnsi="Arial"/>
                <w:b/>
                <w:bCs/>
                <w:color w:val="5A5555"/>
                <w:sz w:val="17"/>
                <w:szCs w:val="17"/>
              </w:rPr>
              <w:t>InStede</w:t>
            </w:r>
            <w:r>
              <w:rPr>
                <w:rFonts w:ascii="Arial" w:hAnsi="Arial" w:hint="cs"/>
                <w:b/>
                <w:bCs/>
                <w:color w:val="5A5555"/>
                <w:sz w:val="17"/>
                <w:szCs w:val="17"/>
                <w:rtl/>
              </w:rPr>
              <w:t>)</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635D6">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موقع (مواقع) البرنامج</w:t>
            </w:r>
          </w:p>
        </w:tc>
        <w:tc>
          <w:tcPr>
            <w:tcW w:w="7185" w:type="dxa"/>
            <w:shd w:val="clear" w:color="auto" w:fill="auto"/>
            <w:tcMar>
              <w:top w:w="100" w:type="dxa"/>
              <w:left w:w="100" w:type="dxa"/>
              <w:bottom w:w="100" w:type="dxa"/>
              <w:right w:w="100" w:type="dxa"/>
            </w:tcMar>
          </w:tcPr>
          <w:p w14:paraId="47F4F324" w14:textId="07586936" w:rsidR="00A529F8" w:rsidRPr="00056B16" w:rsidRDefault="002C4626" w:rsidP="002635D6">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زانادو؛ البلد بأكمله؛ بلد غير ساحلي تبلغ مساحته حوالي 25,000 كيلومتر مربع وتحده 5 بلدان أخرى</w:t>
            </w:r>
            <w:r>
              <w:rPr>
                <w:rFonts w:ascii="Arial" w:hAnsi="Arial"/>
                <w:b/>
                <w:bCs/>
                <w:color w:val="5A5555"/>
                <w:sz w:val="17"/>
                <w:szCs w:val="17"/>
                <w:highlight w:val="white"/>
              </w:rPr>
              <w:t xml:space="preserve">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635D6">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highlight w:val="white"/>
                <w:rtl/>
              </w:rPr>
              <w:t>المدة</w:t>
            </w:r>
          </w:p>
        </w:tc>
        <w:tc>
          <w:tcPr>
            <w:tcW w:w="7185" w:type="dxa"/>
            <w:shd w:val="clear" w:color="auto" w:fill="auto"/>
            <w:tcMar>
              <w:top w:w="100" w:type="dxa"/>
              <w:left w:w="100" w:type="dxa"/>
              <w:bottom w:w="100" w:type="dxa"/>
              <w:right w:w="100" w:type="dxa"/>
            </w:tcMar>
          </w:tcPr>
          <w:p w14:paraId="77958FAC" w14:textId="2BBA1A66" w:rsidR="00A529F8" w:rsidRPr="00056B16" w:rsidRDefault="00891021" w:rsidP="002635D6">
            <w:pPr>
              <w:widowControl w:val="0"/>
              <w:pBdr>
                <w:top w:val="nil"/>
                <w:left w:val="nil"/>
                <w:bottom w:val="nil"/>
                <w:right w:val="nil"/>
                <w:between w:val="nil"/>
              </w:pBdr>
              <w:bidi/>
              <w:spacing w:after="0" w:line="240" w:lineRule="auto"/>
              <w:rPr>
                <w:rFonts w:ascii="Arial" w:eastAsia="Arial" w:hAnsi="Arial" w:cs="Arial"/>
                <w:b/>
                <w:color w:val="5A5555"/>
                <w:sz w:val="17"/>
                <w:szCs w:val="17"/>
                <w:highlight w:val="white"/>
                <w:rtl/>
              </w:rPr>
            </w:pPr>
            <w:r>
              <w:rPr>
                <w:rFonts w:ascii="Arial" w:hAnsi="Arial" w:hint="cs"/>
                <w:b/>
                <w:bCs/>
                <w:color w:val="5A5555"/>
                <w:sz w:val="17"/>
                <w:szCs w:val="17"/>
                <w:rtl/>
              </w:rPr>
              <w:t>ينبغي أن يبدأ العمل في وقت ما بين فبراير وأبريل 2024، أي قبل 3-5 أشهر من نهاية البرنامج.</w:t>
            </w:r>
            <w:r>
              <w:rPr>
                <w:rFonts w:ascii="Arial" w:hAnsi="Arial"/>
                <w:b/>
                <w:bCs/>
                <w:color w:val="5A5555"/>
                <w:sz w:val="17"/>
                <w:szCs w:val="17"/>
              </w:rPr>
              <w:t xml:space="preserve"> </w:t>
            </w:r>
            <w:r>
              <w:rPr>
                <w:rFonts w:ascii="Arial" w:hAnsi="Arial" w:hint="cs"/>
                <w:b/>
                <w:bCs/>
                <w:color w:val="5A5555"/>
                <w:sz w:val="17"/>
                <w:szCs w:val="17"/>
                <w:rtl/>
              </w:rPr>
              <w:t>يجب تقديم التقرير النهائي في موعد أقصاه 30 يونيو 2024</w:t>
            </w:r>
          </w:p>
        </w:tc>
      </w:tr>
    </w:tbl>
    <w:p w14:paraId="3B05D6A6" w14:textId="77777777" w:rsidR="00A529F8" w:rsidRPr="00056B16" w:rsidRDefault="00A529F8" w:rsidP="00150006">
      <w:pPr>
        <w:bidi/>
        <w:spacing w:after="0" w:line="240" w:lineRule="auto"/>
        <w:jc w:val="both"/>
        <w:rPr>
          <w:rFonts w:ascii="Arial" w:eastAsia="Arial" w:hAnsi="Arial" w:cs="Arial"/>
          <w:b/>
          <w:color w:val="5A5555"/>
          <w:sz w:val="17"/>
          <w:szCs w:val="17"/>
          <w:highlight w:val="white"/>
        </w:rPr>
      </w:pPr>
    </w:p>
    <w:tbl>
      <w:tblPr>
        <w:bidiVisual/>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150006">
            <w:pPr>
              <w:bidi/>
              <w:spacing w:before="120" w:after="120"/>
              <w:jc w:val="both"/>
              <w:rPr>
                <w:rFonts w:ascii="Arial" w:hAnsi="Arial" w:cs="Arial"/>
                <w:b/>
                <w:color w:val="FFFFFF"/>
              </w:rPr>
            </w:pPr>
          </w:p>
        </w:tc>
      </w:tr>
    </w:tbl>
    <w:p w14:paraId="0E1D6176" w14:textId="77777777" w:rsidR="00B35A18" w:rsidRPr="00056B16" w:rsidRDefault="00B35A18" w:rsidP="00150006">
      <w:pPr>
        <w:bidi/>
        <w:spacing w:after="0" w:line="240" w:lineRule="auto"/>
        <w:jc w:val="both"/>
        <w:rPr>
          <w:rFonts w:ascii="Arial" w:hAnsi="Arial" w:cs="Arial"/>
          <w:b/>
          <w:color w:val="666666"/>
        </w:rPr>
      </w:pPr>
    </w:p>
    <w:p w14:paraId="18A81F34" w14:textId="2C15DA25" w:rsidR="00B35A18" w:rsidRPr="00056B16" w:rsidRDefault="00A529F8" w:rsidP="002635D6">
      <w:pPr>
        <w:bidi/>
        <w:spacing w:after="0" w:line="240" w:lineRule="auto"/>
        <w:jc w:val="both"/>
        <w:rPr>
          <w:rFonts w:ascii="Arial" w:hAnsi="Arial" w:cs="Arial"/>
          <w:b/>
          <w:color w:val="666666"/>
          <w:rtl/>
        </w:rPr>
      </w:pPr>
      <w:r>
        <w:rPr>
          <w:rFonts w:ascii="Arial" w:hAnsi="Arial" w:hint="cs"/>
          <w:b/>
          <w:bCs/>
          <w:color w:val="666666"/>
          <w:rtl/>
        </w:rPr>
        <w:t>المعلومات الأساسية</w:t>
      </w:r>
      <w:r>
        <w:rPr>
          <w:rFonts w:ascii="Arial" w:hAnsi="Arial"/>
          <w:b/>
          <w:bCs/>
          <w:color w:val="666666"/>
        </w:rPr>
        <w:t xml:space="preserve"> </w:t>
      </w:r>
    </w:p>
    <w:p w14:paraId="19DBD109" w14:textId="77777777" w:rsidR="00B35A18" w:rsidRPr="00056B16" w:rsidRDefault="00B35A18" w:rsidP="00150006">
      <w:pPr>
        <w:bidi/>
        <w:spacing w:after="0" w:line="240" w:lineRule="auto"/>
        <w:jc w:val="both"/>
        <w:rPr>
          <w:rFonts w:ascii="Arial" w:hAnsi="Arial" w:cs="Arial"/>
          <w:b/>
          <w:color w:val="666666"/>
        </w:rPr>
      </w:pPr>
    </w:p>
    <w:p w14:paraId="4ABF5CB6" w14:textId="3503A07D" w:rsidR="00A529F8" w:rsidRPr="00056B16" w:rsidRDefault="00305248" w:rsidP="002635D6">
      <w:pPr>
        <w:bidi/>
        <w:spacing w:after="0" w:line="240" w:lineRule="auto"/>
        <w:jc w:val="both"/>
        <w:rPr>
          <w:rFonts w:ascii="Arial" w:hAnsi="Arial" w:cs="Arial"/>
          <w:bCs/>
          <w:rtl/>
        </w:rPr>
      </w:pPr>
      <w:r>
        <w:rPr>
          <w:rFonts w:ascii="Arial" w:hAnsi="Arial" w:hint="cs"/>
          <w:rtl/>
        </w:rPr>
        <w:t xml:space="preserve">يتم تنفيذ برنامج </w:t>
      </w:r>
      <w:r>
        <w:rPr>
          <w:rFonts w:ascii="Arial" w:hAnsi="Arial"/>
        </w:rPr>
        <w:t>InStede</w:t>
      </w:r>
      <w:r>
        <w:rPr>
          <w:rFonts w:ascii="Arial" w:hAnsi="Arial" w:hint="cs"/>
          <w:rtl/>
        </w:rPr>
        <w:t xml:space="preserve"> في زانادو - وهي بلد غير ساحلي يحده خمس بلدان أخرى وله حدود إدارية لأربع مقاطعات وعدة أقاليم داخل كل مقاطعة، تتبعه الدوائر والقرى (الريفية) أو الأحياء (الحضرية).</w:t>
      </w:r>
      <w:r>
        <w:rPr>
          <w:rFonts w:ascii="Arial" w:hAnsi="Arial"/>
        </w:rPr>
        <w:t xml:space="preserve"> </w:t>
      </w:r>
      <w:r>
        <w:rPr>
          <w:rFonts w:ascii="Arial" w:hAnsi="Arial" w:hint="cs"/>
          <w:rtl/>
        </w:rPr>
        <w:t>هناك صراع أهلي داخل زانادو.  وهناك صراع أهلي داخل اثنين من البلدان المجاورة لها.</w:t>
      </w:r>
      <w:r>
        <w:rPr>
          <w:rFonts w:ascii="Arial" w:hAnsi="Arial"/>
        </w:rPr>
        <w:t xml:space="preserve"> </w:t>
      </w:r>
      <w:r>
        <w:rPr>
          <w:rFonts w:ascii="Arial" w:hAnsi="Arial" w:hint="cs"/>
          <w:rtl/>
        </w:rPr>
        <w:t xml:space="preserve">على الرغم من عدم وجود صراع حاليًا بين زانادو والبلدان المجاورة لها، إلا أنه كان هناك </w:t>
      </w:r>
      <w:r w:rsidR="004E43BA">
        <w:rPr>
          <w:rFonts w:ascii="Arial" w:hAnsi="Arial" w:hint="cs"/>
          <w:rtl/>
        </w:rPr>
        <w:t xml:space="preserve">صراع </w:t>
      </w:r>
      <w:r>
        <w:rPr>
          <w:rFonts w:ascii="Arial" w:hAnsi="Arial" w:hint="cs"/>
          <w:rtl/>
        </w:rPr>
        <w:t>منذ 7 سنوات مضت ولا يزال خطر اندلاع هذا الصراع قائمًا.</w:t>
      </w:r>
      <w:r>
        <w:rPr>
          <w:rFonts w:ascii="Arial" w:hAnsi="Arial"/>
        </w:rPr>
        <w:t xml:space="preserve"> </w:t>
      </w:r>
      <w:r>
        <w:rPr>
          <w:rFonts w:ascii="Arial" w:hAnsi="Arial" w:hint="cs"/>
          <w:rtl/>
        </w:rPr>
        <w:t>يواجه البلد العديد من التحديات الناجمة عن التأثير المشترك للصراع الطويل والصدمات الاقتصادية التي أدت إلى النزوح، وفقدان سبل العيش، وفقدان الممتلكات والأصول، وتدمير البنية التحتية واختلال الأسواق، من بين أمور أخرى.</w:t>
      </w:r>
      <w:r>
        <w:rPr>
          <w:rFonts w:ascii="Arial" w:hAnsi="Arial"/>
        </w:rPr>
        <w:t xml:space="preserve"> </w:t>
      </w:r>
      <w:r>
        <w:rPr>
          <w:rFonts w:ascii="Arial" w:hAnsi="Arial" w:hint="cs"/>
          <w:rtl/>
        </w:rPr>
        <w:t>كما يُنظر إلى هذه الصدمات على أنها تزيد من حدة التوترات بين الطوائف بسبب تزايد الضغط على الموارد المحدودة المتاحة.</w:t>
      </w:r>
      <w:r>
        <w:rPr>
          <w:rFonts w:ascii="Arial" w:hAnsi="Arial"/>
        </w:rPr>
        <w:t xml:space="preserve"> </w:t>
      </w:r>
      <w:r>
        <w:rPr>
          <w:rFonts w:ascii="Arial" w:hAnsi="Arial" w:hint="cs"/>
          <w:rtl/>
        </w:rPr>
        <w:t>واستجابةً لبعض هذه الصدمات، اضطرت الأسر المعيشية إلى اللجوء إلى آليات مواجهة سلبية لا تزال تقوض فرصها الاقتصادية المباشرة والطويلة الأجل.</w:t>
      </w:r>
      <w:r>
        <w:rPr>
          <w:rFonts w:ascii="Arial" w:hAnsi="Arial"/>
        </w:rPr>
        <w:t xml:space="preserve"> </w:t>
      </w:r>
      <w:r>
        <w:rPr>
          <w:rFonts w:ascii="Arial" w:hAnsi="Arial" w:hint="cs"/>
          <w:rtl/>
        </w:rPr>
        <w:t>هناك أربع لغات يتم التحدث بها في زانادو؛ وهي تيهوليش (المقاطعة الشمالية)، وماندان (الشرقية)، ونغاسا (الجنوبية)، وغوغو ثايبان (الغربية).</w:t>
      </w:r>
      <w:r>
        <w:rPr>
          <w:rFonts w:ascii="Arial" w:hAnsi="Arial"/>
        </w:rPr>
        <w:t xml:space="preserve"> </w:t>
      </w:r>
      <w:r>
        <w:rPr>
          <w:rFonts w:ascii="Arial" w:hAnsi="Arial" w:hint="cs"/>
          <w:rtl/>
        </w:rPr>
        <w:t>يمثل شعب التيهوليش فقط أقلية تمثل 11٪ فقط من سكان زانادو في حين أن الآخرين ممثلون بشكل متساوٍ تقريبًا.</w:t>
      </w:r>
      <w:r>
        <w:rPr>
          <w:rFonts w:ascii="Arial" w:hAnsi="Arial"/>
        </w:rPr>
        <w:t xml:space="preserve"> </w:t>
      </w:r>
      <w:r>
        <w:rPr>
          <w:rFonts w:ascii="Arial" w:hAnsi="Arial" w:hint="cs"/>
          <w:rtl/>
        </w:rPr>
        <w:t>جميع اللغات الأربع هي لغات رسمية وتستخدم للتدريس في المرحلة الابتدائية والمدارس.</w:t>
      </w:r>
      <w:r>
        <w:rPr>
          <w:rFonts w:ascii="Arial" w:hAnsi="Arial"/>
        </w:rPr>
        <w:t xml:space="preserve"> </w:t>
      </w:r>
      <w:r>
        <w:rPr>
          <w:rFonts w:ascii="Arial" w:hAnsi="Arial" w:hint="cs"/>
          <w:rtl/>
        </w:rPr>
        <w:t>تدرس اللغة الإنجليزية كلغة ثانية في المدرسة الثانوية وهي اللغة المستخدمة في التعليم العالي.</w:t>
      </w:r>
      <w:r>
        <w:rPr>
          <w:rFonts w:ascii="Arial" w:hAnsi="Arial"/>
        </w:rPr>
        <w:t xml:space="preserve"> </w:t>
      </w:r>
    </w:p>
    <w:p w14:paraId="2A54807E" w14:textId="77777777" w:rsidR="00A529F8" w:rsidRPr="00056B16" w:rsidRDefault="00A529F8" w:rsidP="00150006">
      <w:pPr>
        <w:bidi/>
        <w:spacing w:after="0" w:line="240" w:lineRule="auto"/>
        <w:jc w:val="both"/>
        <w:rPr>
          <w:rFonts w:ascii="Arial" w:hAnsi="Arial" w:cs="Arial"/>
          <w:b/>
        </w:rPr>
      </w:pPr>
    </w:p>
    <w:p w14:paraId="06D23B77" w14:textId="77777777" w:rsidR="00A529F8" w:rsidRPr="00056B16" w:rsidRDefault="00A529F8" w:rsidP="002635D6">
      <w:pPr>
        <w:bidi/>
        <w:spacing w:after="0" w:line="240" w:lineRule="auto"/>
        <w:ind w:left="360" w:hanging="360"/>
        <w:jc w:val="both"/>
        <w:rPr>
          <w:rFonts w:ascii="Arial" w:hAnsi="Arial" w:cs="Arial"/>
          <w:b/>
          <w:color w:val="666666"/>
          <w:rtl/>
        </w:rPr>
      </w:pPr>
      <w:r>
        <w:rPr>
          <w:rFonts w:ascii="Arial" w:hAnsi="Arial" w:hint="cs"/>
          <w:b/>
          <w:bCs/>
          <w:color w:val="666666"/>
          <w:rtl/>
        </w:rPr>
        <w:t xml:space="preserve">1) </w:t>
      </w:r>
      <w:r>
        <w:rPr>
          <w:rFonts w:ascii="Arial" w:hAnsi="Arial" w:hint="cs"/>
          <w:b/>
          <w:bCs/>
          <w:color w:val="666666"/>
          <w:rtl/>
        </w:rPr>
        <w:tab/>
        <w:t>البرنامج المراد تقييمه</w:t>
      </w:r>
      <w:r>
        <w:rPr>
          <w:rFonts w:ascii="Arial" w:hAnsi="Arial"/>
          <w:b/>
          <w:bCs/>
          <w:color w:val="666666"/>
        </w:rPr>
        <w:t xml:space="preserve"> </w:t>
      </w:r>
    </w:p>
    <w:p w14:paraId="7C30FB73" w14:textId="4F5ECFAF" w:rsidR="001F0526" w:rsidRPr="00056B16" w:rsidRDefault="001661B2" w:rsidP="002635D6">
      <w:pPr>
        <w:bidi/>
        <w:spacing w:after="0" w:line="240" w:lineRule="auto"/>
        <w:ind w:left="360"/>
        <w:jc w:val="both"/>
        <w:rPr>
          <w:rFonts w:ascii="Arial" w:hAnsi="Arial" w:cs="Arial"/>
          <w:rtl/>
        </w:rPr>
      </w:pPr>
      <w:r>
        <w:rPr>
          <w:rFonts w:ascii="Arial" w:hAnsi="Arial" w:hint="cs"/>
          <w:rtl/>
        </w:rPr>
        <w:t xml:space="preserve">بدأ هذا البرنامج المستمر لمدة خمس سنوات في 1 أغسطس 2019 وسينتهي في 31 يوليو 2024.  تعمل </w:t>
      </w:r>
      <w:r>
        <w:rPr>
          <w:rFonts w:ascii="Arial" w:hAnsi="Arial"/>
        </w:rPr>
        <w:t>Mercy Corps</w:t>
      </w:r>
      <w:r>
        <w:rPr>
          <w:rFonts w:ascii="Arial" w:hAnsi="Arial" w:hint="cs"/>
          <w:rtl/>
        </w:rPr>
        <w:t xml:space="preserve"> مع </w:t>
      </w:r>
      <w:r>
        <w:rPr>
          <w:rFonts w:ascii="Arial" w:hAnsi="Arial"/>
        </w:rPr>
        <w:t>UNHCR</w:t>
      </w:r>
      <w:r>
        <w:rPr>
          <w:rFonts w:ascii="Arial" w:hAnsi="Arial" w:hint="cs"/>
          <w:rtl/>
        </w:rPr>
        <w:t xml:space="preserve"> و</w:t>
      </w:r>
      <w:r>
        <w:rPr>
          <w:rFonts w:ascii="Arial" w:hAnsi="Arial"/>
        </w:rPr>
        <w:t>UNICEF</w:t>
      </w:r>
      <w:r>
        <w:rPr>
          <w:rFonts w:ascii="Arial" w:hAnsi="Arial" w:hint="cs"/>
          <w:rtl/>
        </w:rPr>
        <w:t xml:space="preserve"> ومؤسسة أصدقاء اللاجئين في تكساس ووكالة التنمية في ليختنشتاين. ويعمل برنامج </w:t>
      </w:r>
      <w:r>
        <w:rPr>
          <w:rFonts w:ascii="Arial" w:hAnsi="Arial"/>
        </w:rPr>
        <w:t>InStede</w:t>
      </w:r>
      <w:r>
        <w:rPr>
          <w:rFonts w:ascii="Arial" w:hAnsi="Arial" w:hint="cs"/>
          <w:rtl/>
        </w:rPr>
        <w:t xml:space="preserve"> مع اللاجئين في ست مخيمات للاجئين وكذلك مع اللاجئين والنازحين داخليًا في أربع مناطق حضرية. وتتوزع المخيمات والمناطق الحضرية في جميع أنحاء البلد؛ حيث يمكن الوصول إليها على مدار السنة على الرغم من أن الطرق المؤدية إلى بعضها غير ممهدة.  </w:t>
      </w:r>
    </w:p>
    <w:p w14:paraId="34C5FFFF" w14:textId="77777777" w:rsidR="001F0526" w:rsidRPr="00056B16" w:rsidRDefault="001F0526" w:rsidP="00150006">
      <w:pPr>
        <w:bidi/>
        <w:spacing w:after="0" w:line="240" w:lineRule="auto"/>
        <w:ind w:left="360"/>
        <w:jc w:val="both"/>
        <w:rPr>
          <w:rFonts w:ascii="Arial" w:hAnsi="Arial" w:cs="Arial"/>
        </w:rPr>
      </w:pPr>
    </w:p>
    <w:p w14:paraId="6DF24A6E" w14:textId="04077D89" w:rsidR="00150006" w:rsidRDefault="00A12EEF" w:rsidP="002635D6">
      <w:pPr>
        <w:bidi/>
        <w:spacing w:after="0" w:line="240" w:lineRule="auto"/>
        <w:ind w:left="360"/>
        <w:jc w:val="both"/>
        <w:rPr>
          <w:rFonts w:ascii="Arial" w:hAnsi="Arial"/>
        </w:rPr>
      </w:pPr>
      <w:r>
        <w:rPr>
          <w:rFonts w:ascii="Arial" w:hAnsi="Arial" w:hint="cs"/>
          <w:rtl/>
        </w:rPr>
        <w:t>إطار نتائج البرنامج هو:</w:t>
      </w:r>
      <w:r>
        <w:rPr>
          <w:rFonts w:ascii="Arial" w:hAnsi="Arial"/>
        </w:rPr>
        <w:t xml:space="preserve"> </w:t>
      </w:r>
    </w:p>
    <w:p w14:paraId="2E679A95" w14:textId="77777777" w:rsidR="00150006" w:rsidRDefault="00150006">
      <w:pPr>
        <w:spacing w:after="160" w:line="259" w:lineRule="auto"/>
        <w:rPr>
          <w:rFonts w:ascii="Arial" w:hAnsi="Arial"/>
        </w:rPr>
      </w:pPr>
      <w:r>
        <w:rPr>
          <w:rFonts w:ascii="Arial" w:hAnsi="Arial"/>
        </w:rPr>
        <w:br w:type="page"/>
      </w:r>
    </w:p>
    <w:p w14:paraId="5978A2B9" w14:textId="77777777" w:rsidR="001F0526" w:rsidRPr="00056B16" w:rsidRDefault="001F0526" w:rsidP="002635D6">
      <w:pPr>
        <w:bidi/>
        <w:spacing w:after="0" w:line="240" w:lineRule="auto"/>
        <w:ind w:left="360"/>
        <w:jc w:val="both"/>
        <w:rPr>
          <w:rFonts w:ascii="Arial" w:hAnsi="Arial" w:cs="Arial"/>
          <w:rtl/>
        </w:rPr>
      </w:pPr>
    </w:p>
    <w:p w14:paraId="26598ACE" w14:textId="05E8DE66" w:rsidR="00A12EEF" w:rsidRPr="00056B16" w:rsidRDefault="00A62991" w:rsidP="002635D6">
      <w:pPr>
        <w:bidi/>
        <w:spacing w:after="0" w:line="240" w:lineRule="auto"/>
        <w:ind w:left="360"/>
        <w:jc w:val="both"/>
        <w:rPr>
          <w:rFonts w:ascii="Arial" w:hAnsi="Arial" w:cs="Arial"/>
          <w:rtl/>
        </w:rPr>
      </w:pPr>
      <w:r>
        <w:rPr>
          <w:rFonts w:ascii="Arial" w:hAnsi="Arial" w:hint="cs"/>
          <w:noProof/>
          <w:rtl/>
        </w:rPr>
        <w:drawing>
          <wp:inline distT="0" distB="0" distL="0" distR="0" wp14:anchorId="51A8A381" wp14:editId="019CFE6A">
            <wp:extent cx="5677231" cy="2783051"/>
            <wp:effectExtent l="0" t="0" r="0" b="0"/>
            <wp:docPr id="3" name="Picture 2" descr="A screenshot of a computer&#10;&#10;Description automatically generated">
              <a:extLst xmlns:a="http://schemas.openxmlformats.org/drawingml/2006/main">
                <a:ext uri="{FF2B5EF4-FFF2-40B4-BE49-F238E27FC236}">
                  <a16:creationId xmlns:a16="http://schemas.microsoft.com/office/drawing/2014/main" id="{06B95EBC-5E08-36EE-4C73-98C3307CF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06B95EBC-5E08-36EE-4C73-98C3307CFA38}"/>
                        </a:ext>
                      </a:extLst>
                    </pic:cNvPr>
                    <pic:cNvPicPr>
                      <a:picLocks noChangeAspect="1"/>
                    </pic:cNvPicPr>
                  </pic:nvPicPr>
                  <pic:blipFill>
                    <a:blip r:embed="rId10"/>
                    <a:stretch>
                      <a:fillRect/>
                    </a:stretch>
                  </pic:blipFill>
                  <pic:spPr>
                    <a:xfrm>
                      <a:off x="0" y="0"/>
                      <a:ext cx="5685398" cy="2787055"/>
                    </a:xfrm>
                    <a:prstGeom prst="rect">
                      <a:avLst/>
                    </a:prstGeom>
                  </pic:spPr>
                </pic:pic>
              </a:graphicData>
            </a:graphic>
          </wp:inline>
        </w:drawing>
      </w:r>
    </w:p>
    <w:p w14:paraId="32E0535D" w14:textId="77777777" w:rsidR="00A12EEF" w:rsidRPr="00056B16" w:rsidRDefault="00A12EEF" w:rsidP="00150006">
      <w:pPr>
        <w:bidi/>
        <w:spacing w:after="0" w:line="240" w:lineRule="auto"/>
        <w:ind w:left="360"/>
        <w:jc w:val="both"/>
        <w:rPr>
          <w:rFonts w:ascii="Arial" w:hAnsi="Arial" w:cs="Arial"/>
        </w:rPr>
      </w:pPr>
    </w:p>
    <w:p w14:paraId="31F1D1A6" w14:textId="77777777" w:rsidR="001F0526" w:rsidRPr="00056B16" w:rsidRDefault="001F0526" w:rsidP="00150006">
      <w:pPr>
        <w:bidi/>
        <w:spacing w:after="0" w:line="240" w:lineRule="auto"/>
        <w:ind w:left="360"/>
        <w:jc w:val="both"/>
        <w:rPr>
          <w:rFonts w:ascii="Arial" w:hAnsi="Arial" w:cs="Arial"/>
        </w:rPr>
      </w:pPr>
    </w:p>
    <w:p w14:paraId="45BB1511" w14:textId="23FAFF1C" w:rsidR="00933617" w:rsidRPr="00056B16" w:rsidRDefault="00933617" w:rsidP="002635D6">
      <w:pPr>
        <w:bidi/>
        <w:spacing w:after="0" w:line="240" w:lineRule="auto"/>
        <w:ind w:left="360"/>
        <w:jc w:val="both"/>
        <w:rPr>
          <w:rFonts w:ascii="Arial" w:hAnsi="Arial" w:cs="Arial"/>
          <w:rtl/>
        </w:rPr>
      </w:pPr>
      <w:r>
        <w:rPr>
          <w:rFonts w:ascii="Arial" w:hAnsi="Arial" w:hint="cs"/>
          <w:rtl/>
        </w:rPr>
        <w:t>التدخلات الرئيسية هي:</w:t>
      </w:r>
    </w:p>
    <w:tbl>
      <w:tblPr>
        <w:tblStyle w:val="TableGrid"/>
        <w:bidiVisual/>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4C40F55C" w:rsidR="00A62733" w:rsidRPr="00056B16" w:rsidRDefault="00A62733" w:rsidP="002635D6">
            <w:pPr>
              <w:bidi/>
              <w:jc w:val="center"/>
              <w:rPr>
                <w:rFonts w:ascii="Arial" w:hAnsi="Arial" w:cs="Arial"/>
                <w:b/>
                <w:color w:val="000000" w:themeColor="text1"/>
                <w:sz w:val="18"/>
                <w:szCs w:val="18"/>
                <w:highlight w:val="white"/>
                <w:rtl/>
              </w:rPr>
            </w:pPr>
            <w:r>
              <w:rPr>
                <w:rFonts w:ascii="Arial" w:hAnsi="Arial" w:hint="cs"/>
                <w:b/>
                <w:bCs/>
                <w:color w:val="000000" w:themeColor="text1"/>
                <w:sz w:val="18"/>
                <w:szCs w:val="18"/>
                <w:highlight w:val="white"/>
                <w:rtl/>
              </w:rPr>
              <w:t xml:space="preserve">عنوان ووصف التدخلات الرئيسية لبرنامج </w:t>
            </w:r>
            <w:r>
              <w:rPr>
                <w:rFonts w:ascii="Arial" w:hAnsi="Arial"/>
                <w:b/>
                <w:bCs/>
                <w:color w:val="000000" w:themeColor="text1"/>
                <w:sz w:val="18"/>
                <w:szCs w:val="18"/>
                <w:highlight w:val="white"/>
              </w:rPr>
              <w:t>InStede</w:t>
            </w:r>
          </w:p>
        </w:tc>
      </w:tr>
      <w:tr w:rsidR="00A62733" w:rsidRPr="00056B16" w14:paraId="1985A564" w14:textId="77777777" w:rsidTr="00A62733">
        <w:trPr>
          <w:cantSplit/>
        </w:trPr>
        <w:tc>
          <w:tcPr>
            <w:tcW w:w="9270" w:type="dxa"/>
          </w:tcPr>
          <w:p w14:paraId="593320FE" w14:textId="1CC85482"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1 مسابقة أفكار المشاريع الصغيرة</w:t>
            </w:r>
          </w:p>
        </w:tc>
      </w:tr>
      <w:tr w:rsidR="00A62733" w:rsidRPr="00056B16" w14:paraId="5F66F6D8" w14:textId="77777777" w:rsidTr="00A62733">
        <w:trPr>
          <w:cantSplit/>
        </w:trPr>
        <w:tc>
          <w:tcPr>
            <w:tcW w:w="9270" w:type="dxa"/>
          </w:tcPr>
          <w:p w14:paraId="37269D22"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 xml:space="preserve">2 الشمول المالي (توسيع مؤسسات </w:t>
            </w:r>
            <w:r>
              <w:rPr>
                <w:rFonts w:ascii="Arial" w:hAnsi="Arial"/>
                <w:color w:val="000000" w:themeColor="text1"/>
                <w:sz w:val="18"/>
                <w:szCs w:val="18"/>
                <w:highlight w:val="white"/>
              </w:rPr>
              <w:t>MFIs</w:t>
            </w:r>
            <w:r>
              <w:rPr>
                <w:rFonts w:ascii="Arial" w:hAnsi="Arial" w:hint="cs"/>
                <w:color w:val="000000" w:themeColor="text1"/>
                <w:sz w:val="18"/>
                <w:szCs w:val="18"/>
                <w:highlight w:val="white"/>
                <w:rtl/>
              </w:rPr>
              <w:t xml:space="preserve">، وإنشاء اتحادات </w:t>
            </w:r>
            <w:r>
              <w:rPr>
                <w:rFonts w:ascii="Arial" w:hAnsi="Arial"/>
                <w:color w:val="000000" w:themeColor="text1"/>
                <w:sz w:val="18"/>
                <w:szCs w:val="18"/>
                <w:highlight w:val="white"/>
              </w:rPr>
              <w:t>VSLAs</w:t>
            </w:r>
            <w:r>
              <w:rPr>
                <w:rFonts w:ascii="Arial" w:hAnsi="Arial" w:hint="cs"/>
                <w:color w:val="000000" w:themeColor="text1"/>
                <w:sz w:val="18"/>
                <w:szCs w:val="18"/>
                <w:highlight w:val="white"/>
                <w:rtl/>
              </w:rPr>
              <w:t xml:space="preserve"> ودعم مقدمي الخدمات المالية)</w:t>
            </w:r>
          </w:p>
        </w:tc>
      </w:tr>
      <w:tr w:rsidR="00A62733" w:rsidRPr="00056B16" w14:paraId="27BDF5B1" w14:textId="77777777" w:rsidTr="00A62733">
        <w:trPr>
          <w:cantSplit/>
        </w:trPr>
        <w:tc>
          <w:tcPr>
            <w:tcW w:w="9270" w:type="dxa"/>
          </w:tcPr>
          <w:p w14:paraId="0C189FFA"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3 التدخل لتنمية المهارات (الفنية) والمهارات الشخصية القابلة للتحويل</w:t>
            </w:r>
            <w:r>
              <w:rPr>
                <w:rFonts w:ascii="Arial" w:hAnsi="Arial"/>
                <w:color w:val="000000" w:themeColor="text1"/>
                <w:sz w:val="18"/>
                <w:szCs w:val="18"/>
                <w:highlight w:val="white"/>
              </w:rPr>
              <w:t xml:space="preserve"> </w:t>
            </w:r>
          </w:p>
        </w:tc>
      </w:tr>
      <w:tr w:rsidR="00A62733" w:rsidRPr="00056B16" w14:paraId="08A74D4E" w14:textId="77777777" w:rsidTr="00A62733">
        <w:trPr>
          <w:cantSplit/>
        </w:trPr>
        <w:tc>
          <w:tcPr>
            <w:tcW w:w="9270" w:type="dxa"/>
          </w:tcPr>
          <w:p w14:paraId="3D873FCC" w14:textId="54ECAF8F"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4 نظام سوق الثروة الحيوانية القوي (أسواق تسمين الماعز والأعلاف واللحوم)</w:t>
            </w:r>
          </w:p>
        </w:tc>
      </w:tr>
      <w:tr w:rsidR="00A62733" w:rsidRPr="00056B16" w14:paraId="52BAD712" w14:textId="77777777" w:rsidTr="00A62733">
        <w:trPr>
          <w:cantSplit/>
        </w:trPr>
        <w:tc>
          <w:tcPr>
            <w:tcW w:w="9270" w:type="dxa"/>
          </w:tcPr>
          <w:p w14:paraId="154D54CC"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5. تحسين الإنتاج الزراعي (الميكنة الزراعية، زراعة القمح، إمداد المدخلات الزراعية)</w:t>
            </w:r>
          </w:p>
        </w:tc>
      </w:tr>
      <w:tr w:rsidR="00A62733" w:rsidRPr="00056B16" w14:paraId="0FBD05F8" w14:textId="77777777" w:rsidTr="00A62733">
        <w:trPr>
          <w:cantSplit/>
          <w:trHeight w:val="188"/>
        </w:trPr>
        <w:tc>
          <w:tcPr>
            <w:tcW w:w="9270" w:type="dxa"/>
          </w:tcPr>
          <w:p w14:paraId="64D9B9E2"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6 إدارة النفايات وإعادة التدوير</w:t>
            </w:r>
            <w:r>
              <w:rPr>
                <w:rFonts w:ascii="Arial" w:hAnsi="Arial"/>
                <w:color w:val="000000" w:themeColor="text1"/>
                <w:sz w:val="18"/>
                <w:szCs w:val="18"/>
                <w:highlight w:val="white"/>
              </w:rPr>
              <w:t xml:space="preserve"> </w:t>
            </w:r>
          </w:p>
        </w:tc>
      </w:tr>
      <w:tr w:rsidR="00A62733" w:rsidRPr="00056B16" w14:paraId="08C5AA95" w14:textId="77777777" w:rsidTr="00A62733">
        <w:trPr>
          <w:cantSplit/>
        </w:trPr>
        <w:tc>
          <w:tcPr>
            <w:tcW w:w="9270" w:type="dxa"/>
          </w:tcPr>
          <w:p w14:paraId="619AC007"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7 تطوير مركز جامع للخدمات</w:t>
            </w:r>
          </w:p>
        </w:tc>
      </w:tr>
      <w:tr w:rsidR="00A62733" w:rsidRPr="00056B16" w14:paraId="515FB3B2" w14:textId="77777777" w:rsidTr="00A62733">
        <w:trPr>
          <w:cantSplit/>
        </w:trPr>
        <w:tc>
          <w:tcPr>
            <w:tcW w:w="9270" w:type="dxa"/>
          </w:tcPr>
          <w:p w14:paraId="222DC809"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8 إمداد الأسر المعيشية المتضررة من الجفاف بالتبن/العلف والعقاقير البيطرية</w:t>
            </w:r>
          </w:p>
        </w:tc>
      </w:tr>
      <w:tr w:rsidR="00A62733" w:rsidRPr="00056B16" w14:paraId="7011AF5E" w14:textId="77777777" w:rsidTr="00A62733">
        <w:trPr>
          <w:cantSplit/>
        </w:trPr>
        <w:tc>
          <w:tcPr>
            <w:tcW w:w="9270" w:type="dxa"/>
          </w:tcPr>
          <w:p w14:paraId="5F7D96DE"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9 التكامل بين المجتمعات المضيفة ومجتمعات اللاجئين</w:t>
            </w:r>
          </w:p>
        </w:tc>
      </w:tr>
      <w:tr w:rsidR="00A62733" w:rsidRPr="00056B16" w14:paraId="13C3F09E" w14:textId="77777777" w:rsidTr="00A62733">
        <w:trPr>
          <w:cantSplit/>
        </w:trPr>
        <w:tc>
          <w:tcPr>
            <w:tcW w:w="9270" w:type="dxa"/>
          </w:tcPr>
          <w:p w14:paraId="7181987D" w14:textId="77777777" w:rsidR="00A62733" w:rsidRPr="00056B16" w:rsidRDefault="00A62733" w:rsidP="002635D6">
            <w:pPr>
              <w:bidi/>
              <w:rPr>
                <w:rFonts w:ascii="Arial" w:hAnsi="Arial" w:cs="Arial"/>
                <w:bCs/>
                <w:color w:val="000000" w:themeColor="text1"/>
                <w:sz w:val="18"/>
                <w:szCs w:val="18"/>
                <w:highlight w:val="white"/>
                <w:rtl/>
              </w:rPr>
            </w:pPr>
            <w:r>
              <w:rPr>
                <w:rFonts w:ascii="Arial" w:hAnsi="Arial" w:hint="cs"/>
                <w:color w:val="000000" w:themeColor="text1"/>
                <w:sz w:val="18"/>
                <w:szCs w:val="18"/>
                <w:highlight w:val="white"/>
                <w:rtl/>
              </w:rPr>
              <w:t>10 خدمات المساعدة القانونية</w:t>
            </w:r>
          </w:p>
        </w:tc>
      </w:tr>
    </w:tbl>
    <w:p w14:paraId="7212D1AA" w14:textId="77777777" w:rsidR="00933617" w:rsidRPr="00056B16" w:rsidRDefault="00933617" w:rsidP="00150006">
      <w:pPr>
        <w:bidi/>
        <w:spacing w:after="0" w:line="240" w:lineRule="auto"/>
        <w:ind w:left="360"/>
        <w:jc w:val="both"/>
        <w:rPr>
          <w:rFonts w:ascii="Arial" w:hAnsi="Arial" w:cs="Arial"/>
        </w:rPr>
      </w:pPr>
    </w:p>
    <w:p w14:paraId="4A4007F7" w14:textId="7F34BE49" w:rsidR="00A529F8" w:rsidRPr="00056B16" w:rsidRDefault="00933617" w:rsidP="002635D6">
      <w:pPr>
        <w:bidi/>
        <w:spacing w:after="0" w:line="240" w:lineRule="auto"/>
        <w:ind w:left="360"/>
        <w:jc w:val="both"/>
        <w:rPr>
          <w:rFonts w:ascii="Arial" w:hAnsi="Arial" w:cs="Arial"/>
          <w:color w:val="000000"/>
          <w:rtl/>
        </w:rPr>
      </w:pPr>
      <w:r>
        <w:rPr>
          <w:rFonts w:ascii="Arial" w:hAnsi="Arial"/>
        </w:rPr>
        <w:t xml:space="preserve"> </w:t>
      </w:r>
    </w:p>
    <w:p w14:paraId="2EA96D43" w14:textId="2170E5A9" w:rsidR="00A529F8" w:rsidRPr="00056B16" w:rsidRDefault="00A529F8" w:rsidP="002635D6">
      <w:pPr>
        <w:bidi/>
        <w:spacing w:after="0" w:line="240" w:lineRule="auto"/>
        <w:ind w:left="360" w:hanging="360"/>
        <w:jc w:val="both"/>
        <w:rPr>
          <w:rFonts w:ascii="Arial" w:hAnsi="Arial" w:cs="Arial"/>
          <w:b/>
          <w:color w:val="666666"/>
          <w:rtl/>
        </w:rPr>
      </w:pPr>
      <w:r>
        <w:rPr>
          <w:rFonts w:ascii="Arial" w:hAnsi="Arial" w:hint="cs"/>
          <w:b/>
          <w:bCs/>
          <w:color w:val="666666"/>
          <w:rtl/>
        </w:rPr>
        <w:t xml:space="preserve">2) </w:t>
      </w:r>
      <w:r>
        <w:rPr>
          <w:rFonts w:ascii="Arial" w:hAnsi="Arial" w:hint="cs"/>
          <w:b/>
          <w:bCs/>
          <w:color w:val="666666"/>
          <w:rtl/>
        </w:rPr>
        <w:tab/>
        <w:t>غرض التقييم النهائي وأهدافه</w:t>
      </w:r>
    </w:p>
    <w:p w14:paraId="32369D61" w14:textId="77777777" w:rsidR="008F6229" w:rsidRPr="00056B16" w:rsidRDefault="008F6229" w:rsidP="00150006">
      <w:pPr>
        <w:bidi/>
        <w:spacing w:after="0" w:line="240" w:lineRule="auto"/>
        <w:ind w:left="360" w:hanging="360"/>
        <w:jc w:val="both"/>
        <w:rPr>
          <w:rFonts w:ascii="Arial" w:hAnsi="Arial" w:cs="Arial"/>
          <w:b/>
          <w:color w:val="666666"/>
        </w:rPr>
      </w:pPr>
    </w:p>
    <w:p w14:paraId="3F29A534" w14:textId="6254ED05" w:rsidR="00E07211" w:rsidRPr="00056B16" w:rsidRDefault="008F6229" w:rsidP="002635D6">
      <w:pPr>
        <w:widowControl w:val="0"/>
        <w:bidi/>
        <w:jc w:val="both"/>
        <w:rPr>
          <w:rFonts w:ascii="Arial" w:hAnsi="Arial" w:cs="Arial"/>
          <w:rtl/>
        </w:rPr>
      </w:pPr>
      <w:bookmarkStart w:id="0" w:name="_heading=h.gjdgxs"/>
      <w:bookmarkEnd w:id="0"/>
      <w:r>
        <w:rPr>
          <w:rFonts w:ascii="Arial" w:hAnsi="Arial" w:hint="cs"/>
          <w:rtl/>
        </w:rPr>
        <w:t>الغرض من هذا التقييم النهائي هو تقديم بيانات قيمة مستندة إلى الأدلة حول أداء البرنامج والتي ترتكز على (1) المؤشرات المعتمدة وأهداف الأداء الخاصة بالبرنامج و (ب) تنفيذ خطط عمله (أي تنفيذ حزمة التدخل الخاصة به) مع مراعاة العوامل التي يمكن أن تؤثر (إيجابًا أو سلبًا) على تنفيذ التدخل و/أو تحقيق النتائج المرجوة منه.</w:t>
      </w:r>
    </w:p>
    <w:p w14:paraId="7DFCA971" w14:textId="77777777" w:rsidR="00150006" w:rsidRDefault="00150006">
      <w:pPr>
        <w:spacing w:after="160" w:line="259" w:lineRule="auto"/>
        <w:rPr>
          <w:rFonts w:ascii="Arial" w:hAnsi="Arial"/>
          <w:rtl/>
        </w:rPr>
      </w:pPr>
      <w:r>
        <w:rPr>
          <w:rFonts w:ascii="Arial" w:hAnsi="Arial"/>
          <w:rtl/>
        </w:rPr>
        <w:br w:type="page"/>
      </w:r>
    </w:p>
    <w:p w14:paraId="622A97BD" w14:textId="57A2073E" w:rsidR="00626246" w:rsidRPr="00056B16" w:rsidRDefault="00B90C55" w:rsidP="002635D6">
      <w:pPr>
        <w:widowControl w:val="0"/>
        <w:bidi/>
        <w:jc w:val="both"/>
        <w:rPr>
          <w:rFonts w:ascii="Arial" w:hAnsi="Arial" w:cs="Arial"/>
          <w:rtl/>
        </w:rPr>
      </w:pPr>
      <w:r>
        <w:rPr>
          <w:rFonts w:ascii="Arial" w:hAnsi="Arial" w:hint="cs"/>
          <w:rtl/>
        </w:rPr>
        <w:lastRenderedPageBreak/>
        <w:t>فيما يلي الأهداف المحددة للتقييم النهائي:</w:t>
      </w:r>
    </w:p>
    <w:p w14:paraId="0BE9DF15" w14:textId="6DC1AF9D" w:rsidR="00F96C21" w:rsidRPr="00056B16" w:rsidRDefault="00626246" w:rsidP="002635D6">
      <w:pPr>
        <w:widowControl w:val="0"/>
        <w:bidi/>
        <w:jc w:val="both"/>
        <w:rPr>
          <w:rFonts w:ascii="Arial" w:hAnsi="Arial" w:cs="Arial"/>
          <w:rtl/>
        </w:rPr>
      </w:pPr>
      <w:r>
        <w:rPr>
          <w:rFonts w:ascii="Arial" w:hAnsi="Arial" w:hint="cs"/>
          <w:b/>
          <w:bCs/>
          <w:rtl/>
        </w:rPr>
        <w:t xml:space="preserve">2.1 </w:t>
      </w:r>
      <w:r>
        <w:rPr>
          <w:rFonts w:ascii="Arial" w:hAnsi="Arial" w:hint="cs"/>
          <w:rtl/>
        </w:rPr>
        <w:t>جمع البيانات النهائية للمؤشرات التالية باستخدام:</w:t>
      </w:r>
      <w:r>
        <w:rPr>
          <w:rFonts w:ascii="Arial" w:hAnsi="Arial"/>
        </w:rPr>
        <w:t xml:space="preserve"> </w:t>
      </w:r>
      <w:r>
        <w:rPr>
          <w:rFonts w:ascii="Arial" w:hAnsi="Arial" w:hint="cs"/>
          <w:rtl/>
        </w:rPr>
        <w:t xml:space="preserve">(1) عينة عشوائية من المشاركين المباشرين في الهدف أ والنتيجة 2 أ، (2) عينة عشوائية من جميع الأعمال التي يدعمها برنامج </w:t>
      </w:r>
      <w:r>
        <w:rPr>
          <w:rFonts w:ascii="Arial" w:hAnsi="Arial"/>
        </w:rPr>
        <w:t>InStede</w:t>
      </w:r>
      <w:r>
        <w:rPr>
          <w:rFonts w:ascii="Arial" w:hAnsi="Arial" w:hint="cs"/>
          <w:rtl/>
        </w:rPr>
        <w:t xml:space="preserve"> على مدار عمر برنامج النتيجة 1 د، (3) عينة هادفة من جميع التعاونيات المدعومة من </w:t>
      </w:r>
      <w:r>
        <w:rPr>
          <w:rFonts w:ascii="Arial" w:hAnsi="Arial"/>
        </w:rPr>
        <w:t>InStede</w:t>
      </w:r>
      <w:r>
        <w:rPr>
          <w:rFonts w:ascii="Arial" w:hAnsi="Arial" w:hint="cs"/>
          <w:rtl/>
        </w:rPr>
        <w:t xml:space="preserve"> على مدى عمر برنامج النتيجة 2 أ.  تُستخدم هذه البيانات لإكمال اختبار </w:t>
      </w:r>
      <w:r>
        <w:rPr>
          <w:rFonts w:ascii="Arial" w:hAnsi="Arial"/>
        </w:rPr>
        <w:t>IPTT</w:t>
      </w:r>
    </w:p>
    <w:tbl>
      <w:tblPr>
        <w:tblStyle w:val="TableGrid"/>
        <w:bidiVisual/>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55EA6BC5" w:rsidR="00B753FE" w:rsidRPr="00056B16" w:rsidRDefault="006C7DCD" w:rsidP="002635D6">
            <w:pPr>
              <w:pStyle w:val="NormalWeb"/>
              <w:bidi/>
              <w:spacing w:before="0" w:beforeAutospacing="0" w:after="160" w:afterAutospacing="0" w:line="360" w:lineRule="auto"/>
              <w:jc w:val="both"/>
              <w:rPr>
                <w:rFonts w:ascii="Arial" w:hAnsi="Arial" w:cs="Arial"/>
                <w:color w:val="000000"/>
                <w:sz w:val="22"/>
                <w:szCs w:val="22"/>
                <w:rtl/>
              </w:rPr>
            </w:pPr>
            <w:r>
              <w:rPr>
                <w:rFonts w:ascii="Arial" w:hAnsi="Arial" w:hint="cs"/>
                <w:b/>
                <w:bCs/>
                <w:sz w:val="22"/>
                <w:szCs w:val="22"/>
                <w:rtl/>
              </w:rPr>
              <w:t xml:space="preserve">مؤشرات </w:t>
            </w:r>
            <w:r>
              <w:rPr>
                <w:rFonts w:ascii="Arial" w:hAnsi="Arial"/>
                <w:b/>
                <w:bCs/>
                <w:sz w:val="22"/>
                <w:szCs w:val="22"/>
              </w:rPr>
              <w:t>InStede</w:t>
            </w:r>
            <w:r>
              <w:rPr>
                <w:rFonts w:ascii="Arial" w:hAnsi="Arial" w:hint="cs"/>
                <w:b/>
                <w:bCs/>
                <w:sz w:val="22"/>
                <w:szCs w:val="22"/>
                <w:rtl/>
              </w:rPr>
              <w:t xml:space="preserve"> التي تم الحصول عليها من خلال الدراسات الاستقصائية الأساسية والنهائية</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57E3FC85" w14:textId="03A1C407" w:rsidR="00B753FE" w:rsidRPr="00056B16" w:rsidRDefault="00DF7083" w:rsidP="002635D6">
            <w:pPr>
              <w:bidi/>
              <w:spacing w:after="0" w:line="240" w:lineRule="auto"/>
              <w:jc w:val="both"/>
              <w:rPr>
                <w:rFonts w:ascii="Arial" w:hAnsi="Arial" w:cs="Arial"/>
                <w:rtl/>
              </w:rPr>
            </w:pPr>
            <w:r>
              <w:rPr>
                <w:rFonts w:ascii="Arial" w:hAnsi="Arial" w:hint="cs"/>
                <w:rtl/>
              </w:rPr>
              <w:t>الهدف أ: صافي التغير الإيجابي في الدخل المنسوب</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324F7463" w14:textId="275B251D" w:rsidR="00B753FE" w:rsidRPr="00056B16" w:rsidRDefault="00041307" w:rsidP="002635D6">
            <w:pPr>
              <w:widowControl w:val="0"/>
              <w:bidi/>
              <w:spacing w:after="0" w:line="240" w:lineRule="auto"/>
              <w:jc w:val="both"/>
              <w:rPr>
                <w:rFonts w:ascii="Arial" w:hAnsi="Arial" w:cs="Arial"/>
                <w:rtl/>
              </w:rPr>
            </w:pPr>
            <w:r>
              <w:rPr>
                <w:rFonts w:ascii="Arial" w:hAnsi="Arial" w:hint="cs"/>
                <w:rtl/>
              </w:rPr>
              <w:t>النتيجة 1 د:</w:t>
            </w:r>
            <w:r>
              <w:rPr>
                <w:rFonts w:ascii="Arial" w:hAnsi="Arial"/>
              </w:rPr>
              <w:t xml:space="preserve"> </w:t>
            </w:r>
            <w:r>
              <w:rPr>
                <w:rFonts w:ascii="Arial" w:hAnsi="Arial" w:hint="cs"/>
                <w:rtl/>
              </w:rPr>
              <w:t>نسبة الشركات التي ترى تغييرًا إيجابيًا في أداء أعمالها</w:t>
            </w:r>
          </w:p>
        </w:tc>
      </w:tr>
      <w:tr w:rsidR="00B753FE" w:rsidRPr="00056B16" w14:paraId="555022EA"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0C80AB9" w14:textId="3AF1E850" w:rsidR="00B753FE" w:rsidRPr="00056B16" w:rsidRDefault="00AC7B0E" w:rsidP="002635D6">
            <w:pPr>
              <w:pStyle w:val="NormalWeb"/>
              <w:bidi/>
              <w:spacing w:before="0" w:beforeAutospacing="0" w:after="0" w:afterAutospacing="0"/>
              <w:jc w:val="both"/>
              <w:rPr>
                <w:rFonts w:ascii="Arial" w:hAnsi="Arial" w:cs="Arial"/>
                <w:rtl/>
              </w:rPr>
            </w:pPr>
            <w:r>
              <w:rPr>
                <w:rFonts w:ascii="Arial" w:hAnsi="Arial" w:hint="cs"/>
                <w:sz w:val="22"/>
                <w:szCs w:val="22"/>
                <w:rtl/>
              </w:rPr>
              <w:t>النتيجة 1 هـ:</w:t>
            </w:r>
            <w:r>
              <w:rPr>
                <w:rFonts w:ascii="Arial" w:hAnsi="Arial"/>
                <w:sz w:val="22"/>
                <w:szCs w:val="22"/>
              </w:rPr>
              <w:t xml:space="preserve"> </w:t>
            </w:r>
            <w:r>
              <w:rPr>
                <w:rFonts w:ascii="Arial" w:hAnsi="Arial" w:hint="cs"/>
                <w:sz w:val="22"/>
                <w:szCs w:val="22"/>
                <w:rtl/>
              </w:rPr>
              <w:t>نسبة التعاونيات التي تحسنت وظائفها/قدراتها</w:t>
            </w:r>
          </w:p>
        </w:tc>
      </w:tr>
      <w:tr w:rsidR="00B753FE" w:rsidRPr="00056B16" w14:paraId="1A5BF5C2" w14:textId="77777777" w:rsidTr="006C7DCD">
        <w:trPr>
          <w:trHeight w:val="144"/>
        </w:trPr>
        <w:tc>
          <w:tcPr>
            <w:tcW w:w="9270" w:type="dxa"/>
            <w:tcBorders>
              <w:top w:val="single" w:sz="4" w:space="0" w:color="auto"/>
              <w:left w:val="nil"/>
              <w:bottom w:val="single" w:sz="4" w:space="0" w:color="auto"/>
              <w:right w:val="nil"/>
            </w:tcBorders>
            <w:shd w:val="clear" w:color="auto" w:fill="auto"/>
          </w:tcPr>
          <w:p w14:paraId="7E583E53" w14:textId="0BADB233" w:rsidR="00B753FE" w:rsidRPr="00056B16" w:rsidRDefault="00D635F5" w:rsidP="002635D6">
            <w:pPr>
              <w:pStyle w:val="NormalWeb"/>
              <w:bidi/>
              <w:spacing w:before="0" w:beforeAutospacing="0" w:after="0" w:afterAutospacing="0"/>
              <w:jc w:val="both"/>
              <w:rPr>
                <w:rFonts w:ascii="Arial" w:hAnsi="Arial" w:cs="Arial"/>
                <w:color w:val="000000"/>
                <w:sz w:val="22"/>
                <w:szCs w:val="22"/>
                <w:rtl/>
              </w:rPr>
            </w:pPr>
            <w:r>
              <w:rPr>
                <w:rFonts w:ascii="Arial" w:hAnsi="Arial" w:hint="cs"/>
                <w:sz w:val="22"/>
                <w:szCs w:val="22"/>
                <w:rtl/>
              </w:rPr>
              <w:t>النتيجة 2 أ:</w:t>
            </w:r>
            <w:r>
              <w:rPr>
                <w:rFonts w:ascii="Arial" w:hAnsi="Arial"/>
                <w:sz w:val="22"/>
                <w:szCs w:val="22"/>
              </w:rPr>
              <w:t xml:space="preserve"> </w:t>
            </w:r>
            <w:r>
              <w:rPr>
                <w:rFonts w:ascii="Arial" w:hAnsi="Arial" w:hint="cs"/>
                <w:sz w:val="22"/>
                <w:szCs w:val="22"/>
                <w:rtl/>
              </w:rPr>
              <w:t>نسبة الأشخاص الذين يطبقون المهارات المكتسبة من خدمات السوق الجديدة أو المحسنة (بما في ذلك المركز الجامع للخدمات، و</w:t>
            </w:r>
            <w:r>
              <w:rPr>
                <w:rFonts w:ascii="Arial" w:hAnsi="Arial"/>
                <w:sz w:val="22"/>
                <w:szCs w:val="22"/>
              </w:rPr>
              <w:t>TVET</w:t>
            </w:r>
            <w:r>
              <w:rPr>
                <w:rFonts w:ascii="Arial" w:hAnsi="Arial" w:hint="cs"/>
                <w:sz w:val="22"/>
                <w:szCs w:val="22"/>
                <w:rtl/>
              </w:rPr>
              <w:t>، والتدريب الفني، وخدمات مطابقة الوظائف، والتدريب على الأعمال التجارية)</w:t>
            </w:r>
          </w:p>
        </w:tc>
      </w:tr>
    </w:tbl>
    <w:p w14:paraId="01494DAD" w14:textId="77777777" w:rsidR="00F96C21" w:rsidRPr="00056B16" w:rsidRDefault="00F96C21" w:rsidP="00150006">
      <w:pPr>
        <w:widowControl w:val="0"/>
        <w:bidi/>
        <w:jc w:val="both"/>
        <w:rPr>
          <w:rFonts w:ascii="Arial" w:hAnsi="Arial" w:cs="Arial"/>
        </w:rPr>
      </w:pPr>
    </w:p>
    <w:p w14:paraId="5D1A59AD" w14:textId="368FEDB1" w:rsidR="00626246" w:rsidRPr="00056B16" w:rsidRDefault="00626246" w:rsidP="002635D6">
      <w:pPr>
        <w:widowControl w:val="0"/>
        <w:bidi/>
        <w:jc w:val="both"/>
        <w:rPr>
          <w:rFonts w:ascii="Arial" w:hAnsi="Arial" w:cs="Arial"/>
          <w:rtl/>
        </w:rPr>
      </w:pPr>
      <w:r>
        <w:rPr>
          <w:rFonts w:ascii="Arial" w:hAnsi="Arial" w:hint="cs"/>
          <w:b/>
          <w:bCs/>
          <w:rtl/>
        </w:rPr>
        <w:t>2.2</w:t>
      </w:r>
      <w:r>
        <w:rPr>
          <w:rFonts w:ascii="Arial" w:hAnsi="Arial" w:hint="cs"/>
          <w:rtl/>
        </w:rPr>
        <w:t xml:space="preserve"> توثيق و/أو التحقق من:</w:t>
      </w:r>
      <w:r>
        <w:rPr>
          <w:rFonts w:ascii="Arial" w:hAnsi="Arial"/>
        </w:rPr>
        <w:t xml:space="preserve"> </w:t>
      </w:r>
    </w:p>
    <w:p w14:paraId="77F5D697" w14:textId="12009DBC"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مدى تحقيق أهداف أداء البرنامج (أي عدم تحقيقها أو تحقيقها أو تجاوزها) مجمعة حسب النتائج الثلاثة في إطار النتائج.</w:t>
      </w:r>
      <w:r>
        <w:rPr>
          <w:rFonts w:ascii="Arial" w:hAnsi="Arial"/>
        </w:rPr>
        <w:t xml:space="preserve"> </w:t>
      </w:r>
    </w:p>
    <w:p w14:paraId="2D3653D2" w14:textId="60626ED4"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مدى التزام البرنامج واستكمال خطط عمله المعتمدة.</w:t>
      </w:r>
      <w:r>
        <w:rPr>
          <w:rFonts w:ascii="Arial" w:hAnsi="Arial"/>
        </w:rPr>
        <w:t xml:space="preserve"> </w:t>
      </w:r>
      <w:r>
        <w:rPr>
          <w:rFonts w:ascii="Arial" w:hAnsi="Arial" w:hint="cs"/>
          <w:rtl/>
        </w:rPr>
        <w:t>الإبلاغ عن ذلك من خلال النتائج الثلاثة للبرنامج.</w:t>
      </w:r>
      <w:r>
        <w:rPr>
          <w:rFonts w:ascii="Arial" w:hAnsi="Arial"/>
        </w:rPr>
        <w:t xml:space="preserve"> </w:t>
      </w:r>
      <w:r>
        <w:rPr>
          <w:rFonts w:ascii="Arial" w:hAnsi="Arial" w:hint="cs"/>
          <w:rtl/>
        </w:rPr>
        <w:t xml:space="preserve">توثيق ما إذا كان </w:t>
      </w:r>
      <w:r>
        <w:rPr>
          <w:rFonts w:ascii="Arial" w:hAnsi="Arial"/>
        </w:rPr>
        <w:t>RF</w:t>
      </w:r>
      <w:r>
        <w:rPr>
          <w:rFonts w:ascii="Arial" w:hAnsi="Arial" w:hint="cs"/>
          <w:rtl/>
        </w:rPr>
        <w:t xml:space="preserve"> قد نظم خطط العمل، اشرح السبب إذا لم يقم بذلك.</w:t>
      </w:r>
      <w:r>
        <w:rPr>
          <w:rFonts w:ascii="Arial" w:hAnsi="Arial"/>
        </w:rPr>
        <w:t xml:space="preserve"> </w:t>
      </w:r>
    </w:p>
    <w:p w14:paraId="183A6799" w14:textId="64C707AF"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مدى تسليم النواتج المحددة بالعقد/المنحة في الوقت المناسب.</w:t>
      </w:r>
    </w:p>
    <w:p w14:paraId="13A516ED" w14:textId="43A05190"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 xml:space="preserve">مدى تأثير التوظيف أو هيكل التوظيف أو الإدارة أو ممارسات الشراء في </w:t>
      </w:r>
      <w:r>
        <w:rPr>
          <w:rFonts w:ascii="Arial" w:hAnsi="Arial"/>
        </w:rPr>
        <w:t>Mercy Corps</w:t>
      </w:r>
      <w:r>
        <w:rPr>
          <w:rFonts w:ascii="Arial" w:hAnsi="Arial" w:hint="cs"/>
          <w:rtl/>
        </w:rPr>
        <w:t xml:space="preserve"> بشكل إيجابي أو سلبي على تنفيذ البرنامج والإنفاق عليه.</w:t>
      </w:r>
      <w:r>
        <w:rPr>
          <w:rFonts w:ascii="Arial" w:hAnsi="Arial"/>
        </w:rPr>
        <w:t xml:space="preserve"> </w:t>
      </w:r>
    </w:p>
    <w:p w14:paraId="3F6D3A5F" w14:textId="51BB4C62"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أي تعلم مستنِد إلى الأدلة يؤثر على البرنامج لتطوير أو تعديل الاستراتيجيات والتدخلات وخطط العمل.</w:t>
      </w:r>
    </w:p>
    <w:p w14:paraId="5C6511CC" w14:textId="099065C7"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 xml:space="preserve">مدى معالجة قضايا النوع الاجتماعي والمساواة والتنوع من خلال خطط عمل البرنامج واستراتيجيته، بل وحتى في تحليل البيانات المستخدمة أثناء التنفيذ (على سبيل المثال، </w:t>
      </w:r>
      <w:r>
        <w:rPr>
          <w:rFonts w:ascii="Arial" w:hAnsi="Arial"/>
        </w:rPr>
        <w:t>CARM</w:t>
      </w:r>
      <w:r>
        <w:rPr>
          <w:rFonts w:ascii="Arial" w:hAnsi="Arial" w:hint="cs"/>
          <w:rtl/>
        </w:rPr>
        <w:t xml:space="preserve"> و</w:t>
      </w:r>
      <w:r>
        <w:rPr>
          <w:rFonts w:ascii="Arial" w:hAnsi="Arial"/>
        </w:rPr>
        <w:t>PDM</w:t>
      </w:r>
      <w:r>
        <w:rPr>
          <w:rFonts w:ascii="Arial" w:hAnsi="Arial" w:hint="cs"/>
          <w:rtl/>
        </w:rPr>
        <w:t xml:space="preserve"> و </w:t>
      </w:r>
      <w:r>
        <w:rPr>
          <w:rFonts w:ascii="Arial" w:hAnsi="Arial"/>
        </w:rPr>
        <w:t>BL/EL</w:t>
      </w:r>
      <w:r>
        <w:rPr>
          <w:rFonts w:ascii="Arial" w:hAnsi="Arial" w:hint="cs"/>
          <w:rtl/>
        </w:rPr>
        <w:t>، والدراسات الاستقصائية الأخرى).</w:t>
      </w:r>
    </w:p>
    <w:p w14:paraId="2C689D4C" w14:textId="248A14CB"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rPr>
        <w:t>IPTT</w:t>
      </w:r>
      <w:r>
        <w:rPr>
          <w:rFonts w:ascii="Arial" w:hAnsi="Arial" w:hint="cs"/>
          <w:rtl/>
        </w:rPr>
        <w:t xml:space="preserve"> للبرنامج (أي القيم الفعلية المبلغ عنها مقابل الأهداف)  </w:t>
      </w:r>
    </w:p>
    <w:p w14:paraId="44672C73" w14:textId="67CFEC4C"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 xml:space="preserve">الافتراضات والتبعية التي يستند إليها </w:t>
      </w:r>
      <w:r>
        <w:rPr>
          <w:rFonts w:ascii="Arial" w:hAnsi="Arial"/>
        </w:rPr>
        <w:t>RF</w:t>
      </w:r>
      <w:r>
        <w:rPr>
          <w:rFonts w:ascii="Arial" w:hAnsi="Arial" w:hint="cs"/>
          <w:rtl/>
        </w:rPr>
        <w:t xml:space="preserve"> للبرنامج وحزمة التدخلات.</w:t>
      </w:r>
      <w:r>
        <w:rPr>
          <w:rFonts w:ascii="Arial" w:hAnsi="Arial"/>
        </w:rPr>
        <w:t xml:space="preserve"> </w:t>
      </w:r>
      <w:r>
        <w:rPr>
          <w:rFonts w:ascii="Arial" w:hAnsi="Arial" w:hint="cs"/>
          <w:rtl/>
        </w:rPr>
        <w:t>إذا كان الافتراض أو التبعية غير صحيح (محتفظ به)، فيجب الافتراض بشأن الاتجاه [إيجابيًا أو سلبيًا] وحجمه [منخفض، متوسط، مرتفع] لكيفية تأثير ذلك على تنفيذ البرنامج ومخرجاته ونتائجه.</w:t>
      </w:r>
    </w:p>
    <w:p w14:paraId="1F493C1C" w14:textId="4413D696"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أي تغييرات سياقية رئيسية حدثت ويتم الافتراض بشأن الاتجاه [إيجابيًا أو سلبيًا] وحجمه [منخفض، متوسط، مرتفع] لكيفية تأثير ذلك على تنفيذ البرنامج ومخرجاته ونتائجه.</w:t>
      </w:r>
    </w:p>
    <w:p w14:paraId="5793BD7C" w14:textId="093492D3"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 xml:space="preserve">ما هي الأدلة الحالية التي تدعم العبارة "لقد ساهمت تدخلات </w:t>
      </w:r>
      <w:r>
        <w:rPr>
          <w:rFonts w:ascii="Arial" w:hAnsi="Arial"/>
        </w:rPr>
        <w:t>InStede</w:t>
      </w:r>
      <w:r>
        <w:rPr>
          <w:rFonts w:ascii="Arial" w:hAnsi="Arial" w:hint="cs"/>
          <w:rtl/>
        </w:rPr>
        <w:t xml:space="preserve"> (والمخرجات) في التغييرات الإيجابية وهو ما يتبين من مؤشرات النتائج والنتائج الوسيطة المعتمدة."</w:t>
      </w:r>
      <w:r>
        <w:rPr>
          <w:rFonts w:ascii="Arial" w:hAnsi="Arial"/>
        </w:rPr>
        <w:t xml:space="preserve"> </w:t>
      </w:r>
    </w:p>
    <w:p w14:paraId="59D92A8B" w14:textId="163A7046" w:rsidR="00150006" w:rsidRDefault="006417D4" w:rsidP="002635D6">
      <w:pPr>
        <w:pStyle w:val="ListParagraph"/>
        <w:widowControl w:val="0"/>
        <w:numPr>
          <w:ilvl w:val="0"/>
          <w:numId w:val="4"/>
        </w:numPr>
        <w:bidi/>
        <w:jc w:val="both"/>
        <w:rPr>
          <w:rFonts w:ascii="Arial" w:hAnsi="Arial"/>
          <w:rtl/>
        </w:rPr>
      </w:pPr>
      <w:r>
        <w:rPr>
          <w:rFonts w:ascii="Arial" w:hAnsi="Arial" w:hint="cs"/>
          <w:rtl/>
        </w:rPr>
        <w:t>ما إذا حدد البرنامج أي نتائج غير مقصودة (إيجابية أو سلبية) من البيانات الحالية - أو من المناقشات مع فرق البرنامج كجزء من هذا التقييم النهائي.</w:t>
      </w:r>
    </w:p>
    <w:p w14:paraId="5AF1D883" w14:textId="77777777" w:rsidR="00150006" w:rsidRDefault="00150006">
      <w:pPr>
        <w:spacing w:after="160" w:line="259" w:lineRule="auto"/>
        <w:rPr>
          <w:rFonts w:ascii="Arial" w:hAnsi="Arial"/>
          <w:rtl/>
        </w:rPr>
      </w:pPr>
      <w:r>
        <w:rPr>
          <w:rFonts w:ascii="Arial" w:hAnsi="Arial"/>
          <w:rtl/>
        </w:rPr>
        <w:br w:type="page"/>
      </w:r>
    </w:p>
    <w:p w14:paraId="347A1780" w14:textId="5A910B22" w:rsidR="002348F5" w:rsidRPr="00056B16" w:rsidRDefault="002348F5" w:rsidP="002635D6">
      <w:pPr>
        <w:pStyle w:val="ListParagraph"/>
        <w:widowControl w:val="0"/>
        <w:numPr>
          <w:ilvl w:val="0"/>
          <w:numId w:val="4"/>
        </w:numPr>
        <w:bidi/>
        <w:jc w:val="both"/>
        <w:rPr>
          <w:rFonts w:ascii="Arial" w:hAnsi="Arial" w:cs="Arial"/>
          <w:rtl/>
        </w:rPr>
      </w:pPr>
      <w:r>
        <w:rPr>
          <w:rFonts w:ascii="Arial" w:hAnsi="Arial" w:hint="cs"/>
          <w:rtl/>
        </w:rPr>
        <w:lastRenderedPageBreak/>
        <w:t>أي عوائق أو عوامل مساعدة ملحوظة لتنفيذ تدخلات البرنامج</w:t>
      </w:r>
    </w:p>
    <w:p w14:paraId="37DC0BDE" w14:textId="0259995B" w:rsidR="00412A13" w:rsidRPr="00056B16" w:rsidRDefault="00412A13" w:rsidP="002635D6">
      <w:pPr>
        <w:widowControl w:val="0"/>
        <w:bidi/>
        <w:jc w:val="both"/>
        <w:rPr>
          <w:rFonts w:ascii="Arial" w:hAnsi="Arial" w:cs="Arial"/>
          <w:rtl/>
        </w:rPr>
      </w:pPr>
      <w:r>
        <w:rPr>
          <w:rFonts w:ascii="Arial" w:hAnsi="Arial" w:hint="cs"/>
          <w:rtl/>
        </w:rPr>
        <w:t>ثم،</w:t>
      </w:r>
      <w:r>
        <w:rPr>
          <w:rFonts w:ascii="Arial" w:hAnsi="Arial"/>
        </w:rPr>
        <w:t xml:space="preserve"> </w:t>
      </w:r>
    </w:p>
    <w:p w14:paraId="7B41F0EE" w14:textId="425CEC22"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تقديم بيانات قيمة مستندة إلى الأدلة حول أداء البرنامج والتي ترتكز على (1) مؤشرات وأهداف الأداء المعتمدة للبرنامج (ب) تنفيذ خطط عمله (أي تنفيذ حزمة التدخلات الخاصة به).</w:t>
      </w:r>
    </w:p>
    <w:p w14:paraId="2BC4E3E2" w14:textId="01755241" w:rsidR="00726C3C" w:rsidRPr="00056B16" w:rsidRDefault="00726C3C" w:rsidP="002635D6">
      <w:pPr>
        <w:pStyle w:val="ListParagraph"/>
        <w:widowControl w:val="0"/>
        <w:numPr>
          <w:ilvl w:val="0"/>
          <w:numId w:val="4"/>
        </w:numPr>
        <w:bidi/>
        <w:jc w:val="both"/>
        <w:rPr>
          <w:rFonts w:ascii="Arial" w:hAnsi="Arial" w:cs="Arial"/>
          <w:rtl/>
        </w:rPr>
      </w:pPr>
      <w:r>
        <w:rPr>
          <w:rFonts w:ascii="Arial" w:hAnsi="Arial" w:hint="cs"/>
          <w:rtl/>
        </w:rPr>
        <w:t>تحديد تدخلات البرنامج التي يعتقد أنها (أ) قابلة للتكرار و(ب) مستدامة، وبتبرير سبب الاعتقاد بذلك.</w:t>
      </w:r>
      <w:r>
        <w:rPr>
          <w:rFonts w:ascii="Arial" w:hAnsi="Arial"/>
        </w:rPr>
        <w:t xml:space="preserve"> </w:t>
      </w:r>
    </w:p>
    <w:tbl>
      <w:tblPr>
        <w:tblStyle w:val="TableGrid"/>
        <w:bidiVisual/>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44769D8D" w:rsidR="00DC2474" w:rsidRPr="00D85523" w:rsidRDefault="006860A8" w:rsidP="002635D6">
            <w:pPr>
              <w:tabs>
                <w:tab w:val="right" w:pos="9360"/>
              </w:tabs>
              <w:bidi/>
              <w:spacing w:after="0" w:line="240" w:lineRule="auto"/>
              <w:jc w:val="both"/>
              <w:rPr>
                <w:rFonts w:ascii="Arial" w:hAnsi="Arial" w:cs="Arial"/>
                <w:bCs/>
                <w:color w:val="666666"/>
                <w:rtl/>
              </w:rPr>
            </w:pPr>
            <w:r>
              <w:rPr>
                <w:rFonts w:ascii="Arial" w:hAnsi="Arial" w:hint="cs"/>
                <w:rtl/>
              </w:rPr>
              <w:t>لا تنسخ هذه الأهداف وتلصقها في العرض الفني الخاص بك.</w:t>
            </w:r>
            <w:r>
              <w:rPr>
                <w:rFonts w:ascii="Arial" w:hAnsi="Arial"/>
              </w:rPr>
              <w:t xml:space="preserve"> </w:t>
            </w:r>
            <w:r>
              <w:rPr>
                <w:rFonts w:ascii="Arial" w:hAnsi="Arial" w:hint="cs"/>
                <w:rtl/>
              </w:rPr>
              <w:t xml:space="preserve">ما عليك سوى الرجوع إلى </w:t>
            </w:r>
            <w:r>
              <w:rPr>
                <w:rFonts w:ascii="Arial" w:hAnsi="Arial"/>
              </w:rPr>
              <w:t>SOW</w:t>
            </w:r>
            <w:r>
              <w:rPr>
                <w:rFonts w:ascii="Arial" w:hAnsi="Arial" w:hint="cs"/>
                <w:rtl/>
              </w:rPr>
              <w:t xml:space="preserve"> هذا إذا كنت ترغب في الإشارة إلى الأهداف (على سبيل المثال، لتحقيق الأهداف أ، ب، ج، ز، ح في </w:t>
            </w:r>
            <w:r>
              <w:rPr>
                <w:rFonts w:ascii="Arial" w:hAnsi="Arial"/>
              </w:rPr>
              <w:t>SOW</w:t>
            </w:r>
            <w:r>
              <w:rPr>
                <w:rFonts w:ascii="Arial" w:hAnsi="Arial" w:hint="cs"/>
                <w:rtl/>
              </w:rPr>
              <w:t>، نقترح ....)</w:t>
            </w:r>
            <w:r>
              <w:rPr>
                <w:rFonts w:ascii="Arial" w:hAnsi="Arial"/>
              </w:rPr>
              <w:t xml:space="preserve"> </w:t>
            </w:r>
          </w:p>
        </w:tc>
      </w:tr>
    </w:tbl>
    <w:p w14:paraId="667A729C" w14:textId="77777777" w:rsidR="00DC2474" w:rsidRDefault="00DC2474" w:rsidP="00150006">
      <w:pPr>
        <w:tabs>
          <w:tab w:val="right" w:pos="9360"/>
        </w:tabs>
        <w:bidi/>
        <w:spacing w:after="0" w:line="240" w:lineRule="auto"/>
        <w:ind w:left="360" w:hanging="360"/>
        <w:jc w:val="both"/>
        <w:rPr>
          <w:rFonts w:ascii="Arial" w:hAnsi="Arial" w:cs="Arial"/>
          <w:b/>
          <w:color w:val="666666"/>
        </w:rPr>
      </w:pPr>
    </w:p>
    <w:p w14:paraId="42EAFEFC" w14:textId="77777777" w:rsidR="00DC2474" w:rsidRDefault="00DC2474" w:rsidP="00150006">
      <w:pPr>
        <w:tabs>
          <w:tab w:val="right" w:pos="9360"/>
        </w:tabs>
        <w:bidi/>
        <w:spacing w:after="0" w:line="240" w:lineRule="auto"/>
        <w:ind w:left="360" w:hanging="360"/>
        <w:jc w:val="both"/>
        <w:rPr>
          <w:rFonts w:ascii="Arial" w:hAnsi="Arial" w:cs="Arial"/>
          <w:b/>
          <w:color w:val="666666"/>
        </w:rPr>
      </w:pPr>
    </w:p>
    <w:p w14:paraId="3180AF73" w14:textId="34421709" w:rsidR="00A529F8" w:rsidRPr="00056B16" w:rsidRDefault="00A529F8" w:rsidP="002635D6">
      <w:pPr>
        <w:tabs>
          <w:tab w:val="right" w:pos="9360"/>
        </w:tabs>
        <w:bidi/>
        <w:spacing w:after="0" w:line="240" w:lineRule="auto"/>
        <w:ind w:left="360" w:hanging="360"/>
        <w:jc w:val="both"/>
        <w:rPr>
          <w:rFonts w:ascii="Arial" w:hAnsi="Arial" w:cs="Arial"/>
          <w:b/>
          <w:rtl/>
        </w:rPr>
      </w:pPr>
      <w:r>
        <w:rPr>
          <w:rFonts w:ascii="Arial" w:hAnsi="Arial" w:hint="cs"/>
          <w:b/>
          <w:bCs/>
          <w:color w:val="666666"/>
          <w:rtl/>
        </w:rPr>
        <w:t xml:space="preserve">3) </w:t>
      </w:r>
      <w:r>
        <w:rPr>
          <w:rFonts w:ascii="Arial" w:hAnsi="Arial" w:hint="cs"/>
          <w:b/>
          <w:bCs/>
          <w:color w:val="666666"/>
          <w:rtl/>
        </w:rPr>
        <w:tab/>
        <w:t>المستندات ذات الصلة</w:t>
      </w:r>
      <w:r>
        <w:rPr>
          <w:rFonts w:ascii="Arial" w:hAnsi="Arial" w:hint="cs"/>
          <w:b/>
          <w:bCs/>
          <w:rtl/>
        </w:rPr>
        <w:tab/>
      </w:r>
    </w:p>
    <w:p w14:paraId="456FC894" w14:textId="77777777" w:rsidR="009C7A34" w:rsidRPr="00056B16" w:rsidRDefault="009C7A34" w:rsidP="002635D6">
      <w:pPr>
        <w:bidi/>
        <w:jc w:val="both"/>
        <w:rPr>
          <w:rFonts w:ascii="Arial" w:hAnsi="Arial" w:cs="Arial"/>
          <w:rtl/>
        </w:rPr>
      </w:pPr>
      <w:r>
        <w:rPr>
          <w:rFonts w:ascii="Arial" w:hAnsi="Arial" w:hint="cs"/>
          <w:rtl/>
        </w:rPr>
        <w:t xml:space="preserve">المستندات المقدمة مع </w:t>
      </w:r>
      <w:r>
        <w:rPr>
          <w:rFonts w:ascii="Arial" w:hAnsi="Arial"/>
        </w:rPr>
        <w:t>SOW</w:t>
      </w:r>
      <w:r>
        <w:rPr>
          <w:rFonts w:ascii="Arial" w:hAnsi="Arial" w:hint="cs"/>
          <w:rtl/>
        </w:rPr>
        <w:t xml:space="preserve"> هذا هي كالتالي:</w:t>
      </w:r>
      <w:r>
        <w:rPr>
          <w:rFonts w:ascii="Arial" w:hAnsi="Arial"/>
        </w:rPr>
        <w:t xml:space="preserve"> </w:t>
      </w:r>
    </w:p>
    <w:p w14:paraId="6D61FE55" w14:textId="29A50959" w:rsidR="009C7A34" w:rsidRPr="00056B16" w:rsidRDefault="00316EFA" w:rsidP="002635D6">
      <w:pPr>
        <w:pStyle w:val="ListParagraph"/>
        <w:numPr>
          <w:ilvl w:val="0"/>
          <w:numId w:val="5"/>
        </w:numPr>
        <w:bidi/>
        <w:jc w:val="both"/>
        <w:rPr>
          <w:rFonts w:ascii="Arial" w:hAnsi="Arial" w:cs="Arial"/>
          <w:rtl/>
        </w:rPr>
      </w:pPr>
      <w:r>
        <w:rPr>
          <w:rFonts w:ascii="Arial" w:hAnsi="Arial" w:hint="cs"/>
          <w:rtl/>
        </w:rPr>
        <w:t>جدول تتبع أداء المؤشر = [</w:t>
      </w:r>
      <w:r>
        <w:rPr>
          <w:rFonts w:ascii="Arial" w:hAnsi="Arial"/>
        </w:rPr>
        <w:t>IPTT LOP-to-Date only as of Dec 2023 InStede.xlsx</w:t>
      </w:r>
      <w:r>
        <w:rPr>
          <w:rFonts w:ascii="Arial" w:hAnsi="Arial" w:hint="cs"/>
          <w:rtl/>
        </w:rPr>
        <w:t>]</w:t>
      </w:r>
    </w:p>
    <w:p w14:paraId="164F1D69" w14:textId="6403314F" w:rsidR="005D1461" w:rsidRPr="00056B16" w:rsidRDefault="005D1461" w:rsidP="002635D6">
      <w:pPr>
        <w:pStyle w:val="ListParagraph"/>
        <w:numPr>
          <w:ilvl w:val="0"/>
          <w:numId w:val="5"/>
        </w:numPr>
        <w:bidi/>
        <w:jc w:val="both"/>
        <w:rPr>
          <w:rFonts w:ascii="Arial" w:hAnsi="Arial" w:cs="Arial"/>
          <w:rtl/>
        </w:rPr>
      </w:pPr>
      <w:r>
        <w:rPr>
          <w:rFonts w:ascii="Arial" w:hAnsi="Arial" w:hint="cs"/>
          <w:rtl/>
        </w:rPr>
        <w:t xml:space="preserve">خطة مؤشر </w:t>
      </w:r>
      <w:proofErr w:type="spellStart"/>
      <w:r>
        <w:rPr>
          <w:rFonts w:ascii="Arial" w:hAnsi="Arial"/>
        </w:rPr>
        <w:t>InStede</w:t>
      </w:r>
      <w:proofErr w:type="spellEnd"/>
      <w:r>
        <w:rPr>
          <w:rFonts w:ascii="Arial" w:hAnsi="Arial"/>
        </w:rPr>
        <w:t xml:space="preserve"> = [</w:t>
      </w:r>
      <w:proofErr w:type="spellStart"/>
      <w:r>
        <w:rPr>
          <w:rFonts w:ascii="Arial" w:hAnsi="Arial"/>
        </w:rPr>
        <w:t>indicator_plan</w:t>
      </w:r>
      <w:proofErr w:type="spellEnd"/>
      <w:r>
        <w:rPr>
          <w:rFonts w:ascii="Arial" w:hAnsi="Arial"/>
        </w:rPr>
        <w:t xml:space="preserve"> InStede.xlsx]</w:t>
      </w:r>
    </w:p>
    <w:p w14:paraId="0EB6DF7F" w14:textId="1D44F73B" w:rsidR="00016F21" w:rsidRPr="00056B16" w:rsidRDefault="00016F21" w:rsidP="002635D6">
      <w:pPr>
        <w:pStyle w:val="ListParagraph"/>
        <w:numPr>
          <w:ilvl w:val="0"/>
          <w:numId w:val="5"/>
        </w:numPr>
        <w:bidi/>
        <w:jc w:val="both"/>
        <w:rPr>
          <w:rFonts w:ascii="Arial" w:hAnsi="Arial" w:cs="Arial"/>
          <w:rtl/>
        </w:rPr>
      </w:pPr>
      <w:r>
        <w:rPr>
          <w:rFonts w:ascii="Arial" w:hAnsi="Arial" w:hint="cs"/>
          <w:rtl/>
        </w:rPr>
        <w:t xml:space="preserve">الإطار المنطقي لبرنامج </w:t>
      </w:r>
      <w:proofErr w:type="spellStart"/>
      <w:r>
        <w:rPr>
          <w:rFonts w:ascii="Arial" w:hAnsi="Arial"/>
        </w:rPr>
        <w:t>InStede</w:t>
      </w:r>
      <w:proofErr w:type="spellEnd"/>
      <w:r>
        <w:rPr>
          <w:rFonts w:ascii="Arial" w:hAnsi="Arial"/>
        </w:rPr>
        <w:t xml:space="preserve"> = [</w:t>
      </w:r>
      <w:proofErr w:type="spellStart"/>
      <w:r>
        <w:rPr>
          <w:rFonts w:ascii="Arial" w:hAnsi="Arial"/>
        </w:rPr>
        <w:t>Logframe</w:t>
      </w:r>
      <w:proofErr w:type="spellEnd"/>
      <w:r>
        <w:rPr>
          <w:rFonts w:ascii="Arial" w:hAnsi="Arial"/>
        </w:rPr>
        <w:t xml:space="preserve"> InStede.xlsx]</w:t>
      </w:r>
    </w:p>
    <w:p w14:paraId="50B7DA72" w14:textId="0779E865" w:rsidR="00D10828" w:rsidRPr="00056B16" w:rsidRDefault="00DE1BCE" w:rsidP="002635D6">
      <w:pPr>
        <w:pStyle w:val="ListParagraph"/>
        <w:numPr>
          <w:ilvl w:val="0"/>
          <w:numId w:val="5"/>
        </w:numPr>
        <w:bidi/>
        <w:jc w:val="both"/>
        <w:rPr>
          <w:rFonts w:ascii="Arial" w:hAnsi="Arial" w:cs="Arial"/>
          <w:rtl/>
        </w:rPr>
      </w:pPr>
      <w:r>
        <w:rPr>
          <w:rFonts w:ascii="Arial" w:hAnsi="Arial" w:hint="cs"/>
          <w:rtl/>
        </w:rPr>
        <w:t xml:space="preserve">إطار نتائج برنامج </w:t>
      </w:r>
      <w:r>
        <w:rPr>
          <w:rFonts w:ascii="Arial" w:hAnsi="Arial"/>
        </w:rPr>
        <w:t>InStede = [Results Framework InStede.xlsx]</w:t>
      </w:r>
    </w:p>
    <w:p w14:paraId="5ADA192D" w14:textId="280D3DB8" w:rsidR="00A529F8" w:rsidRPr="00056B16" w:rsidRDefault="009C7A34" w:rsidP="002635D6">
      <w:pPr>
        <w:bidi/>
        <w:jc w:val="both"/>
        <w:rPr>
          <w:rFonts w:ascii="Arial" w:hAnsi="Arial" w:cs="Arial"/>
          <w:rtl/>
        </w:rPr>
      </w:pPr>
      <w:r>
        <w:rPr>
          <w:rFonts w:ascii="Arial" w:hAnsi="Arial" w:hint="cs"/>
          <w:rtl/>
        </w:rPr>
        <w:t>سيتم إتاحة المستندات التالية للشركة الناجحة خلال 3 أيام من توقيع العقد</w:t>
      </w:r>
      <w:r>
        <w:rPr>
          <w:rFonts w:ascii="Arial" w:hAnsi="Arial"/>
        </w:rPr>
        <w:t xml:space="preserve"> </w:t>
      </w:r>
    </w:p>
    <w:p w14:paraId="7153A54D" w14:textId="3B2B06ED" w:rsidR="002F13D0" w:rsidRPr="00056B16" w:rsidRDefault="00F43AFA"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يتم تحديث خطط عمل </w:t>
      </w:r>
      <w:r>
        <w:rPr>
          <w:rFonts w:ascii="Arial" w:hAnsi="Arial"/>
        </w:rPr>
        <w:t>InStede</w:t>
      </w:r>
      <w:r>
        <w:rPr>
          <w:rFonts w:ascii="Arial" w:hAnsi="Arial" w:hint="cs"/>
          <w:rtl/>
        </w:rPr>
        <w:t xml:space="preserve"> بحالة الإنجاز في نهاية كل عام</w:t>
      </w:r>
    </w:p>
    <w:p w14:paraId="7E37BBC2" w14:textId="3C421CDC" w:rsidR="00F43AFA" w:rsidRPr="00056B16" w:rsidRDefault="00F43AFA"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تقرير خط الأساس</w:t>
      </w:r>
    </w:p>
    <w:p w14:paraId="418912A4" w14:textId="053061D5" w:rsidR="009F3C61" w:rsidRPr="00056B16" w:rsidRDefault="009F3C61"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تقرير منتصف المدة</w:t>
      </w:r>
    </w:p>
    <w:p w14:paraId="79296DFC" w14:textId="77777777" w:rsidR="009F3C61" w:rsidRPr="00056B16" w:rsidRDefault="009F3C61"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سجل بجميع التغييرات التي تم إجراؤها على </w:t>
      </w:r>
      <w:r>
        <w:rPr>
          <w:rFonts w:ascii="Arial" w:hAnsi="Arial"/>
        </w:rPr>
        <w:t>IPTT</w:t>
      </w:r>
      <w:r>
        <w:rPr>
          <w:rFonts w:ascii="Arial" w:hAnsi="Arial" w:hint="cs"/>
          <w:rtl/>
        </w:rPr>
        <w:t xml:space="preserve"> طوال فترة عمل البرنامج</w:t>
      </w:r>
    </w:p>
    <w:p w14:paraId="2A67B111" w14:textId="15858737" w:rsidR="005C7BF1" w:rsidRPr="00056B16" w:rsidRDefault="005C7BF1"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الوصول إلى جميع المؤشرات السياقية والداخلية التي يتم رصدها طوال عمر البرنامج.</w:t>
      </w:r>
    </w:p>
    <w:p w14:paraId="77567E8E" w14:textId="1CD5A18A" w:rsidR="009F3C61" w:rsidRPr="00056B16" w:rsidRDefault="005C7BF1"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جميع التقييمات التكوينية التي أجريت خلال فترة البرنامج.  </w:t>
      </w:r>
    </w:p>
    <w:p w14:paraId="6A67E40B" w14:textId="77777777" w:rsidR="008B272B" w:rsidRPr="00056B16" w:rsidRDefault="002570E8"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جميع التقارير الربع سنوية والسنوية.</w:t>
      </w:r>
    </w:p>
    <w:p w14:paraId="262E8C0D" w14:textId="78C8FE15" w:rsidR="002570E8" w:rsidRPr="00056B16" w:rsidRDefault="008B272B" w:rsidP="002635D6">
      <w:pPr>
        <w:pStyle w:val="ListParagraph"/>
        <w:numPr>
          <w:ilvl w:val="0"/>
          <w:numId w:val="6"/>
        </w:numPr>
        <w:pBdr>
          <w:top w:val="nil"/>
          <w:left w:val="nil"/>
          <w:bottom w:val="nil"/>
          <w:right w:val="nil"/>
          <w:between w:val="nil"/>
        </w:pBdr>
        <w:bidi/>
        <w:jc w:val="both"/>
        <w:rPr>
          <w:rFonts w:ascii="Arial" w:hAnsi="Arial" w:cs="Arial"/>
          <w:bCs/>
          <w:rtl/>
        </w:rPr>
      </w:pPr>
      <w:r>
        <w:rPr>
          <w:rFonts w:ascii="Arial" w:hAnsi="Arial" w:hint="cs"/>
          <w:rtl/>
        </w:rPr>
        <w:t xml:space="preserve">المستندات الأخرى اللازمة لتحقيق الأهداف الواردة في </w:t>
      </w:r>
      <w:r>
        <w:rPr>
          <w:rFonts w:ascii="Arial" w:hAnsi="Arial"/>
        </w:rPr>
        <w:t>SOW</w:t>
      </w:r>
      <w:r>
        <w:rPr>
          <w:rFonts w:ascii="Arial" w:hAnsi="Arial" w:hint="cs"/>
          <w:rtl/>
        </w:rPr>
        <w:t xml:space="preserve"> هذا.</w:t>
      </w:r>
      <w:r>
        <w:rPr>
          <w:rFonts w:ascii="Arial" w:hAnsi="Arial"/>
        </w:rPr>
        <w:t xml:space="preserve"> </w:t>
      </w:r>
    </w:p>
    <w:p w14:paraId="6C96FDA8" w14:textId="6CE6280D" w:rsidR="00A529F8" w:rsidRPr="00056B16" w:rsidRDefault="00A529F8" w:rsidP="002635D6">
      <w:pPr>
        <w:bidi/>
        <w:spacing w:after="0" w:line="240" w:lineRule="auto"/>
        <w:ind w:left="360" w:hanging="360"/>
        <w:jc w:val="both"/>
        <w:rPr>
          <w:rFonts w:ascii="Arial" w:hAnsi="Arial" w:cs="Arial"/>
          <w:b/>
          <w:color w:val="666666"/>
          <w:rtl/>
        </w:rPr>
      </w:pPr>
      <w:r>
        <w:rPr>
          <w:rFonts w:ascii="Arial" w:hAnsi="Arial" w:hint="cs"/>
          <w:b/>
          <w:bCs/>
          <w:color w:val="666666"/>
          <w:rtl/>
        </w:rPr>
        <w:t>4) تصميم التقييم النهائي وأساليبه.</w:t>
      </w:r>
      <w:r>
        <w:rPr>
          <w:rFonts w:ascii="Arial" w:hAnsi="Arial"/>
          <w:b/>
          <w:bCs/>
          <w:color w:val="666666"/>
        </w:rPr>
        <w:t xml:space="preserve"> </w:t>
      </w:r>
    </w:p>
    <w:p w14:paraId="778E11CF" w14:textId="77777777" w:rsidR="00A529F8" w:rsidRPr="00056B16" w:rsidRDefault="00A529F8" w:rsidP="00150006">
      <w:pPr>
        <w:bidi/>
        <w:spacing w:after="0" w:line="240" w:lineRule="auto"/>
        <w:ind w:left="360" w:hanging="360"/>
        <w:jc w:val="both"/>
        <w:rPr>
          <w:rFonts w:ascii="Arial" w:hAnsi="Arial" w:cs="Arial"/>
          <w:b/>
          <w:color w:val="666666"/>
        </w:rPr>
      </w:pPr>
    </w:p>
    <w:p w14:paraId="204E351A" w14:textId="09207E54" w:rsidR="00A529F8" w:rsidRPr="00056B16" w:rsidRDefault="00D628C2" w:rsidP="002635D6">
      <w:pPr>
        <w:bidi/>
        <w:spacing w:after="0" w:line="240" w:lineRule="auto"/>
        <w:jc w:val="both"/>
        <w:rPr>
          <w:rFonts w:ascii="Arial" w:hAnsi="Arial" w:cs="Arial"/>
          <w:b/>
          <w:color w:val="666666"/>
          <w:rtl/>
        </w:rPr>
      </w:pPr>
      <w:r>
        <w:rPr>
          <w:rFonts w:ascii="Arial" w:hAnsi="Arial" w:hint="cs"/>
          <w:b/>
          <w:bCs/>
          <w:color w:val="666666"/>
          <w:rtl/>
        </w:rPr>
        <w:t>الاستقصاء النهائي</w:t>
      </w:r>
      <w:r>
        <w:rPr>
          <w:rFonts w:ascii="Arial" w:hAnsi="Arial"/>
          <w:b/>
          <w:bCs/>
          <w:color w:val="666666"/>
        </w:rPr>
        <w:t xml:space="preserve"> </w:t>
      </w:r>
    </w:p>
    <w:p w14:paraId="5CB600F9" w14:textId="67BAFD15" w:rsidR="00D628C2" w:rsidRPr="00056B16" w:rsidRDefault="003B3730" w:rsidP="002635D6">
      <w:pPr>
        <w:widowControl w:val="0"/>
        <w:bidi/>
        <w:jc w:val="both"/>
        <w:rPr>
          <w:rFonts w:ascii="Arial" w:hAnsi="Arial" w:cs="Arial"/>
          <w:rtl/>
        </w:rPr>
      </w:pPr>
      <w:r>
        <w:rPr>
          <w:rFonts w:ascii="Arial" w:hAnsi="Arial" w:hint="cs"/>
          <w:rtl/>
        </w:rPr>
        <w:t>ستكون منهجية إجراء الاستقصاء النهائي مماثلة تمامًا لما تم إجراؤه في خط الأساس.</w:t>
      </w:r>
      <w:r>
        <w:rPr>
          <w:rFonts w:ascii="Arial" w:hAnsi="Arial"/>
        </w:rPr>
        <w:t xml:space="preserve"> </w:t>
      </w:r>
      <w:r>
        <w:rPr>
          <w:rFonts w:ascii="Arial" w:hAnsi="Arial" w:hint="cs"/>
          <w:rtl/>
        </w:rPr>
        <w:t>الشرط الوحيد للخط النهائي هو الحصول على قيم المؤشرات الأربعة الواردة في القسم 2 أ.</w:t>
      </w:r>
      <w:r>
        <w:rPr>
          <w:rFonts w:ascii="Arial" w:hAnsi="Arial"/>
        </w:rPr>
        <w:t xml:space="preserve"> </w:t>
      </w:r>
      <w:r>
        <w:rPr>
          <w:rFonts w:ascii="Arial" w:hAnsi="Arial" w:hint="cs"/>
          <w:rtl/>
        </w:rPr>
        <w:t>سيتم توفير الأدوات المستخدمة في خط الأساس.</w:t>
      </w:r>
      <w:r>
        <w:rPr>
          <w:rFonts w:ascii="Arial" w:hAnsi="Arial"/>
        </w:rPr>
        <w:t xml:space="preserve"> </w:t>
      </w:r>
      <w:r>
        <w:rPr>
          <w:rFonts w:ascii="Arial" w:hAnsi="Arial" w:hint="cs"/>
          <w:rtl/>
        </w:rPr>
        <w:t xml:space="preserve">ولا يتوفر سوى تقرير خط الأساس (البيانات الأولية غير متوفرة وبالتالي لا يمكن إعادة تحليلها).  </w:t>
      </w:r>
    </w:p>
    <w:p w14:paraId="58E95DB2" w14:textId="3C03634D" w:rsidR="002C12DD" w:rsidRPr="00056B16" w:rsidRDefault="0084544D" w:rsidP="002635D6">
      <w:pPr>
        <w:widowControl w:val="0"/>
        <w:bidi/>
        <w:jc w:val="both"/>
        <w:rPr>
          <w:rFonts w:ascii="Arial" w:hAnsi="Arial" w:cs="Arial"/>
          <w:rtl/>
        </w:rPr>
      </w:pPr>
      <w:r>
        <w:rPr>
          <w:rFonts w:ascii="Arial" w:hAnsi="Arial" w:hint="cs"/>
          <w:rtl/>
        </w:rPr>
        <w:t>سيكون حجم الهينة لخط النهاية للمشاركين للحصول على مؤشري [الهدف أ] و [النتيجة 2 أ] 495 وسيتم أخذها بشكل عشوائي من قائمة جميع المشاركين في أي وقت على مدار عمر البرنامج.  كان هذا هو حجم العينة لخط الأساس (ملاحظة: كان حجم العينة المستهدف لخط الأساس 525).  حجم العينة لخط النهاية لـ [النتيجة 1 د] هو 30 شركة سيتم اختيارها عشوائيًا من جميع الشركات التي يدعمها البرنامج لأكثر من 12 شهرًا.</w:t>
      </w:r>
      <w:r>
        <w:rPr>
          <w:rFonts w:ascii="Arial" w:hAnsi="Arial"/>
        </w:rPr>
        <w:t xml:space="preserve"> </w:t>
      </w:r>
      <w:r>
        <w:rPr>
          <w:rFonts w:ascii="Arial" w:hAnsi="Arial" w:hint="cs"/>
          <w:rtl/>
        </w:rPr>
        <w:t>أما حجم العينة لخط النهاية لـ [النتيجة 1هـ] هو 20 تعاونية يتم أخذ عينات منها بشكل هادف بناءً على المعايير التي سيتم وضعها.</w:t>
      </w:r>
      <w:r>
        <w:rPr>
          <w:rFonts w:ascii="Arial" w:hAnsi="Arial"/>
        </w:rPr>
        <w:t xml:space="preserve"> </w:t>
      </w:r>
    </w:p>
    <w:p w14:paraId="03AED939" w14:textId="77777777" w:rsidR="007A5EA8" w:rsidRDefault="007A5EA8">
      <w:pPr>
        <w:spacing w:after="160" w:line="259" w:lineRule="auto"/>
        <w:rPr>
          <w:rFonts w:ascii="Arial" w:hAnsi="Arial"/>
          <w:rtl/>
        </w:rPr>
      </w:pPr>
      <w:r>
        <w:rPr>
          <w:rFonts w:ascii="Arial" w:hAnsi="Arial"/>
          <w:rtl/>
        </w:rPr>
        <w:br w:type="page"/>
      </w:r>
    </w:p>
    <w:p w14:paraId="37BD3908" w14:textId="18FED7F0" w:rsidR="00D95F6A" w:rsidRDefault="00615B14" w:rsidP="002635D6">
      <w:pPr>
        <w:widowControl w:val="0"/>
        <w:bidi/>
        <w:jc w:val="both"/>
        <w:rPr>
          <w:rFonts w:ascii="Arial" w:hAnsi="Arial" w:cs="Arial"/>
          <w:rtl/>
        </w:rPr>
      </w:pPr>
      <w:r>
        <w:rPr>
          <w:rFonts w:ascii="Arial" w:hAnsi="Arial" w:hint="cs"/>
          <w:rtl/>
        </w:rPr>
        <w:lastRenderedPageBreak/>
        <w:t xml:space="preserve">يجب استخدام البرامج (النوعية أو الكمية) للحصول على قيم خط النهاية.  (أي أن استخدام </w:t>
      </w:r>
      <w:r>
        <w:rPr>
          <w:rFonts w:ascii="Arial" w:hAnsi="Arial"/>
        </w:rPr>
        <w:t>Excel</w:t>
      </w:r>
      <w:r>
        <w:rPr>
          <w:rFonts w:ascii="Arial" w:hAnsi="Arial" w:hint="cs"/>
          <w:rtl/>
        </w:rPr>
        <w:t xml:space="preserve"> أو أي جدول بيانات آخر غير مقبول)</w:t>
      </w:r>
    </w:p>
    <w:tbl>
      <w:tblPr>
        <w:tblStyle w:val="TableGrid"/>
        <w:bidiVisual/>
        <w:tblW w:w="0" w:type="auto"/>
        <w:tblInd w:w="805" w:type="dxa"/>
        <w:shd w:val="clear" w:color="auto" w:fill="D9D9D9" w:themeFill="background1" w:themeFillShade="D9"/>
        <w:tblLook w:val="04A0" w:firstRow="1" w:lastRow="0" w:firstColumn="1" w:lastColumn="0" w:noHBand="0" w:noVBand="1"/>
      </w:tblPr>
      <w:tblGrid>
        <w:gridCol w:w="7560"/>
      </w:tblGrid>
      <w:tr w:rsidR="00BE2D1E" w14:paraId="50C1DF98" w14:textId="77777777" w:rsidTr="00F61B2A">
        <w:tc>
          <w:tcPr>
            <w:tcW w:w="7560" w:type="dxa"/>
            <w:shd w:val="clear" w:color="auto" w:fill="D9D9D9" w:themeFill="background1" w:themeFillShade="D9"/>
          </w:tcPr>
          <w:p w14:paraId="314575B8" w14:textId="007C8784" w:rsidR="00BE2D1E" w:rsidRDefault="00BE2D1E" w:rsidP="002635D6">
            <w:pPr>
              <w:widowControl w:val="0"/>
              <w:bidi/>
              <w:jc w:val="both"/>
              <w:rPr>
                <w:rFonts w:ascii="Arial" w:hAnsi="Arial" w:cs="Arial"/>
                <w:rtl/>
              </w:rPr>
            </w:pPr>
            <w:r>
              <w:rPr>
                <w:rFonts w:ascii="Arial" w:hAnsi="Arial" w:hint="cs"/>
                <w:rtl/>
              </w:rPr>
              <w:t>على الرغم من أنه ليس مطلوبًا، فإذا كان هناك شعور بأن إضافة أسئلة إضافية إلى أداة خط النهاية ستعزز هذا التقييم، فيمكنك تضمين ذلك في العرض ولكن يجب عليك تحديد مستوى الجهد الإضافي (</w:t>
            </w:r>
            <w:r>
              <w:rPr>
                <w:rFonts w:ascii="Arial" w:hAnsi="Arial"/>
              </w:rPr>
              <w:t>LOE</w:t>
            </w:r>
            <w:r>
              <w:rPr>
                <w:rFonts w:ascii="Arial" w:hAnsi="Arial" w:hint="cs"/>
                <w:rtl/>
              </w:rPr>
              <w:t xml:space="preserve">) بوضوح إذا كان </w:t>
            </w:r>
            <w:r>
              <w:rPr>
                <w:rFonts w:ascii="Arial" w:hAnsi="Arial"/>
              </w:rPr>
              <w:t>LOE</w:t>
            </w:r>
            <w:r>
              <w:rPr>
                <w:rFonts w:ascii="Arial" w:hAnsi="Arial" w:hint="cs"/>
                <w:rtl/>
              </w:rPr>
              <w:t xml:space="preserve"> سيزيد من خط النهائي جمع البيانات وتحليلها بنسبة تزيد عن 10%.  وإذا كان سيزيده بنسبة أقل من 10%، فما عليك سوى ذكر ذلك.</w:t>
            </w:r>
            <w:r>
              <w:rPr>
                <w:rFonts w:ascii="Arial" w:hAnsi="Arial"/>
              </w:rPr>
              <w:t xml:space="preserve"> </w:t>
            </w:r>
            <w:r>
              <w:rPr>
                <w:rFonts w:ascii="Arial" w:hAnsi="Arial" w:hint="cs"/>
                <w:rtl/>
              </w:rPr>
              <w:t>إذا طرحت أسئلة إضافية، فيجب أن تنعكس في العرض الفني الخاص بك من خلال وصف واضح لكيفية تحسين التقييم بإضافة تلك الأسئلة.</w:t>
            </w:r>
          </w:p>
        </w:tc>
      </w:tr>
    </w:tbl>
    <w:p w14:paraId="2A5EF892" w14:textId="77777777" w:rsidR="00BE2D1E" w:rsidRPr="00056B16" w:rsidRDefault="00BE2D1E" w:rsidP="00150006">
      <w:pPr>
        <w:widowControl w:val="0"/>
        <w:bidi/>
        <w:jc w:val="both"/>
        <w:rPr>
          <w:rFonts w:ascii="Arial" w:hAnsi="Arial" w:cs="Arial"/>
        </w:rPr>
      </w:pPr>
    </w:p>
    <w:p w14:paraId="54313C6A" w14:textId="732682B3" w:rsidR="00180389" w:rsidRPr="00056B16" w:rsidRDefault="00DC33F3" w:rsidP="002635D6">
      <w:pPr>
        <w:widowControl w:val="0"/>
        <w:bidi/>
        <w:jc w:val="both"/>
        <w:rPr>
          <w:rFonts w:ascii="Arial" w:hAnsi="Arial" w:cs="Arial"/>
          <w:b/>
          <w:bCs/>
          <w:rtl/>
        </w:rPr>
      </w:pPr>
      <w:r>
        <w:rPr>
          <w:rFonts w:ascii="Arial" w:hAnsi="Arial" w:hint="cs"/>
          <w:b/>
          <w:bCs/>
          <w:color w:val="808080" w:themeColor="background1" w:themeShade="80"/>
          <w:rtl/>
        </w:rPr>
        <w:t>تصميم التقييم النهائي وأساليبه.</w:t>
      </w:r>
      <w:r>
        <w:rPr>
          <w:rFonts w:ascii="Arial" w:hAnsi="Arial"/>
          <w:b/>
          <w:bCs/>
          <w:color w:val="808080" w:themeColor="background1" w:themeShade="80"/>
        </w:rPr>
        <w:t xml:space="preserve"> </w:t>
      </w:r>
    </w:p>
    <w:p w14:paraId="2829C9B2" w14:textId="77777777" w:rsidR="001C12F3" w:rsidRPr="00056B16" w:rsidRDefault="00DC33F3" w:rsidP="002635D6">
      <w:pPr>
        <w:widowControl w:val="0"/>
        <w:bidi/>
        <w:jc w:val="both"/>
        <w:rPr>
          <w:rFonts w:ascii="Arial" w:hAnsi="Arial" w:cs="Arial"/>
          <w:rtl/>
        </w:rPr>
      </w:pPr>
      <w:r>
        <w:rPr>
          <w:rFonts w:ascii="Arial" w:hAnsi="Arial" w:hint="cs"/>
          <w:rtl/>
        </w:rPr>
        <w:t>وسيكون التقييم النهائي مزيجًا من</w:t>
      </w:r>
      <w:r>
        <w:rPr>
          <w:rFonts w:ascii="Arial" w:hAnsi="Arial"/>
        </w:rPr>
        <w:t xml:space="preserve"> </w:t>
      </w:r>
    </w:p>
    <w:p w14:paraId="2E2695F6" w14:textId="0BF6F632" w:rsidR="001C12F3" w:rsidRPr="00056B16" w:rsidRDefault="00F70E20" w:rsidP="002635D6">
      <w:pPr>
        <w:pStyle w:val="ListParagraph"/>
        <w:widowControl w:val="0"/>
        <w:numPr>
          <w:ilvl w:val="0"/>
          <w:numId w:val="3"/>
        </w:numPr>
        <w:bidi/>
        <w:jc w:val="both"/>
        <w:rPr>
          <w:rFonts w:ascii="Arial" w:hAnsi="Arial" w:cs="Arial"/>
          <w:rtl/>
        </w:rPr>
      </w:pPr>
      <w:r>
        <w:rPr>
          <w:rFonts w:ascii="Arial" w:hAnsi="Arial" w:hint="cs"/>
          <w:rtl/>
        </w:rPr>
        <w:t>مقابلات نوعية ومناقشات جماعية مع فريق البرنامج والشركاء الرئيسيين ومجموعة مختارة من المشاركين [الأفراد والشركات والتعاونيات حسب الاقتضاء بالنظر إلى مؤشرات الأداء]</w:t>
      </w:r>
      <w:r>
        <w:rPr>
          <w:rFonts w:ascii="Arial" w:hAnsi="Arial"/>
        </w:rPr>
        <w:t xml:space="preserve"> </w:t>
      </w:r>
    </w:p>
    <w:p w14:paraId="5D26F542" w14:textId="2770FED8" w:rsidR="001C12F3" w:rsidRPr="00056B16" w:rsidRDefault="00F70E20" w:rsidP="002635D6">
      <w:pPr>
        <w:pStyle w:val="ListParagraph"/>
        <w:widowControl w:val="0"/>
        <w:numPr>
          <w:ilvl w:val="0"/>
          <w:numId w:val="3"/>
        </w:numPr>
        <w:bidi/>
        <w:jc w:val="both"/>
        <w:rPr>
          <w:rFonts w:ascii="Arial" w:hAnsi="Arial" w:cs="Arial"/>
          <w:rtl/>
        </w:rPr>
      </w:pPr>
      <w:r>
        <w:rPr>
          <w:rFonts w:ascii="Arial" w:hAnsi="Arial" w:hint="cs"/>
          <w:rtl/>
        </w:rPr>
        <w:t xml:space="preserve">تحليل </w:t>
      </w:r>
      <w:r>
        <w:rPr>
          <w:rFonts w:ascii="Arial" w:hAnsi="Arial"/>
        </w:rPr>
        <w:t>IPTT</w:t>
      </w:r>
      <w:r>
        <w:rPr>
          <w:rFonts w:ascii="Arial" w:hAnsi="Arial" w:hint="cs"/>
          <w:rtl/>
        </w:rPr>
        <w:t xml:space="preserve"> (النتائج الفعلية مقابل الأهداف) وأي مؤشرات سياقية يتم رصدها بواسطة </w:t>
      </w:r>
      <w:r>
        <w:rPr>
          <w:rFonts w:ascii="Arial" w:hAnsi="Arial"/>
        </w:rPr>
        <w:t>InStede</w:t>
      </w:r>
      <w:r>
        <w:rPr>
          <w:rFonts w:ascii="Arial" w:hAnsi="Arial" w:hint="cs"/>
          <w:rtl/>
        </w:rPr>
        <w:t>.</w:t>
      </w:r>
      <w:r>
        <w:rPr>
          <w:rFonts w:ascii="Arial" w:hAnsi="Arial"/>
        </w:rPr>
        <w:t xml:space="preserve"> </w:t>
      </w:r>
    </w:p>
    <w:p w14:paraId="0B6FA79B" w14:textId="61B593BA" w:rsidR="00FA091D" w:rsidRPr="00056B16" w:rsidRDefault="00F70E20" w:rsidP="002635D6">
      <w:pPr>
        <w:pStyle w:val="ListParagraph"/>
        <w:widowControl w:val="0"/>
        <w:numPr>
          <w:ilvl w:val="0"/>
          <w:numId w:val="3"/>
        </w:numPr>
        <w:bidi/>
        <w:jc w:val="both"/>
        <w:rPr>
          <w:rFonts w:ascii="Arial" w:hAnsi="Arial" w:cs="Arial"/>
          <w:rtl/>
        </w:rPr>
      </w:pPr>
      <w:r>
        <w:rPr>
          <w:rFonts w:ascii="Arial" w:hAnsi="Arial" w:hint="cs"/>
          <w:rtl/>
        </w:rPr>
        <w:t>مراجعة إنجاز خطة العمل</w:t>
      </w:r>
      <w:r>
        <w:rPr>
          <w:rFonts w:ascii="Arial" w:hAnsi="Arial"/>
        </w:rPr>
        <w:t xml:space="preserve"> </w:t>
      </w:r>
    </w:p>
    <w:p w14:paraId="5D0F3DC9" w14:textId="5EAEBB26" w:rsidR="00FA091D" w:rsidRPr="00056B16" w:rsidRDefault="00EB246D" w:rsidP="002635D6">
      <w:pPr>
        <w:pStyle w:val="ListParagraph"/>
        <w:widowControl w:val="0"/>
        <w:numPr>
          <w:ilvl w:val="0"/>
          <w:numId w:val="3"/>
        </w:numPr>
        <w:bidi/>
        <w:jc w:val="both"/>
        <w:rPr>
          <w:rFonts w:ascii="Arial" w:hAnsi="Arial" w:cs="Arial"/>
          <w:rtl/>
        </w:rPr>
      </w:pPr>
      <w:r>
        <w:rPr>
          <w:rFonts w:ascii="Arial" w:hAnsi="Arial" w:hint="cs"/>
          <w:rtl/>
        </w:rPr>
        <w:t>مراجعة المستندات الأخرى.</w:t>
      </w:r>
      <w:r>
        <w:rPr>
          <w:rFonts w:ascii="Arial" w:hAnsi="Arial"/>
        </w:rPr>
        <w:t xml:space="preserve"> </w:t>
      </w:r>
    </w:p>
    <w:p w14:paraId="1DAB33C0" w14:textId="45E569BE" w:rsidR="00A9662F" w:rsidRPr="00056B16" w:rsidRDefault="00657D46" w:rsidP="002635D6">
      <w:pPr>
        <w:widowControl w:val="0"/>
        <w:bidi/>
        <w:jc w:val="both"/>
        <w:rPr>
          <w:rFonts w:ascii="Arial" w:hAnsi="Arial" w:cs="Arial"/>
          <w:rtl/>
        </w:rPr>
      </w:pPr>
      <w:r>
        <w:rPr>
          <w:rFonts w:ascii="Arial" w:hAnsi="Arial" w:hint="cs"/>
          <w:rtl/>
        </w:rPr>
        <w:t>من المتوقع أن تقترح الشركة عدد المقابلات مع مصادر المعلومات الرئيسية (</w:t>
      </w:r>
      <w:r>
        <w:rPr>
          <w:rFonts w:ascii="Arial" w:hAnsi="Arial"/>
        </w:rPr>
        <w:t>KII</w:t>
      </w:r>
      <w:r>
        <w:rPr>
          <w:rFonts w:ascii="Arial" w:hAnsi="Arial" w:hint="cs"/>
          <w:rtl/>
        </w:rPr>
        <w:t>) و/أو مناقشات مجموعة التركيز (</w:t>
      </w:r>
      <w:r>
        <w:rPr>
          <w:rFonts w:ascii="Arial" w:hAnsi="Arial"/>
        </w:rPr>
        <w:t>FGD</w:t>
      </w:r>
      <w:r>
        <w:rPr>
          <w:rFonts w:ascii="Arial" w:hAnsi="Arial" w:hint="cs"/>
          <w:rtl/>
        </w:rPr>
        <w:t>) و/أو مناقشات المجموعات الصغيرة (</w:t>
      </w:r>
      <w:r>
        <w:rPr>
          <w:rFonts w:ascii="Arial" w:hAnsi="Arial"/>
        </w:rPr>
        <w:t>SGD</w:t>
      </w:r>
      <w:r>
        <w:rPr>
          <w:rFonts w:ascii="Arial" w:hAnsi="Arial" w:hint="cs"/>
          <w:rtl/>
        </w:rPr>
        <w:t>) المطلوبة وتصف مع من ستُجرى هذه المقابلات ولماذا.</w:t>
      </w:r>
      <w:r>
        <w:rPr>
          <w:rFonts w:ascii="Arial" w:hAnsi="Arial"/>
        </w:rPr>
        <w:t xml:space="preserve"> </w:t>
      </w:r>
      <w:r>
        <w:rPr>
          <w:rFonts w:ascii="Arial" w:hAnsi="Arial" w:hint="cs"/>
          <w:rtl/>
        </w:rPr>
        <w:t xml:space="preserve">يجب استخدام البرمجيات النوعية لتحليل </w:t>
      </w:r>
      <w:r>
        <w:rPr>
          <w:rFonts w:ascii="Arial" w:hAnsi="Arial"/>
        </w:rPr>
        <w:t>KII</w:t>
      </w:r>
      <w:r>
        <w:rPr>
          <w:rFonts w:ascii="Arial" w:hAnsi="Arial" w:hint="cs"/>
          <w:rtl/>
        </w:rPr>
        <w:t xml:space="preserve"> و</w:t>
      </w:r>
      <w:r>
        <w:rPr>
          <w:rFonts w:ascii="Arial" w:hAnsi="Arial"/>
        </w:rPr>
        <w:t>FGD</w:t>
      </w:r>
      <w:r>
        <w:rPr>
          <w:rFonts w:ascii="Arial" w:hAnsi="Arial" w:hint="cs"/>
          <w:rtl/>
        </w:rPr>
        <w:t xml:space="preserve"> و</w:t>
      </w:r>
      <w:r>
        <w:rPr>
          <w:rFonts w:ascii="Arial" w:hAnsi="Arial"/>
        </w:rPr>
        <w:t>SGD</w:t>
      </w:r>
      <w:r>
        <w:rPr>
          <w:rFonts w:ascii="Arial" w:hAnsi="Arial" w:hint="cs"/>
          <w:rtl/>
        </w:rPr>
        <w:t>.  ينبغي للشركة أن تقترح كيف تعتزم تنظيم وتحليل وتفسير مصادر البيانات المتنوعة هذه (بما في ذلك كيف يمكنها تثليث البيانات حيثما كان ذلك مناسبًا).</w:t>
      </w:r>
      <w:r>
        <w:rPr>
          <w:rFonts w:ascii="Arial" w:hAnsi="Arial"/>
        </w:rPr>
        <w:t xml:space="preserve"> </w:t>
      </w:r>
    </w:p>
    <w:p w14:paraId="0B1E1AE9" w14:textId="7FFFEB9F" w:rsidR="00BF4B69" w:rsidRPr="00056B16" w:rsidRDefault="00961C7F" w:rsidP="002635D6">
      <w:pPr>
        <w:widowControl w:val="0"/>
        <w:bidi/>
        <w:jc w:val="both"/>
        <w:rPr>
          <w:rFonts w:ascii="Arial" w:hAnsi="Arial" w:cs="Arial"/>
          <w:b/>
          <w:bCs/>
          <w:rtl/>
        </w:rPr>
      </w:pPr>
      <w:r>
        <w:rPr>
          <w:rFonts w:ascii="Arial" w:hAnsi="Arial" w:hint="cs"/>
          <w:b/>
          <w:bCs/>
          <w:color w:val="808080" w:themeColor="background1" w:themeShade="80"/>
          <w:rtl/>
        </w:rPr>
        <w:t xml:space="preserve">5) ما ستقدمه منظمة </w:t>
      </w:r>
      <w:r>
        <w:rPr>
          <w:rFonts w:ascii="Arial" w:hAnsi="Arial"/>
          <w:b/>
          <w:bCs/>
          <w:color w:val="808080" w:themeColor="background1" w:themeShade="80"/>
        </w:rPr>
        <w:t xml:space="preserve">Mercy Corps </w:t>
      </w:r>
    </w:p>
    <w:p w14:paraId="7ACF11D0" w14:textId="31B00571" w:rsidR="00BF4B69" w:rsidRPr="00056B16" w:rsidRDefault="00BF4B69" w:rsidP="002635D6">
      <w:pPr>
        <w:widowControl w:val="0"/>
        <w:bidi/>
        <w:ind w:left="720"/>
        <w:jc w:val="both"/>
        <w:rPr>
          <w:rFonts w:ascii="Arial" w:hAnsi="Arial" w:cs="Arial"/>
          <w:rtl/>
        </w:rPr>
      </w:pPr>
      <w:r>
        <w:rPr>
          <w:rFonts w:ascii="Wingdings" w:hAnsi="Wingdings"/>
          <w:rtl/>
        </w:rPr>
        <w:t>è</w:t>
      </w:r>
      <w:r>
        <w:rPr>
          <w:rFonts w:ascii="Arial" w:hAnsi="Arial" w:hint="cs"/>
          <w:rtl/>
        </w:rPr>
        <w:t xml:space="preserve">ستوفر </w:t>
      </w:r>
      <w:r>
        <w:rPr>
          <w:rFonts w:ascii="Arial" w:hAnsi="Arial"/>
        </w:rPr>
        <w:t>Mercy Corps</w:t>
      </w:r>
      <w:r>
        <w:rPr>
          <w:rFonts w:ascii="Arial" w:hAnsi="Arial" w:hint="cs"/>
          <w:rtl/>
        </w:rPr>
        <w:t xml:space="preserve"> جميع الهواتف والأجهزة اللوحية والبرامج المطلوبة (تمتلك </w:t>
      </w:r>
      <w:r>
        <w:rPr>
          <w:rFonts w:ascii="Arial" w:hAnsi="Arial"/>
        </w:rPr>
        <w:t>Mercy Corps</w:t>
      </w:r>
      <w:r>
        <w:rPr>
          <w:rFonts w:ascii="Arial" w:hAnsi="Arial" w:hint="cs"/>
          <w:rtl/>
        </w:rPr>
        <w:t xml:space="preserve"> اشتراكات في </w:t>
      </w:r>
      <w:r>
        <w:rPr>
          <w:rFonts w:ascii="Arial" w:hAnsi="Arial"/>
        </w:rPr>
        <w:t>SPSS</w:t>
      </w:r>
      <w:r>
        <w:rPr>
          <w:rFonts w:ascii="Arial" w:hAnsi="Arial" w:hint="cs"/>
          <w:rtl/>
        </w:rPr>
        <w:t xml:space="preserve"> و</w:t>
      </w:r>
      <w:r>
        <w:rPr>
          <w:rFonts w:ascii="Arial" w:hAnsi="Arial"/>
        </w:rPr>
        <w:t>Stata</w:t>
      </w:r>
      <w:r>
        <w:rPr>
          <w:rFonts w:ascii="Arial" w:hAnsi="Arial" w:hint="cs"/>
          <w:rtl/>
        </w:rPr>
        <w:t xml:space="preserve"> و</w:t>
      </w:r>
      <w:proofErr w:type="spellStart"/>
      <w:r>
        <w:rPr>
          <w:rFonts w:ascii="Arial" w:hAnsi="Arial"/>
        </w:rPr>
        <w:t>MaxQDA</w:t>
      </w:r>
      <w:proofErr w:type="spellEnd"/>
      <w:r>
        <w:rPr>
          <w:rFonts w:ascii="Arial" w:hAnsi="Arial" w:hint="cs"/>
          <w:rtl/>
        </w:rPr>
        <w:t xml:space="preserve"> و</w:t>
      </w:r>
      <w:proofErr w:type="spellStart"/>
      <w:r>
        <w:rPr>
          <w:rFonts w:ascii="Arial" w:hAnsi="Arial"/>
        </w:rPr>
        <w:t>Commcare</w:t>
      </w:r>
      <w:proofErr w:type="spellEnd"/>
      <w:r>
        <w:rPr>
          <w:rFonts w:ascii="Arial" w:hAnsi="Arial" w:hint="cs"/>
          <w:rtl/>
        </w:rPr>
        <w:t xml:space="preserve"> و</w:t>
      </w:r>
      <w:proofErr w:type="spellStart"/>
      <w:r>
        <w:rPr>
          <w:rFonts w:ascii="Arial" w:hAnsi="Arial"/>
        </w:rPr>
        <w:t>Atlas.ti</w:t>
      </w:r>
      <w:proofErr w:type="spellEnd"/>
      <w:r>
        <w:rPr>
          <w:rFonts w:ascii="Arial" w:hAnsi="Arial" w:hint="cs"/>
          <w:rtl/>
        </w:rPr>
        <w:t xml:space="preserve"> و</w:t>
      </w:r>
      <w:r>
        <w:rPr>
          <w:rFonts w:ascii="Arial" w:hAnsi="Arial"/>
        </w:rPr>
        <w:t>Ona</w:t>
      </w:r>
      <w:r>
        <w:rPr>
          <w:rFonts w:ascii="Arial" w:hAnsi="Arial" w:hint="cs"/>
          <w:rtl/>
        </w:rPr>
        <w:t xml:space="preserve"> والتي يمكن للشركة استخدامها جميعًا طوال مدة هذا التقييم)</w:t>
      </w:r>
      <w:r>
        <w:rPr>
          <w:rFonts w:ascii="Arial" w:hAnsi="Arial"/>
        </w:rPr>
        <w:t xml:space="preserve"> </w:t>
      </w:r>
    </w:p>
    <w:p w14:paraId="2204A40F" w14:textId="0352540E" w:rsidR="00383527" w:rsidRPr="00056B16" w:rsidRDefault="00180E57" w:rsidP="002635D6">
      <w:pPr>
        <w:widowControl w:val="0"/>
        <w:bidi/>
        <w:ind w:left="720"/>
        <w:jc w:val="both"/>
        <w:rPr>
          <w:rFonts w:ascii="Arial" w:hAnsi="Arial" w:cs="Arial"/>
          <w:rtl/>
        </w:rPr>
      </w:pPr>
      <w:r>
        <w:rPr>
          <w:rFonts w:ascii="Arial" w:hAnsi="Arial" w:hint="cs"/>
          <w:rtl/>
        </w:rPr>
        <w:t xml:space="preserve">ستوفر </w:t>
      </w:r>
      <w:r>
        <w:rPr>
          <w:rFonts w:ascii="Arial" w:hAnsi="Arial"/>
        </w:rPr>
        <w:t>Mercy Corps</w:t>
      </w:r>
      <w:r>
        <w:rPr>
          <w:rFonts w:ascii="Arial" w:hAnsi="Arial" w:hint="cs"/>
          <w:rtl/>
        </w:rPr>
        <w:t xml:space="preserve"> جميع المركبات اللازمة لجمع البيانات مع تزويدها الوقود والسائق (والراتب والبدل اليومي للسائق).  بإمكان كل مركبة أن تحمل 4 أشخاص (بالإضافة إلى السائق) بشكل مريح.  وهي مركبات من نوع </w:t>
      </w:r>
      <w:r>
        <w:rPr>
          <w:rFonts w:ascii="Arial" w:hAnsi="Arial"/>
        </w:rPr>
        <w:t>4X4</w:t>
      </w:r>
      <w:r>
        <w:rPr>
          <w:rFonts w:ascii="Arial" w:hAnsi="Arial" w:hint="cs"/>
          <w:rtl/>
        </w:rPr>
        <w:t>.</w:t>
      </w:r>
      <w:r>
        <w:rPr>
          <w:rFonts w:ascii="Arial" w:hAnsi="Arial"/>
        </w:rPr>
        <w:t xml:space="preserve"> </w:t>
      </w:r>
      <w:r>
        <w:rPr>
          <w:rFonts w:ascii="Arial" w:hAnsi="Arial" w:hint="cs"/>
          <w:rtl/>
        </w:rPr>
        <w:t>لا تحتاج الشركة سوى إلى الإشارة في عرضها إلى عدد المركبات المطلوبة وعدد الأيام.</w:t>
      </w:r>
      <w:r>
        <w:rPr>
          <w:rFonts w:ascii="Arial" w:hAnsi="Arial"/>
        </w:rPr>
        <w:t xml:space="preserve"> </w:t>
      </w:r>
    </w:p>
    <w:p w14:paraId="7729D9F2" w14:textId="308F6034" w:rsidR="00D14960" w:rsidRPr="00056B16" w:rsidRDefault="00383527" w:rsidP="002635D6">
      <w:pPr>
        <w:widowControl w:val="0"/>
        <w:bidi/>
        <w:ind w:left="720"/>
        <w:jc w:val="both"/>
        <w:rPr>
          <w:rFonts w:ascii="Arial" w:hAnsi="Arial" w:cs="Arial"/>
          <w:rtl/>
        </w:rPr>
      </w:pPr>
      <w:r>
        <w:rPr>
          <w:rFonts w:ascii="Arial" w:hAnsi="Arial" w:hint="cs"/>
          <w:rtl/>
        </w:rPr>
        <w:t xml:space="preserve">سيكون مديرا </w:t>
      </w:r>
      <w:r>
        <w:rPr>
          <w:rFonts w:ascii="Arial" w:hAnsi="Arial"/>
        </w:rPr>
        <w:t>MEL</w:t>
      </w:r>
      <w:r>
        <w:rPr>
          <w:rFonts w:ascii="Arial" w:hAnsi="Arial" w:hint="cs"/>
          <w:rtl/>
        </w:rPr>
        <w:t xml:space="preserve"> التابعان لفريق </w:t>
      </w:r>
      <w:r>
        <w:rPr>
          <w:rFonts w:ascii="Arial" w:hAnsi="Arial"/>
        </w:rPr>
        <w:t>InStede</w:t>
      </w:r>
      <w:r>
        <w:rPr>
          <w:rFonts w:ascii="Arial" w:hAnsi="Arial" w:hint="cs"/>
          <w:rtl/>
        </w:rPr>
        <w:t xml:space="preserve"> و6 من مسؤولي </w:t>
      </w:r>
      <w:r>
        <w:rPr>
          <w:rFonts w:ascii="Arial" w:hAnsi="Arial"/>
        </w:rPr>
        <w:t>MEL</w:t>
      </w:r>
      <w:r>
        <w:rPr>
          <w:rFonts w:ascii="Arial" w:hAnsi="Arial" w:hint="cs"/>
          <w:rtl/>
        </w:rPr>
        <w:t xml:space="preserve"> متاحين طوال مدة التقييم للمساعدة في التدريب والإشراف على جامعي البيانات وإدارة البيانات أثناء جمع البيانات.  ستدفع </w:t>
      </w:r>
      <w:r>
        <w:rPr>
          <w:rFonts w:ascii="Arial" w:hAnsi="Arial"/>
        </w:rPr>
        <w:t>Mercy Corps</w:t>
      </w:r>
      <w:r>
        <w:rPr>
          <w:rFonts w:ascii="Arial" w:hAnsi="Arial" w:hint="cs"/>
          <w:rtl/>
        </w:rPr>
        <w:t xml:space="preserve"> رواتب هؤلاء الأشخاص الستة (فريق </w:t>
      </w:r>
      <w:r>
        <w:rPr>
          <w:rFonts w:ascii="Arial" w:hAnsi="Arial"/>
        </w:rPr>
        <w:t>MEL</w:t>
      </w:r>
      <w:r>
        <w:rPr>
          <w:rFonts w:ascii="Arial" w:hAnsi="Arial" w:hint="cs"/>
          <w:rtl/>
        </w:rPr>
        <w:t>) وبدلاتهم اليومية.</w:t>
      </w:r>
      <w:r>
        <w:rPr>
          <w:rFonts w:ascii="Arial" w:hAnsi="Arial"/>
        </w:rPr>
        <w:t xml:space="preserve"> </w:t>
      </w:r>
    </w:p>
    <w:p w14:paraId="7B9C36CF" w14:textId="77777777" w:rsidR="007A5EA8" w:rsidRDefault="007A5EA8">
      <w:pPr>
        <w:spacing w:after="160" w:line="259" w:lineRule="auto"/>
        <w:rPr>
          <w:rFonts w:ascii="Arial" w:hAnsi="Arial"/>
          <w:rtl/>
        </w:rPr>
      </w:pPr>
      <w:r>
        <w:rPr>
          <w:rFonts w:ascii="Arial" w:hAnsi="Arial"/>
          <w:rtl/>
        </w:rPr>
        <w:br w:type="page"/>
      </w:r>
    </w:p>
    <w:p w14:paraId="27B75D2B" w14:textId="65D01AAC" w:rsidR="00334A67" w:rsidRPr="00056B16" w:rsidRDefault="00D44F6E" w:rsidP="002635D6">
      <w:pPr>
        <w:widowControl w:val="0"/>
        <w:bidi/>
        <w:ind w:left="720"/>
        <w:jc w:val="both"/>
        <w:rPr>
          <w:rFonts w:ascii="Arial" w:hAnsi="Arial" w:cs="Arial"/>
          <w:rtl/>
        </w:rPr>
      </w:pPr>
      <w:r>
        <w:rPr>
          <w:rFonts w:ascii="Arial" w:hAnsi="Arial" w:hint="cs"/>
          <w:rtl/>
        </w:rPr>
        <w:lastRenderedPageBreak/>
        <w:t xml:space="preserve">بإمكان </w:t>
      </w:r>
      <w:r>
        <w:rPr>
          <w:rFonts w:ascii="Arial" w:hAnsi="Arial"/>
        </w:rPr>
        <w:t>Mercy Corps</w:t>
      </w:r>
      <w:r>
        <w:rPr>
          <w:rFonts w:ascii="Arial" w:hAnsi="Arial" w:hint="cs"/>
          <w:rtl/>
        </w:rPr>
        <w:t xml:space="preserve"> أن تساعد الشركة في إجراء الحجوزات في الفنادق لجامعي البيانات وسيحتاجون فقط إلى معرفة عدد جامعي البيانات والمشرفين الذين ستوظفهم شركتك.</w:t>
      </w:r>
    </w:p>
    <w:p w14:paraId="704FA766" w14:textId="1CDFAAB8" w:rsidR="00D44F6E" w:rsidRPr="00056B16" w:rsidRDefault="00334A67" w:rsidP="002635D6">
      <w:pPr>
        <w:widowControl w:val="0"/>
        <w:bidi/>
        <w:ind w:left="720"/>
        <w:jc w:val="both"/>
        <w:rPr>
          <w:rFonts w:ascii="Arial" w:hAnsi="Arial" w:cs="Arial"/>
          <w:rtl/>
        </w:rPr>
      </w:pPr>
      <w:r>
        <w:rPr>
          <w:rFonts w:ascii="Arial" w:hAnsi="Arial" w:hint="cs"/>
          <w:rtl/>
        </w:rPr>
        <w:t xml:space="preserve">لدى </w:t>
      </w:r>
      <w:r>
        <w:rPr>
          <w:rFonts w:ascii="Arial" w:hAnsi="Arial"/>
        </w:rPr>
        <w:t>Mercy Corps</w:t>
      </w:r>
      <w:r>
        <w:rPr>
          <w:rFonts w:ascii="Arial" w:hAnsi="Arial" w:hint="cs"/>
          <w:rtl/>
        </w:rPr>
        <w:t xml:space="preserve"> مكتب به غرفة اجتماعات كبيرة بما يكفي لتدريب ما يصل إلى 30 من جامعي البيانات وسيكون ذلك متاحًا للشركة.  </w:t>
      </w:r>
    </w:p>
    <w:p w14:paraId="191ACB4B" w14:textId="17C8162C" w:rsidR="00D44F6E" w:rsidRPr="00056B16" w:rsidRDefault="007511E2" w:rsidP="002635D6">
      <w:pPr>
        <w:bidi/>
        <w:spacing w:after="0" w:line="240" w:lineRule="auto"/>
        <w:ind w:left="720"/>
        <w:jc w:val="both"/>
        <w:rPr>
          <w:rFonts w:ascii="Arial" w:hAnsi="Arial" w:cs="Arial"/>
          <w:bCs/>
          <w:color w:val="000000"/>
          <w:rtl/>
        </w:rPr>
      </w:pPr>
      <w:r>
        <w:rPr>
          <w:rFonts w:ascii="Arial" w:hAnsi="Arial" w:hint="cs"/>
          <w:color w:val="000000"/>
          <w:rtl/>
        </w:rPr>
        <w:t xml:space="preserve">ستدفع </w:t>
      </w:r>
      <w:r>
        <w:rPr>
          <w:rFonts w:ascii="Arial" w:hAnsi="Arial"/>
          <w:color w:val="000000"/>
        </w:rPr>
        <w:t>Mercy Corps</w:t>
      </w:r>
      <w:r>
        <w:rPr>
          <w:rFonts w:ascii="Arial" w:hAnsi="Arial" w:hint="cs"/>
          <w:color w:val="000000"/>
          <w:rtl/>
        </w:rPr>
        <w:t xml:space="preserve"> تكاليف جميع أعمال الترجمة.</w:t>
      </w:r>
      <w:r>
        <w:rPr>
          <w:rFonts w:ascii="Arial" w:hAnsi="Arial"/>
          <w:color w:val="000000"/>
        </w:rPr>
        <w:t xml:space="preserve"> </w:t>
      </w:r>
    </w:p>
    <w:p w14:paraId="31AC818A" w14:textId="77777777" w:rsidR="007511E2" w:rsidRPr="00056B16" w:rsidRDefault="007511E2" w:rsidP="00150006">
      <w:pPr>
        <w:bidi/>
        <w:spacing w:after="0" w:line="240" w:lineRule="auto"/>
        <w:jc w:val="both"/>
        <w:rPr>
          <w:rFonts w:ascii="Arial" w:hAnsi="Arial" w:cs="Arial"/>
          <w:b/>
          <w:color w:val="000000"/>
        </w:rPr>
      </w:pPr>
    </w:p>
    <w:p w14:paraId="4F182A6F" w14:textId="3ED389F2" w:rsidR="00A529F8" w:rsidRPr="00056B16" w:rsidRDefault="00A529F8" w:rsidP="002635D6">
      <w:pPr>
        <w:bidi/>
        <w:spacing w:after="0" w:line="240" w:lineRule="auto"/>
        <w:jc w:val="both"/>
        <w:rPr>
          <w:rFonts w:ascii="Arial" w:hAnsi="Arial" w:cs="Arial"/>
          <w:b/>
          <w:color w:val="808080" w:themeColor="background1" w:themeShade="80"/>
          <w:rtl/>
        </w:rPr>
      </w:pPr>
      <w:r>
        <w:rPr>
          <w:rFonts w:ascii="Arial" w:hAnsi="Arial" w:hint="cs"/>
          <w:b/>
          <w:bCs/>
          <w:color w:val="808080" w:themeColor="background1" w:themeShade="80"/>
          <w:rtl/>
        </w:rPr>
        <w:t>6.</w:t>
      </w:r>
      <w:r>
        <w:rPr>
          <w:rFonts w:ascii="Arial" w:hAnsi="Arial"/>
          <w:b/>
          <w:bCs/>
          <w:color w:val="808080" w:themeColor="background1" w:themeShade="80"/>
        </w:rPr>
        <w:t xml:space="preserve"> </w:t>
      </w:r>
      <w:r>
        <w:rPr>
          <w:rFonts w:ascii="Arial" w:hAnsi="Arial" w:hint="cs"/>
          <w:b/>
          <w:bCs/>
          <w:color w:val="808080" w:themeColor="background1" w:themeShade="80"/>
          <w:rtl/>
        </w:rPr>
        <w:t>جودة البيانات وأمن وحماية العناصر البشرية.</w:t>
      </w:r>
    </w:p>
    <w:p w14:paraId="6D20BE89" w14:textId="5E24AF9C" w:rsidR="00A529F8" w:rsidRPr="00056B16" w:rsidRDefault="00A529F8" w:rsidP="002635D6">
      <w:pPr>
        <w:pBdr>
          <w:top w:val="nil"/>
          <w:left w:val="nil"/>
          <w:bottom w:val="nil"/>
          <w:right w:val="nil"/>
          <w:between w:val="nil"/>
        </w:pBdr>
        <w:bidi/>
        <w:spacing w:before="120" w:after="120"/>
        <w:jc w:val="both"/>
        <w:rPr>
          <w:rFonts w:ascii="Arial" w:hAnsi="Arial" w:cs="Arial"/>
          <w:color w:val="000000"/>
          <w:rtl/>
        </w:rPr>
      </w:pPr>
      <w:r>
        <w:rPr>
          <w:rFonts w:ascii="Arial" w:hAnsi="Arial" w:hint="cs"/>
          <w:color w:val="000000"/>
          <w:rtl/>
        </w:rPr>
        <w:t>ينبغي ألا يتم المساس بجودة البيانات، وينبغي بذل أقصى قدر من العناية لتجنب الأخطاء أو على الأقل تقليلها في جميع مراحل جمع البيانات.</w:t>
      </w:r>
      <w:r>
        <w:rPr>
          <w:rFonts w:ascii="Arial" w:hAnsi="Arial"/>
          <w:color w:val="000000"/>
        </w:rPr>
        <w:t xml:space="preserve"> </w:t>
      </w:r>
      <w:r>
        <w:rPr>
          <w:rFonts w:ascii="Arial" w:hAnsi="Arial" w:hint="cs"/>
          <w:color w:val="000000"/>
          <w:rtl/>
        </w:rPr>
        <w:t>كيف يجب أيضًا وصف حماية معلومات التعريف الشخصية (</w:t>
      </w:r>
      <w:r>
        <w:rPr>
          <w:rFonts w:ascii="Arial" w:hAnsi="Arial"/>
          <w:color w:val="000000"/>
        </w:rPr>
        <w:t>PII</w:t>
      </w:r>
      <w:r>
        <w:rPr>
          <w:rFonts w:ascii="Arial" w:hAnsi="Arial" w:hint="cs"/>
          <w:color w:val="000000"/>
          <w:rtl/>
        </w:rPr>
        <w:t>) وسلامة المشاركين ورفاههم (حماية العنصر البشري) في العرض الفني.</w:t>
      </w:r>
    </w:p>
    <w:p w14:paraId="7703605F" w14:textId="77777777" w:rsidR="00A529F8" w:rsidRPr="00056B16" w:rsidRDefault="00A529F8" w:rsidP="002635D6">
      <w:pPr>
        <w:bidi/>
        <w:jc w:val="both"/>
        <w:rPr>
          <w:rFonts w:ascii="Arial" w:hAnsi="Arial" w:cs="Arial"/>
          <w:b/>
          <w:color w:val="808080" w:themeColor="background1" w:themeShade="80"/>
          <w:rtl/>
        </w:rPr>
      </w:pPr>
      <w:r>
        <w:rPr>
          <w:rFonts w:ascii="Arial" w:hAnsi="Arial" w:hint="cs"/>
          <w:b/>
          <w:bCs/>
          <w:color w:val="808080" w:themeColor="background1" w:themeShade="80"/>
          <w:rtl/>
        </w:rPr>
        <w:t>7.</w:t>
      </w:r>
      <w:r>
        <w:rPr>
          <w:rFonts w:ascii="Arial" w:hAnsi="Arial"/>
          <w:b/>
          <w:bCs/>
          <w:color w:val="808080" w:themeColor="background1" w:themeShade="80"/>
        </w:rPr>
        <w:t xml:space="preserve"> </w:t>
      </w:r>
      <w:r>
        <w:rPr>
          <w:rFonts w:ascii="Arial" w:hAnsi="Arial" w:hint="cs"/>
          <w:b/>
          <w:bCs/>
          <w:color w:val="808080" w:themeColor="background1" w:themeShade="80"/>
          <w:rtl/>
        </w:rPr>
        <w:t>توصيل النتائج/الأفكار.</w:t>
      </w:r>
    </w:p>
    <w:p w14:paraId="37F6E3A9" w14:textId="628DB36D" w:rsidR="00F522D4" w:rsidRPr="00056B16" w:rsidRDefault="00DE418E" w:rsidP="002635D6">
      <w:pPr>
        <w:bidi/>
        <w:jc w:val="both"/>
        <w:rPr>
          <w:rFonts w:ascii="Arial" w:hAnsi="Arial" w:cs="Arial"/>
          <w:rtl/>
        </w:rPr>
      </w:pPr>
      <w:r>
        <w:rPr>
          <w:rFonts w:ascii="Arial" w:hAnsi="Arial" w:hint="cs"/>
          <w:rtl/>
        </w:rPr>
        <w:t xml:space="preserve">يجب تقديم تقرير نهائي، ويجب على الشركة تنظيم وتسهيل عرض (عن بعد) للنتائج إلى فريق </w:t>
      </w:r>
      <w:r>
        <w:rPr>
          <w:rFonts w:ascii="Arial" w:hAnsi="Arial"/>
        </w:rPr>
        <w:t>InStede</w:t>
      </w:r>
      <w:r>
        <w:rPr>
          <w:rFonts w:ascii="Arial" w:hAnsi="Arial" w:hint="cs"/>
          <w:rtl/>
        </w:rPr>
        <w:t xml:space="preserve"> وموظفي </w:t>
      </w:r>
      <w:r>
        <w:rPr>
          <w:rFonts w:ascii="Arial" w:hAnsi="Arial"/>
        </w:rPr>
        <w:t>Mercy Corps</w:t>
      </w:r>
      <w:r>
        <w:rPr>
          <w:rFonts w:ascii="Arial" w:hAnsi="Arial" w:hint="cs"/>
          <w:rtl/>
        </w:rPr>
        <w:t xml:space="preserve"> الآخرين والشركاء حسبما تراه </w:t>
      </w:r>
      <w:r>
        <w:rPr>
          <w:rFonts w:ascii="Arial" w:hAnsi="Arial"/>
        </w:rPr>
        <w:t>Mercy Corps</w:t>
      </w:r>
      <w:r>
        <w:rPr>
          <w:rFonts w:ascii="Arial" w:hAnsi="Arial" w:hint="cs"/>
          <w:rtl/>
        </w:rPr>
        <w:t xml:space="preserve"> مناسبًا.</w:t>
      </w:r>
      <w:r>
        <w:rPr>
          <w:rFonts w:ascii="Arial" w:hAnsi="Arial"/>
        </w:rPr>
        <w:t xml:space="preserve"> </w:t>
      </w:r>
    </w:p>
    <w:p w14:paraId="2D7BCDAB" w14:textId="199525BA" w:rsidR="009F6187" w:rsidRPr="00056B16" w:rsidRDefault="009F6187" w:rsidP="002635D6">
      <w:pPr>
        <w:bidi/>
        <w:jc w:val="both"/>
        <w:rPr>
          <w:rFonts w:ascii="Arial" w:hAnsi="Arial" w:cs="Arial"/>
          <w:b/>
          <w:color w:val="808080" w:themeColor="background1" w:themeShade="80"/>
          <w:rtl/>
        </w:rPr>
      </w:pPr>
      <w:r>
        <w:rPr>
          <w:rFonts w:ascii="Arial" w:hAnsi="Arial" w:hint="cs"/>
          <w:b/>
          <w:bCs/>
          <w:color w:val="808080" w:themeColor="background1" w:themeShade="80"/>
          <w:rtl/>
        </w:rPr>
        <w:t>8.</w:t>
      </w:r>
      <w:r>
        <w:rPr>
          <w:rFonts w:ascii="Arial" w:hAnsi="Arial"/>
          <w:b/>
          <w:bCs/>
          <w:color w:val="808080" w:themeColor="background1" w:themeShade="80"/>
        </w:rPr>
        <w:t xml:space="preserve"> </w:t>
      </w:r>
      <w:r>
        <w:rPr>
          <w:rFonts w:ascii="Arial" w:hAnsi="Arial" w:hint="cs"/>
          <w:b/>
          <w:bCs/>
          <w:color w:val="808080" w:themeColor="background1" w:themeShade="80"/>
          <w:rtl/>
        </w:rPr>
        <w:t>تشكيل الفريق.</w:t>
      </w:r>
    </w:p>
    <w:p w14:paraId="145B69E8" w14:textId="608988BC" w:rsidR="009F6187" w:rsidRPr="00056B16" w:rsidRDefault="6B8FAD50" w:rsidP="002635D6">
      <w:pPr>
        <w:tabs>
          <w:tab w:val="left" w:pos="1032"/>
        </w:tabs>
        <w:bidi/>
        <w:rPr>
          <w:rFonts w:ascii="Arial" w:hAnsi="Arial" w:cs="Arial"/>
          <w:rtl/>
        </w:rPr>
      </w:pPr>
      <w:r>
        <w:rPr>
          <w:rFonts w:ascii="Arial" w:hAnsi="Arial" w:hint="cs"/>
          <w:rtl/>
        </w:rPr>
        <w:t>يجب على الشركة اقتراح فريق فعال من حيث التكلفة لهذا التقييم.</w:t>
      </w:r>
      <w:r>
        <w:rPr>
          <w:rFonts w:ascii="Arial" w:hAnsi="Arial"/>
        </w:rPr>
        <w:t xml:space="preserve"> </w:t>
      </w:r>
      <w:r>
        <w:rPr>
          <w:rFonts w:ascii="Arial" w:hAnsi="Arial" w:hint="cs"/>
          <w:rtl/>
        </w:rPr>
        <w:t xml:space="preserve">ينبغي وصف دور أعضاء الفريق في القسم الثاني (العرض الفني) ولكن يجب إدراج كل عضو في الفريق حسب المنصب/الوظيفة في القسم الثالث ("عرض </w:t>
      </w:r>
      <w:r>
        <w:rPr>
          <w:rFonts w:ascii="Arial" w:hAnsi="Arial"/>
        </w:rPr>
        <w:t>LOE</w:t>
      </w:r>
      <w:r>
        <w:rPr>
          <w:rFonts w:ascii="Arial" w:hAnsi="Arial" w:hint="cs"/>
          <w:rtl/>
        </w:rPr>
        <w:t>").</w:t>
      </w:r>
      <w:r>
        <w:rPr>
          <w:rFonts w:ascii="Arial" w:hAnsi="Arial"/>
        </w:rPr>
        <w:t xml:space="preserve"> </w:t>
      </w:r>
      <w:r>
        <w:rPr>
          <w:rFonts w:ascii="Arial" w:hAnsi="Arial" w:hint="cs"/>
          <w:rtl/>
        </w:rPr>
        <w:t xml:space="preserve">يرجى العلم أن تشكيل الفريق المقترح </w:t>
      </w:r>
      <w:r>
        <w:rPr>
          <w:rFonts w:ascii="Arial" w:hAnsi="Arial" w:hint="cs"/>
          <w:b/>
          <w:bCs/>
          <w:rtl/>
        </w:rPr>
        <w:t>لا يحتاج إلى مطابقة أو تضمين الدورين الموضحين في قسم تقديمات السير الذاتية</w:t>
      </w:r>
      <w:r>
        <w:rPr>
          <w:rFonts w:ascii="Arial" w:hAnsi="Arial" w:hint="cs"/>
          <w:rtl/>
        </w:rPr>
        <w:t xml:space="preserve"> – الملفان الموضحان في القسم 9 مخصصان فقط لتقديمات السيرة الذاتية.</w:t>
      </w:r>
    </w:p>
    <w:p w14:paraId="716DDE47" w14:textId="5E8A5952" w:rsidR="3808EC3C" w:rsidRDefault="3808EC3C" w:rsidP="002635D6">
      <w:pPr>
        <w:bidi/>
        <w:jc w:val="both"/>
        <w:rPr>
          <w:rFonts w:ascii="Arial" w:hAnsi="Arial" w:cs="Arial"/>
          <w:b/>
          <w:bCs/>
          <w:color w:val="808080" w:themeColor="background1" w:themeShade="80"/>
          <w:rtl/>
        </w:rPr>
      </w:pPr>
      <w:r>
        <w:rPr>
          <w:rFonts w:ascii="Arial" w:hAnsi="Arial" w:hint="cs"/>
          <w:b/>
          <w:bCs/>
          <w:color w:val="808080" w:themeColor="background1" w:themeShade="80"/>
          <w:rtl/>
        </w:rPr>
        <w:t>9.</w:t>
      </w:r>
      <w:r>
        <w:rPr>
          <w:rFonts w:ascii="Arial" w:hAnsi="Arial"/>
          <w:b/>
          <w:bCs/>
          <w:color w:val="808080" w:themeColor="background1" w:themeShade="80"/>
        </w:rPr>
        <w:t xml:space="preserve"> </w:t>
      </w:r>
      <w:r>
        <w:rPr>
          <w:rFonts w:ascii="Arial" w:hAnsi="Arial" w:hint="cs"/>
          <w:b/>
          <w:bCs/>
          <w:color w:val="808080" w:themeColor="background1" w:themeShade="80"/>
          <w:rtl/>
        </w:rPr>
        <w:t>تقديمات السير الذاتية</w:t>
      </w:r>
    </w:p>
    <w:p w14:paraId="3B6F7F02" w14:textId="27F579B9" w:rsidR="61665887" w:rsidRDefault="61665887" w:rsidP="002635D6">
      <w:pPr>
        <w:tabs>
          <w:tab w:val="left" w:pos="1032"/>
        </w:tabs>
        <w:bidi/>
        <w:rPr>
          <w:rFonts w:ascii="Arial" w:eastAsia="Arial" w:hAnsi="Arial" w:cs="Arial"/>
          <w:rtl/>
        </w:rPr>
      </w:pPr>
      <w:r>
        <w:rPr>
          <w:rFonts w:ascii="Arial" w:hAnsi="Arial" w:hint="cs"/>
          <w:rtl/>
        </w:rPr>
        <w:t>يرجى تقديم سيرة ذاتية واحدة لأحد الموظفين الحاليين للدورين المذكورين أدناه (سيرتان شخصيتان كحد أقصى).</w:t>
      </w:r>
      <w:r>
        <w:rPr>
          <w:rFonts w:ascii="Arial" w:hAnsi="Arial"/>
        </w:rPr>
        <w:t xml:space="preserve"> </w:t>
      </w:r>
      <w:r>
        <w:rPr>
          <w:rFonts w:ascii="Arial" w:hAnsi="Arial" w:hint="cs"/>
          <w:b/>
          <w:bCs/>
          <w:rtl/>
        </w:rPr>
        <w:t>يرجى استخدام نموذج السيرة الذاتية المقدم</w:t>
      </w:r>
      <w:r>
        <w:rPr>
          <w:rFonts w:ascii="Arial" w:hAnsi="Arial" w:hint="cs"/>
          <w:rtl/>
        </w:rPr>
        <w:t>.</w:t>
      </w:r>
      <w:r>
        <w:rPr>
          <w:rFonts w:ascii="Arial" w:hAnsi="Arial"/>
        </w:rPr>
        <w:t xml:space="preserve"> </w:t>
      </w:r>
      <w:r>
        <w:rPr>
          <w:rFonts w:ascii="Arial" w:hAnsi="Arial" w:hint="cs"/>
          <w:rtl/>
        </w:rPr>
        <w:t>ينبغي للشركات تقديم الموظفين الذين يشعرون أنهم مؤهلون بشكل أفضل لهذا المشروع.</w:t>
      </w:r>
      <w:r>
        <w:rPr>
          <w:rFonts w:ascii="Arial" w:hAnsi="Arial"/>
        </w:rPr>
        <w:t xml:space="preserve"> </w:t>
      </w:r>
      <w:r>
        <w:rPr>
          <w:rFonts w:ascii="Arial" w:hAnsi="Arial" w:hint="cs"/>
          <w:b/>
          <w:bCs/>
          <w:rtl/>
        </w:rPr>
        <w:t xml:space="preserve">لا يلزم أن تتطابق تقديمات السير الذاتية مع الأدوار أو الموظفين الموضحين في قسم "عرض </w:t>
      </w:r>
      <w:r>
        <w:rPr>
          <w:rFonts w:ascii="Arial" w:hAnsi="Arial"/>
          <w:b/>
          <w:bCs/>
        </w:rPr>
        <w:t>LOE</w:t>
      </w:r>
      <w:r>
        <w:rPr>
          <w:rFonts w:ascii="Arial" w:hAnsi="Arial" w:hint="cs"/>
          <w:b/>
          <w:bCs/>
          <w:rtl/>
        </w:rPr>
        <w:t>".</w:t>
      </w:r>
      <w:r>
        <w:rPr>
          <w:rFonts w:ascii="Arial" w:hAnsi="Arial"/>
        </w:rPr>
        <w:t xml:space="preserve"> </w:t>
      </w:r>
      <w:r>
        <w:rPr>
          <w:rFonts w:ascii="Arial" w:hAnsi="Arial" w:hint="cs"/>
          <w:rtl/>
        </w:rPr>
        <w:t>يرجى تقديم السير الذاتية التالية:</w:t>
      </w:r>
      <w:r>
        <w:rPr>
          <w:rFonts w:ascii="Arial" w:hAnsi="Arial"/>
        </w:rPr>
        <w:t xml:space="preserve"> </w:t>
      </w:r>
    </w:p>
    <w:p w14:paraId="3B56C14C" w14:textId="056F9306" w:rsidR="61665887" w:rsidRDefault="61665887" w:rsidP="002635D6">
      <w:pPr>
        <w:pStyle w:val="ListParagraph"/>
        <w:numPr>
          <w:ilvl w:val="0"/>
          <w:numId w:val="1"/>
        </w:numPr>
        <w:tabs>
          <w:tab w:val="left" w:pos="1032"/>
        </w:tabs>
        <w:bidi/>
        <w:rPr>
          <w:rtl/>
        </w:rPr>
      </w:pPr>
      <w:r>
        <w:rPr>
          <w:rFonts w:ascii="Arial" w:hAnsi="Arial" w:hint="cs"/>
          <w:rtl/>
        </w:rPr>
        <w:t>رئيس مشروع/اختصاصي رفيع المستوى</w:t>
      </w:r>
    </w:p>
    <w:p w14:paraId="1142C991" w14:textId="3CEEE13D" w:rsidR="61665887" w:rsidRDefault="61665887" w:rsidP="002635D6">
      <w:pPr>
        <w:pStyle w:val="ListParagraph"/>
        <w:numPr>
          <w:ilvl w:val="0"/>
          <w:numId w:val="1"/>
        </w:numPr>
        <w:tabs>
          <w:tab w:val="left" w:pos="1032"/>
        </w:tabs>
        <w:bidi/>
        <w:rPr>
          <w:rtl/>
        </w:rPr>
      </w:pPr>
      <w:r>
        <w:rPr>
          <w:rFonts w:ascii="Arial" w:hAnsi="Arial" w:hint="cs"/>
          <w:rtl/>
        </w:rPr>
        <w:t>باحث/محلل متوسط المستوى</w:t>
      </w:r>
    </w:p>
    <w:p w14:paraId="0347A291" w14:textId="173350C1" w:rsidR="00102B53" w:rsidRPr="00056B16" w:rsidRDefault="3808EC3C" w:rsidP="002635D6">
      <w:pPr>
        <w:bidi/>
        <w:jc w:val="both"/>
        <w:rPr>
          <w:rFonts w:ascii="Arial" w:hAnsi="Arial" w:cs="Arial"/>
          <w:b/>
          <w:bCs/>
          <w:color w:val="808080" w:themeColor="background1" w:themeShade="80"/>
          <w:rtl/>
        </w:rPr>
      </w:pPr>
      <w:r>
        <w:rPr>
          <w:rFonts w:ascii="Arial" w:hAnsi="Arial" w:hint="cs"/>
          <w:b/>
          <w:bCs/>
          <w:color w:val="808080" w:themeColor="background1" w:themeShade="80"/>
          <w:rtl/>
        </w:rPr>
        <w:t>10.</w:t>
      </w:r>
      <w:r>
        <w:rPr>
          <w:rFonts w:ascii="Arial" w:hAnsi="Arial"/>
          <w:b/>
          <w:bCs/>
          <w:color w:val="808080" w:themeColor="background1" w:themeShade="80"/>
        </w:rPr>
        <w:t xml:space="preserve"> </w:t>
      </w:r>
      <w:r>
        <w:rPr>
          <w:rFonts w:ascii="Arial" w:hAnsi="Arial" w:hint="cs"/>
          <w:b/>
          <w:bCs/>
          <w:color w:val="808080" w:themeColor="background1" w:themeShade="80"/>
          <w:rtl/>
        </w:rPr>
        <w:t>مستوى الجهود المبذولة لاعتبارات الميزنة.</w:t>
      </w:r>
    </w:p>
    <w:p w14:paraId="14399E7B" w14:textId="1B31E7FE" w:rsidR="004565FE" w:rsidRDefault="00DA390C" w:rsidP="002635D6">
      <w:pPr>
        <w:bidi/>
        <w:spacing w:after="0" w:line="240" w:lineRule="auto"/>
        <w:jc w:val="both"/>
        <w:rPr>
          <w:rFonts w:ascii="Arial" w:hAnsi="Arial" w:cs="Arial"/>
          <w:bCs/>
          <w:rtl/>
        </w:rPr>
      </w:pPr>
      <w:r>
        <w:rPr>
          <w:rFonts w:ascii="Arial" w:hAnsi="Arial" w:hint="cs"/>
          <w:rtl/>
        </w:rPr>
        <w:t xml:space="preserve">نظرًا لأن زانادو بلد وهمي، اختر واحدًا - وواحدًا فقط - من البلدان المرجعية المدرجة أدناه كأساس لعرض </w:t>
      </w:r>
      <w:r>
        <w:rPr>
          <w:rFonts w:ascii="Arial" w:hAnsi="Arial"/>
        </w:rPr>
        <w:t>LOE</w:t>
      </w:r>
      <w:r>
        <w:rPr>
          <w:rFonts w:ascii="Arial" w:hAnsi="Arial" w:hint="cs"/>
          <w:rtl/>
        </w:rPr>
        <w:t xml:space="preserve"> الخاص بك لنطاق العمل التجريبي هذا؛ القسمان دال وهاء. </w:t>
      </w:r>
      <w:r>
        <w:rPr>
          <w:rFonts w:ascii="Arial" w:hAnsi="Arial" w:hint="cs"/>
          <w:u w:val="single"/>
          <w:rtl/>
        </w:rPr>
        <w:t>لا يمكنك اختيار البلد الذي يقع فيه المقر الرئيسي لشركتك</w:t>
      </w:r>
      <w:r>
        <w:rPr>
          <w:rFonts w:ascii="Arial" w:hAnsi="Arial" w:hint="cs"/>
          <w:rtl/>
        </w:rPr>
        <w:t>.</w:t>
      </w:r>
      <w:r>
        <w:rPr>
          <w:rFonts w:ascii="Arial" w:hAnsi="Arial"/>
        </w:rPr>
        <w:t xml:space="preserve"> </w:t>
      </w:r>
      <w:r>
        <w:rPr>
          <w:rFonts w:ascii="Arial" w:hAnsi="Arial" w:hint="cs"/>
          <w:rtl/>
        </w:rPr>
        <w:t>اختيار بلد ما لا يعني أن لديك عملاً أو تستطيع القيام به في ذلك البلد.</w:t>
      </w:r>
      <w:r>
        <w:rPr>
          <w:rFonts w:ascii="Arial" w:hAnsi="Arial"/>
        </w:rPr>
        <w:t xml:space="preserve"> </w:t>
      </w:r>
    </w:p>
    <w:p w14:paraId="2CBEAB6B" w14:textId="77777777" w:rsidR="00FE7FC3" w:rsidRDefault="00FE7FC3" w:rsidP="00150006">
      <w:pPr>
        <w:bidi/>
        <w:spacing w:after="0" w:line="240" w:lineRule="auto"/>
        <w:jc w:val="both"/>
        <w:rPr>
          <w:rFonts w:ascii="Arial" w:hAnsi="Arial" w:cs="Arial"/>
          <w:bCs/>
        </w:rPr>
      </w:pPr>
    </w:p>
    <w:tbl>
      <w:tblPr>
        <w:tblStyle w:val="TableGrid"/>
        <w:bidiVisual/>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635D6">
            <w:pPr>
              <w:bidi/>
              <w:spacing w:after="0" w:line="240" w:lineRule="auto"/>
              <w:jc w:val="both"/>
              <w:rPr>
                <w:rFonts w:ascii="Arial" w:hAnsi="Arial" w:cs="Arial"/>
                <w:bCs/>
                <w:rtl/>
              </w:rPr>
            </w:pPr>
            <w:r>
              <w:rPr>
                <w:rFonts w:ascii="Arial" w:hAnsi="Arial" w:hint="cs"/>
                <w:rtl/>
              </w:rPr>
              <w:t>البلدان المرجعية (اختر واحدًا فقط)</w:t>
            </w:r>
          </w:p>
        </w:tc>
      </w:tr>
      <w:tr w:rsidR="00FE7FC3" w14:paraId="7FD6CCBD" w14:textId="77777777" w:rsidTr="3AE07867">
        <w:tc>
          <w:tcPr>
            <w:tcW w:w="4320" w:type="dxa"/>
          </w:tcPr>
          <w:p w14:paraId="3C00A56B" w14:textId="4DED10D0" w:rsidR="00FE7FC3" w:rsidRPr="00542136" w:rsidRDefault="00D97BC7" w:rsidP="002635D6">
            <w:pPr>
              <w:pStyle w:val="ListParagraph"/>
              <w:numPr>
                <w:ilvl w:val="0"/>
                <w:numId w:val="7"/>
              </w:numPr>
              <w:bidi/>
              <w:spacing w:after="0" w:line="240" w:lineRule="auto"/>
              <w:jc w:val="both"/>
              <w:rPr>
                <w:rFonts w:ascii="Arial" w:hAnsi="Arial" w:cs="Arial"/>
                <w:bCs/>
                <w:rtl/>
              </w:rPr>
            </w:pPr>
            <w:r>
              <w:rPr>
                <w:rFonts w:ascii="Arial" w:hAnsi="Arial" w:hint="cs"/>
                <w:rtl/>
              </w:rPr>
              <w:t>غواتيمالا</w:t>
            </w:r>
            <w:r>
              <w:rPr>
                <w:rFonts w:ascii="Arial" w:hAnsi="Arial"/>
              </w:rPr>
              <w:t xml:space="preserve">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002635D6">
            <w:pPr>
              <w:pStyle w:val="ListParagraph"/>
              <w:numPr>
                <w:ilvl w:val="0"/>
                <w:numId w:val="7"/>
              </w:numPr>
              <w:bidi/>
              <w:spacing w:after="0" w:line="240" w:lineRule="auto"/>
              <w:jc w:val="both"/>
              <w:rPr>
                <w:rFonts w:ascii="Arial" w:hAnsi="Arial" w:cs="Arial"/>
                <w:rtl/>
              </w:rPr>
            </w:pPr>
            <w:r>
              <w:rPr>
                <w:rFonts w:ascii="Arial" w:hAnsi="Arial" w:hint="cs"/>
                <w:rtl/>
              </w:rPr>
              <w:t>كولومبيا</w:t>
            </w:r>
          </w:p>
        </w:tc>
      </w:tr>
      <w:tr w:rsidR="00FE7FC3" w14:paraId="4303AD04" w14:textId="77777777" w:rsidTr="3AE07867">
        <w:tc>
          <w:tcPr>
            <w:tcW w:w="4320" w:type="dxa"/>
            <w:shd w:val="clear" w:color="auto" w:fill="auto"/>
          </w:tcPr>
          <w:p w14:paraId="6E796AD0" w14:textId="4DA5F9F0" w:rsidR="00FE7FC3" w:rsidRPr="00542136" w:rsidRDefault="00812C8C" w:rsidP="002635D6">
            <w:pPr>
              <w:pStyle w:val="ListParagraph"/>
              <w:numPr>
                <w:ilvl w:val="0"/>
                <w:numId w:val="7"/>
              </w:numPr>
              <w:bidi/>
              <w:spacing w:after="0" w:line="240" w:lineRule="auto"/>
              <w:jc w:val="both"/>
              <w:rPr>
                <w:rFonts w:ascii="Arial" w:hAnsi="Arial" w:cs="Arial"/>
                <w:bCs/>
                <w:rtl/>
              </w:rPr>
            </w:pPr>
            <w:r>
              <w:rPr>
                <w:rFonts w:ascii="Arial" w:hAnsi="Arial" w:hint="cs"/>
                <w:rtl/>
              </w:rPr>
              <w:t>بوركينا فاسو</w:t>
            </w:r>
          </w:p>
        </w:tc>
      </w:tr>
      <w:tr w:rsidR="004565FE" w14:paraId="251CA7A7" w14:textId="77777777" w:rsidTr="3AE07867">
        <w:tc>
          <w:tcPr>
            <w:tcW w:w="4320" w:type="dxa"/>
            <w:shd w:val="clear" w:color="auto" w:fill="auto"/>
          </w:tcPr>
          <w:p w14:paraId="4DC54CB5" w14:textId="76C6DF6F" w:rsidR="004565FE" w:rsidRDefault="004565FE" w:rsidP="002635D6">
            <w:pPr>
              <w:pStyle w:val="ListParagraph"/>
              <w:numPr>
                <w:ilvl w:val="0"/>
                <w:numId w:val="7"/>
              </w:numPr>
              <w:bidi/>
              <w:spacing w:after="0" w:line="240" w:lineRule="auto"/>
              <w:jc w:val="both"/>
              <w:rPr>
                <w:rFonts w:ascii="Arial" w:hAnsi="Arial" w:cs="Arial"/>
                <w:bCs/>
                <w:rtl/>
              </w:rPr>
            </w:pPr>
            <w:r>
              <w:rPr>
                <w:rFonts w:ascii="Arial" w:hAnsi="Arial" w:hint="cs"/>
                <w:rtl/>
              </w:rPr>
              <w:t>السنغال</w:t>
            </w:r>
          </w:p>
        </w:tc>
      </w:tr>
      <w:tr w:rsidR="00FE7FC3" w14:paraId="55806CBA" w14:textId="77777777" w:rsidTr="3AE07867">
        <w:tc>
          <w:tcPr>
            <w:tcW w:w="4320" w:type="dxa"/>
          </w:tcPr>
          <w:p w14:paraId="7F114B3D" w14:textId="22014880" w:rsidR="00FE7FC3" w:rsidRPr="00812C8C" w:rsidRDefault="00812C8C" w:rsidP="002635D6">
            <w:pPr>
              <w:pStyle w:val="ListParagraph"/>
              <w:numPr>
                <w:ilvl w:val="0"/>
                <w:numId w:val="7"/>
              </w:numPr>
              <w:bidi/>
              <w:spacing w:after="0" w:line="240" w:lineRule="auto"/>
              <w:jc w:val="both"/>
              <w:rPr>
                <w:rFonts w:ascii="Arial" w:hAnsi="Arial" w:cs="Arial"/>
                <w:bCs/>
                <w:rtl/>
              </w:rPr>
            </w:pPr>
            <w:r>
              <w:rPr>
                <w:rFonts w:ascii="Arial" w:hAnsi="Arial" w:hint="cs"/>
                <w:rtl/>
              </w:rPr>
              <w:t>أوغندا</w:t>
            </w:r>
          </w:p>
        </w:tc>
      </w:tr>
      <w:tr w:rsidR="004565FE" w14:paraId="5C737B76" w14:textId="77777777" w:rsidTr="3AE07867">
        <w:tc>
          <w:tcPr>
            <w:tcW w:w="4320" w:type="dxa"/>
            <w:tcBorders>
              <w:bottom w:val="single" w:sz="4" w:space="0" w:color="auto"/>
            </w:tcBorders>
          </w:tcPr>
          <w:p w14:paraId="4E6038E5" w14:textId="78F8E35A" w:rsidR="004565FE" w:rsidRDefault="004565FE" w:rsidP="002635D6">
            <w:pPr>
              <w:pStyle w:val="ListParagraph"/>
              <w:numPr>
                <w:ilvl w:val="0"/>
                <w:numId w:val="7"/>
              </w:numPr>
              <w:bidi/>
              <w:spacing w:after="0" w:line="240" w:lineRule="auto"/>
              <w:jc w:val="both"/>
              <w:rPr>
                <w:rFonts w:ascii="Arial" w:hAnsi="Arial" w:cs="Arial"/>
                <w:bCs/>
                <w:rtl/>
              </w:rPr>
            </w:pPr>
            <w:r>
              <w:rPr>
                <w:rFonts w:ascii="Arial" w:hAnsi="Arial" w:hint="cs"/>
                <w:rtl/>
              </w:rPr>
              <w:t>إثيوبيا</w:t>
            </w:r>
          </w:p>
        </w:tc>
      </w:tr>
      <w:tr w:rsidR="00FE7FC3" w14:paraId="0CC2EE3B" w14:textId="77777777" w:rsidTr="3AE07867">
        <w:tc>
          <w:tcPr>
            <w:tcW w:w="4320" w:type="dxa"/>
            <w:shd w:val="clear" w:color="auto" w:fill="auto"/>
          </w:tcPr>
          <w:p w14:paraId="3AD8084B" w14:textId="1AE788CB" w:rsidR="00FE7FC3" w:rsidRPr="00CF40CC" w:rsidRDefault="00CF40CC" w:rsidP="002635D6">
            <w:pPr>
              <w:pStyle w:val="ListParagraph"/>
              <w:numPr>
                <w:ilvl w:val="0"/>
                <w:numId w:val="7"/>
              </w:numPr>
              <w:bidi/>
              <w:spacing w:after="0" w:line="240" w:lineRule="auto"/>
              <w:jc w:val="both"/>
              <w:rPr>
                <w:rFonts w:ascii="Arial" w:hAnsi="Arial" w:cs="Arial"/>
                <w:bCs/>
                <w:rtl/>
              </w:rPr>
            </w:pPr>
            <w:r>
              <w:rPr>
                <w:rFonts w:ascii="Arial" w:hAnsi="Arial" w:hint="cs"/>
                <w:rtl/>
              </w:rPr>
              <w:lastRenderedPageBreak/>
              <w:t>العراق</w:t>
            </w:r>
          </w:p>
        </w:tc>
      </w:tr>
      <w:tr w:rsidR="004565FE" w14:paraId="5851570C" w14:textId="77777777" w:rsidTr="3AE07867">
        <w:tc>
          <w:tcPr>
            <w:tcW w:w="4320" w:type="dxa"/>
            <w:shd w:val="clear" w:color="auto" w:fill="auto"/>
          </w:tcPr>
          <w:p w14:paraId="79F57333" w14:textId="72728D04" w:rsidR="004565FE" w:rsidRDefault="004565FE" w:rsidP="002635D6">
            <w:pPr>
              <w:pStyle w:val="ListParagraph"/>
              <w:numPr>
                <w:ilvl w:val="0"/>
                <w:numId w:val="7"/>
              </w:numPr>
              <w:bidi/>
              <w:spacing w:after="0" w:line="240" w:lineRule="auto"/>
              <w:jc w:val="both"/>
              <w:rPr>
                <w:rFonts w:ascii="Arial" w:hAnsi="Arial" w:cs="Arial"/>
                <w:bCs/>
                <w:rtl/>
              </w:rPr>
            </w:pPr>
            <w:r>
              <w:rPr>
                <w:rFonts w:ascii="Arial" w:hAnsi="Arial" w:hint="cs"/>
                <w:rtl/>
              </w:rPr>
              <w:t>أفغانستان</w:t>
            </w:r>
            <w:r>
              <w:rPr>
                <w:rFonts w:ascii="Arial" w:hAnsi="Arial"/>
              </w:rPr>
              <w:t xml:space="preserve"> </w:t>
            </w:r>
          </w:p>
        </w:tc>
      </w:tr>
      <w:tr w:rsidR="00FE7FC3" w14:paraId="24C901C0" w14:textId="77777777" w:rsidTr="3AE07867">
        <w:tc>
          <w:tcPr>
            <w:tcW w:w="4320" w:type="dxa"/>
          </w:tcPr>
          <w:p w14:paraId="2D39FDC4" w14:textId="33FB434A" w:rsidR="00FE7FC3" w:rsidRPr="00CF40CC" w:rsidRDefault="00B759C0" w:rsidP="002635D6">
            <w:pPr>
              <w:pStyle w:val="ListParagraph"/>
              <w:numPr>
                <w:ilvl w:val="0"/>
                <w:numId w:val="7"/>
              </w:numPr>
              <w:bidi/>
              <w:spacing w:after="0" w:line="240" w:lineRule="auto"/>
              <w:jc w:val="both"/>
              <w:rPr>
                <w:rFonts w:ascii="Arial" w:hAnsi="Arial" w:cs="Arial"/>
                <w:bCs/>
                <w:rtl/>
              </w:rPr>
            </w:pPr>
            <w:r>
              <w:rPr>
                <w:rFonts w:ascii="Arial" w:hAnsi="Arial" w:hint="cs"/>
                <w:rtl/>
              </w:rPr>
              <w:t>نيبال</w:t>
            </w:r>
          </w:p>
        </w:tc>
      </w:tr>
      <w:tr w:rsidR="004565FE" w14:paraId="0B886C92" w14:textId="77777777" w:rsidTr="3AE07867">
        <w:tc>
          <w:tcPr>
            <w:tcW w:w="4320" w:type="dxa"/>
          </w:tcPr>
          <w:p w14:paraId="146BEDA4" w14:textId="1E5CBC15" w:rsidR="004565FE" w:rsidRDefault="002754B0" w:rsidP="002635D6">
            <w:pPr>
              <w:pStyle w:val="ListParagraph"/>
              <w:numPr>
                <w:ilvl w:val="0"/>
                <w:numId w:val="7"/>
              </w:numPr>
              <w:bidi/>
              <w:spacing w:after="0" w:line="240" w:lineRule="auto"/>
              <w:jc w:val="both"/>
              <w:rPr>
                <w:rFonts w:ascii="Arial" w:hAnsi="Arial" w:cs="Arial"/>
                <w:bCs/>
                <w:rtl/>
              </w:rPr>
            </w:pPr>
            <w:r>
              <w:rPr>
                <w:rFonts w:ascii="Arial" w:hAnsi="Arial" w:hint="cs"/>
                <w:rtl/>
              </w:rPr>
              <w:t>إندونيسيا</w:t>
            </w:r>
          </w:p>
        </w:tc>
      </w:tr>
    </w:tbl>
    <w:p w14:paraId="5C1AE781" w14:textId="77777777" w:rsidR="00FE7FC3" w:rsidRDefault="00FE7FC3" w:rsidP="00150006">
      <w:pPr>
        <w:bidi/>
        <w:spacing w:after="0" w:line="240" w:lineRule="auto"/>
        <w:jc w:val="both"/>
        <w:rPr>
          <w:rFonts w:ascii="Arial" w:hAnsi="Arial" w:cs="Arial"/>
          <w:bCs/>
        </w:rPr>
      </w:pPr>
    </w:p>
    <w:p w14:paraId="68DE578C" w14:textId="77777777" w:rsidR="00342DC3" w:rsidRDefault="00342DC3" w:rsidP="00150006">
      <w:pPr>
        <w:bidi/>
        <w:spacing w:after="0" w:line="240" w:lineRule="auto"/>
        <w:jc w:val="both"/>
        <w:rPr>
          <w:rFonts w:ascii="Arial" w:hAnsi="Arial" w:cs="Arial"/>
          <w:bCs/>
        </w:rPr>
      </w:pPr>
    </w:p>
    <w:p w14:paraId="5B7B299D" w14:textId="1F30C57E" w:rsidR="00053C1B" w:rsidRPr="00056B16" w:rsidRDefault="00053C1B" w:rsidP="00150006">
      <w:pPr>
        <w:bidi/>
        <w:spacing w:after="0" w:line="240" w:lineRule="auto"/>
        <w:jc w:val="both"/>
        <w:rPr>
          <w:rFonts w:ascii="Arial" w:hAnsi="Arial" w:cs="Arial"/>
          <w:b/>
          <w:bCs/>
          <w:color w:val="666666"/>
        </w:rPr>
      </w:pPr>
    </w:p>
    <w:p w14:paraId="1CBE7DCC" w14:textId="0440CC4D" w:rsidR="0011252D" w:rsidRDefault="0011252D" w:rsidP="002635D6">
      <w:pPr>
        <w:bidi/>
        <w:jc w:val="both"/>
        <w:rPr>
          <w:rFonts w:ascii="Arial" w:hAnsi="Arial" w:cs="Arial"/>
          <w:b/>
          <w:color w:val="808080" w:themeColor="background1" w:themeShade="80"/>
          <w:rtl/>
        </w:rPr>
      </w:pPr>
      <w:r>
        <w:rPr>
          <w:rFonts w:ascii="Arial" w:hAnsi="Arial" w:hint="cs"/>
          <w:b/>
          <w:bCs/>
          <w:color w:val="808080" w:themeColor="background1" w:themeShade="80"/>
          <w:rtl/>
        </w:rPr>
        <w:t>10.</w:t>
      </w:r>
      <w:r>
        <w:rPr>
          <w:rFonts w:ascii="Arial" w:hAnsi="Arial"/>
          <w:b/>
          <w:bCs/>
          <w:color w:val="808080" w:themeColor="background1" w:themeShade="80"/>
        </w:rPr>
        <w:t xml:space="preserve"> </w:t>
      </w:r>
      <w:r>
        <w:rPr>
          <w:rFonts w:ascii="Arial" w:hAnsi="Arial" w:hint="cs"/>
          <w:b/>
          <w:bCs/>
          <w:color w:val="808080" w:themeColor="background1" w:themeShade="80"/>
          <w:rtl/>
        </w:rPr>
        <w:t>الجدول الزمني</w:t>
      </w:r>
      <w:r>
        <w:rPr>
          <w:rFonts w:ascii="Arial" w:hAnsi="Arial"/>
          <w:b/>
          <w:bCs/>
          <w:color w:val="808080" w:themeColor="background1" w:themeShade="80"/>
        </w:rPr>
        <w:t xml:space="preserve"> </w:t>
      </w:r>
    </w:p>
    <w:p w14:paraId="6F7BCB2B" w14:textId="21E11954" w:rsidR="0011252D" w:rsidRPr="0079264E" w:rsidRDefault="0011252D" w:rsidP="002635D6">
      <w:pPr>
        <w:bidi/>
        <w:jc w:val="both"/>
        <w:rPr>
          <w:rFonts w:ascii="Arial" w:hAnsi="Arial" w:cs="Arial"/>
          <w:bCs/>
          <w:rtl/>
        </w:rPr>
      </w:pPr>
      <w:r>
        <w:rPr>
          <w:rFonts w:ascii="Arial" w:hAnsi="Arial" w:hint="cs"/>
          <w:rtl/>
        </w:rPr>
        <w:t xml:space="preserve">يجب على الشركة اقتراح جدول زمني عالي المستوى لإكمال هذا التقييم وتقديم التقرير النهائي في موعد غايته 30 يونيو 2024 أو قبله.  يجب أن يكون الجدول الزمني المقترح متسقًا مع الموارد المخصصة ضمن الأقسام الفنية وأقسام </w:t>
      </w:r>
      <w:r>
        <w:rPr>
          <w:rFonts w:ascii="Arial" w:hAnsi="Arial"/>
        </w:rPr>
        <w:t>LOE</w:t>
      </w:r>
      <w:r>
        <w:rPr>
          <w:rFonts w:ascii="Arial" w:hAnsi="Arial" w:hint="cs"/>
          <w:rtl/>
        </w:rPr>
        <w:t xml:space="preserve"> من العروض.</w:t>
      </w:r>
      <w:r>
        <w:rPr>
          <w:rFonts w:ascii="Arial" w:hAnsi="Arial"/>
        </w:rPr>
        <w:t xml:space="preserve"> </w:t>
      </w:r>
    </w:p>
    <w:p w14:paraId="5B983E3A" w14:textId="5588C376" w:rsidR="00EA5E86" w:rsidRPr="00056B16" w:rsidRDefault="00EA5E86" w:rsidP="002635D6">
      <w:pPr>
        <w:bidi/>
        <w:jc w:val="both"/>
        <w:rPr>
          <w:rFonts w:ascii="Arial" w:hAnsi="Arial" w:cs="Arial"/>
          <w:b/>
          <w:color w:val="808080" w:themeColor="background1" w:themeShade="80"/>
          <w:rtl/>
        </w:rPr>
      </w:pPr>
      <w:r>
        <w:rPr>
          <w:rFonts w:ascii="Arial" w:hAnsi="Arial" w:hint="cs"/>
          <w:b/>
          <w:bCs/>
          <w:color w:val="808080" w:themeColor="background1" w:themeShade="80"/>
          <w:rtl/>
        </w:rPr>
        <w:t>11.</w:t>
      </w:r>
      <w:r>
        <w:rPr>
          <w:rFonts w:ascii="Arial" w:hAnsi="Arial"/>
          <w:b/>
          <w:bCs/>
          <w:color w:val="808080" w:themeColor="background1" w:themeShade="80"/>
        </w:rPr>
        <w:t xml:space="preserve"> </w:t>
      </w:r>
      <w:r>
        <w:rPr>
          <w:rFonts w:ascii="Arial" w:hAnsi="Arial" w:hint="cs"/>
          <w:b/>
          <w:bCs/>
          <w:color w:val="808080" w:themeColor="background1" w:themeShade="80"/>
          <w:rtl/>
        </w:rPr>
        <w:t>النواتج</w:t>
      </w:r>
    </w:p>
    <w:p w14:paraId="5F89173E" w14:textId="660976D7" w:rsidR="00A83BF5" w:rsidRPr="005F3D25" w:rsidRDefault="00A83BF5" w:rsidP="002635D6">
      <w:pPr>
        <w:pStyle w:val="ListParagraph"/>
        <w:widowControl w:val="0"/>
        <w:numPr>
          <w:ilvl w:val="0"/>
          <w:numId w:val="8"/>
        </w:numPr>
        <w:bidi/>
        <w:jc w:val="both"/>
        <w:rPr>
          <w:rFonts w:ascii="Arial" w:hAnsi="Arial" w:cs="Arial"/>
          <w:rtl/>
        </w:rPr>
      </w:pPr>
      <w:r>
        <w:rPr>
          <w:rFonts w:ascii="Arial" w:hAnsi="Arial" w:hint="cs"/>
          <w:rtl/>
        </w:rPr>
        <w:t>التقرير الأولي</w:t>
      </w:r>
      <w:r>
        <w:rPr>
          <w:rFonts w:ascii="Arial" w:hAnsi="Arial"/>
        </w:rPr>
        <w:t xml:space="preserve"> </w:t>
      </w:r>
    </w:p>
    <w:p w14:paraId="294D83C9" w14:textId="5419C99A" w:rsidR="00A83BF5" w:rsidRPr="005F3D25" w:rsidRDefault="00A83BF5" w:rsidP="002635D6">
      <w:pPr>
        <w:pStyle w:val="ListParagraph"/>
        <w:widowControl w:val="0"/>
        <w:numPr>
          <w:ilvl w:val="0"/>
          <w:numId w:val="8"/>
        </w:numPr>
        <w:bidi/>
        <w:jc w:val="both"/>
        <w:rPr>
          <w:rFonts w:ascii="Arial" w:hAnsi="Arial" w:cs="Arial"/>
          <w:rtl/>
        </w:rPr>
      </w:pPr>
      <w:r>
        <w:rPr>
          <w:rFonts w:ascii="Arial" w:hAnsi="Arial" w:hint="cs"/>
          <w:rtl/>
        </w:rPr>
        <w:t>أدوات التقييم</w:t>
      </w:r>
      <w:r>
        <w:rPr>
          <w:rFonts w:ascii="Arial" w:hAnsi="Arial"/>
        </w:rPr>
        <w:t xml:space="preserve"> </w:t>
      </w:r>
    </w:p>
    <w:p w14:paraId="1DC57CD4" w14:textId="58E98E13" w:rsidR="00A83BF5" w:rsidRPr="005F3D25" w:rsidRDefault="00A83BF5" w:rsidP="002635D6">
      <w:pPr>
        <w:pStyle w:val="ListParagraph"/>
        <w:widowControl w:val="0"/>
        <w:numPr>
          <w:ilvl w:val="0"/>
          <w:numId w:val="8"/>
        </w:numPr>
        <w:bidi/>
        <w:jc w:val="both"/>
        <w:rPr>
          <w:rFonts w:ascii="Arial" w:hAnsi="Arial" w:cs="Arial"/>
          <w:rtl/>
        </w:rPr>
      </w:pPr>
      <w:r>
        <w:rPr>
          <w:rFonts w:ascii="Arial" w:hAnsi="Arial" w:hint="cs"/>
          <w:rtl/>
        </w:rPr>
        <w:t>مجموعات البيانات الأولية والتحليلية موثقة ومحمية بشكل صحيح.</w:t>
      </w:r>
      <w:r>
        <w:rPr>
          <w:rFonts w:ascii="Arial" w:hAnsi="Arial"/>
        </w:rPr>
        <w:t xml:space="preserve"> </w:t>
      </w:r>
    </w:p>
    <w:p w14:paraId="3CFBE743" w14:textId="7EB8282D" w:rsidR="005F3D25" w:rsidRPr="005F3D25" w:rsidRDefault="005F3D25" w:rsidP="002635D6">
      <w:pPr>
        <w:pStyle w:val="ListParagraph"/>
        <w:widowControl w:val="0"/>
        <w:numPr>
          <w:ilvl w:val="0"/>
          <w:numId w:val="8"/>
        </w:numPr>
        <w:bidi/>
        <w:jc w:val="both"/>
        <w:rPr>
          <w:rFonts w:ascii="Arial" w:hAnsi="Arial" w:cs="Arial"/>
          <w:rtl/>
        </w:rPr>
      </w:pPr>
      <w:r>
        <w:rPr>
          <w:rFonts w:ascii="Arial" w:hAnsi="Arial" w:hint="cs"/>
          <w:rtl/>
        </w:rPr>
        <w:t>خطة التحليل</w:t>
      </w:r>
    </w:p>
    <w:p w14:paraId="3C529D71" w14:textId="60C19E90" w:rsidR="00A83BF5" w:rsidRPr="005F3D25" w:rsidRDefault="00A83BF5" w:rsidP="002635D6">
      <w:pPr>
        <w:pStyle w:val="ListParagraph"/>
        <w:widowControl w:val="0"/>
        <w:numPr>
          <w:ilvl w:val="0"/>
          <w:numId w:val="8"/>
        </w:numPr>
        <w:bidi/>
        <w:jc w:val="both"/>
        <w:rPr>
          <w:rFonts w:ascii="Arial" w:hAnsi="Arial" w:cs="Arial"/>
          <w:rtl/>
        </w:rPr>
      </w:pPr>
      <w:r>
        <w:rPr>
          <w:rFonts w:ascii="Arial" w:hAnsi="Arial" w:hint="cs"/>
          <w:rtl/>
        </w:rPr>
        <w:t>تقرير المسودة 1</w:t>
      </w:r>
      <w:r>
        <w:rPr>
          <w:rFonts w:ascii="Arial" w:hAnsi="Arial"/>
        </w:rPr>
        <w:t xml:space="preserve"> </w:t>
      </w:r>
    </w:p>
    <w:p w14:paraId="275127E1" w14:textId="615C8DC4" w:rsidR="00C27F4D" w:rsidRDefault="00C27F4D" w:rsidP="002635D6">
      <w:pPr>
        <w:pStyle w:val="ListParagraph"/>
        <w:widowControl w:val="0"/>
        <w:numPr>
          <w:ilvl w:val="0"/>
          <w:numId w:val="8"/>
        </w:numPr>
        <w:bidi/>
        <w:jc w:val="both"/>
        <w:rPr>
          <w:rFonts w:ascii="Arial" w:hAnsi="Arial" w:cs="Arial"/>
          <w:rtl/>
        </w:rPr>
      </w:pPr>
      <w:r>
        <w:rPr>
          <w:rFonts w:ascii="Arial" w:hAnsi="Arial" w:hint="cs"/>
          <w:rtl/>
        </w:rPr>
        <w:t>تقرير المسودة 2</w:t>
      </w:r>
    </w:p>
    <w:p w14:paraId="486EDC61" w14:textId="39B67271" w:rsidR="00A83BF5" w:rsidRPr="005F3D25" w:rsidRDefault="00A83BF5" w:rsidP="002635D6">
      <w:pPr>
        <w:pStyle w:val="ListParagraph"/>
        <w:widowControl w:val="0"/>
        <w:numPr>
          <w:ilvl w:val="0"/>
          <w:numId w:val="8"/>
        </w:numPr>
        <w:bidi/>
        <w:jc w:val="both"/>
        <w:rPr>
          <w:rFonts w:ascii="Arial" w:hAnsi="Arial" w:cs="Arial"/>
          <w:rtl/>
        </w:rPr>
      </w:pPr>
      <w:r>
        <w:rPr>
          <w:rFonts w:ascii="Arial" w:hAnsi="Arial" w:hint="cs"/>
          <w:rtl/>
        </w:rPr>
        <w:t>التقرير النهائي</w:t>
      </w:r>
    </w:p>
    <w:p w14:paraId="12F5BE49" w14:textId="72074F87" w:rsidR="002F13D0" w:rsidRPr="00A83BF5" w:rsidRDefault="00A83BF5" w:rsidP="002635D6">
      <w:pPr>
        <w:widowControl w:val="0"/>
        <w:bidi/>
        <w:jc w:val="both"/>
        <w:rPr>
          <w:rFonts w:ascii="Arial" w:hAnsi="Arial" w:cs="Arial"/>
          <w:highlight w:val="yellow"/>
          <w:rtl/>
        </w:rPr>
      </w:pPr>
      <w:r>
        <w:rPr>
          <w:rFonts w:ascii="Arial" w:hAnsi="Arial" w:hint="cs"/>
          <w:rtl/>
        </w:rPr>
        <w:t xml:space="preserve">يمكن أن تكون التقارير باللغة الإنجليزية أو الفرنسية أو الإسبانية أو العربية أو الروسية، وستتحمل </w:t>
      </w:r>
      <w:r>
        <w:rPr>
          <w:rFonts w:ascii="Arial" w:hAnsi="Arial"/>
        </w:rPr>
        <w:t>Mercy Corps</w:t>
      </w:r>
      <w:r>
        <w:rPr>
          <w:rFonts w:ascii="Arial" w:hAnsi="Arial" w:hint="cs"/>
          <w:rtl/>
        </w:rPr>
        <w:t xml:space="preserve"> تكاليف الترجمة إلى الإنجليزية.</w:t>
      </w:r>
      <w:r>
        <w:rPr>
          <w:rFonts w:ascii="Arial" w:hAnsi="Arial"/>
        </w:rPr>
        <w:t xml:space="preserve"> </w:t>
      </w:r>
      <w:r>
        <w:rPr>
          <w:rFonts w:ascii="Arial" w:hAnsi="Arial" w:hint="cs"/>
          <w:rtl/>
        </w:rPr>
        <w:t xml:space="preserve">تأكد من أن تذكر، </w:t>
      </w:r>
      <w:r>
        <w:rPr>
          <w:rFonts w:ascii="Arial" w:hAnsi="Arial" w:hint="cs"/>
          <w:u w:val="single"/>
          <w:rtl/>
        </w:rPr>
        <w:t>في القسم الثاني (العرض الفني)، بأي من هذه اللغات ستقدم شركتك التقارير الأولية والمسودة والنهائية وأدوات التقييم</w:t>
      </w:r>
      <w:r>
        <w:rPr>
          <w:rFonts w:ascii="Arial" w:hAnsi="Arial" w:hint="cs"/>
          <w:rtl/>
        </w:rPr>
        <w:t>.</w:t>
      </w:r>
      <w:r>
        <w:rPr>
          <w:rFonts w:ascii="Arial" w:hAnsi="Arial"/>
        </w:rPr>
        <w:t xml:space="preserve"> </w:t>
      </w:r>
    </w:p>
    <w:p w14:paraId="2CFCDE9B" w14:textId="1D82DB11" w:rsidR="00AF7340" w:rsidRPr="00357301" w:rsidRDefault="00553640" w:rsidP="002635D6">
      <w:pPr>
        <w:widowControl w:val="0"/>
        <w:bidi/>
        <w:jc w:val="both"/>
        <w:rPr>
          <w:rFonts w:ascii="Arial" w:hAnsi="Arial" w:cs="Arial"/>
          <w:rtl/>
        </w:rPr>
      </w:pPr>
      <w:r>
        <w:rPr>
          <w:rFonts w:ascii="Arial" w:hAnsi="Arial" w:hint="cs"/>
          <w:rtl/>
        </w:rPr>
        <w:t xml:space="preserve">ستقدم </w:t>
      </w:r>
      <w:r>
        <w:rPr>
          <w:rFonts w:ascii="Arial" w:hAnsi="Arial"/>
        </w:rPr>
        <w:t>Mercy Corps</w:t>
      </w:r>
      <w:r>
        <w:rPr>
          <w:rFonts w:ascii="Arial" w:hAnsi="Arial" w:hint="cs"/>
          <w:rtl/>
        </w:rPr>
        <w:t xml:space="preserve"> تعليقات موحدة على تقرير المسودة 1 شريطة أن يكون التقرير مكتملاً ومقدمًا كما لو كان نهائيًا (أي ليس "مسودة تقريبية ولا يحتوي على أي أقسام مفقودة بخلاف المرفقات).</w:t>
      </w:r>
      <w:r>
        <w:rPr>
          <w:rFonts w:ascii="Arial" w:hAnsi="Arial"/>
        </w:rPr>
        <w:t xml:space="preserve"> </w:t>
      </w:r>
      <w:r>
        <w:rPr>
          <w:rFonts w:ascii="Arial" w:hAnsi="Arial" w:hint="cs"/>
          <w:rtl/>
        </w:rPr>
        <w:t xml:space="preserve">ستأخذ المسودة 2 تعليقات </w:t>
      </w:r>
      <w:r>
        <w:rPr>
          <w:rFonts w:ascii="Arial" w:hAnsi="Arial"/>
        </w:rPr>
        <w:t>Mercy Corps</w:t>
      </w:r>
      <w:r>
        <w:rPr>
          <w:rFonts w:ascii="Arial" w:hAnsi="Arial" w:hint="cs"/>
          <w:rtl/>
        </w:rPr>
        <w:t xml:space="preserve"> في الاعتبار وستقدم </w:t>
      </w:r>
      <w:r>
        <w:rPr>
          <w:rFonts w:ascii="Arial" w:hAnsi="Arial"/>
        </w:rPr>
        <w:t>Mercy Corps</w:t>
      </w:r>
      <w:r>
        <w:rPr>
          <w:rFonts w:ascii="Arial" w:hAnsi="Arial" w:hint="cs"/>
          <w:rtl/>
        </w:rPr>
        <w:t xml:space="preserve"> بعد ذلك تعليقاتها الموحدة النهائية لتسمح للشركة بتقديم التقرير النهائي.</w:t>
      </w:r>
      <w:r>
        <w:rPr>
          <w:rFonts w:ascii="Arial" w:hAnsi="Arial"/>
        </w:rPr>
        <w:t xml:space="preserve"> </w:t>
      </w:r>
      <w:r>
        <w:rPr>
          <w:rFonts w:ascii="Arial" w:hAnsi="Arial" w:hint="cs"/>
          <w:rtl/>
        </w:rPr>
        <w:t>وبالتالي، ثمة جولتان فقط من التنقيحات للتقرير.</w:t>
      </w:r>
      <w:r>
        <w:rPr>
          <w:rFonts w:ascii="Arial" w:hAnsi="Arial"/>
        </w:rPr>
        <w:t xml:space="preserve"> </w:t>
      </w:r>
    </w:p>
    <w:p w14:paraId="22C0A1EF" w14:textId="44992D99" w:rsidR="00DE1696" w:rsidRPr="00056B16" w:rsidRDefault="00DE1696" w:rsidP="002635D6">
      <w:pPr>
        <w:bidi/>
        <w:jc w:val="both"/>
        <w:rPr>
          <w:rFonts w:ascii="Arial" w:hAnsi="Arial" w:cs="Arial"/>
          <w:b/>
          <w:color w:val="808080" w:themeColor="background1" w:themeShade="80"/>
          <w:rtl/>
        </w:rPr>
      </w:pPr>
      <w:r>
        <w:rPr>
          <w:rFonts w:ascii="Arial" w:hAnsi="Arial" w:hint="cs"/>
          <w:b/>
          <w:bCs/>
          <w:color w:val="808080" w:themeColor="background1" w:themeShade="80"/>
          <w:rtl/>
        </w:rPr>
        <w:t>11.</w:t>
      </w:r>
      <w:r>
        <w:rPr>
          <w:rFonts w:ascii="Arial" w:hAnsi="Arial"/>
          <w:b/>
          <w:bCs/>
          <w:color w:val="808080" w:themeColor="background1" w:themeShade="80"/>
        </w:rPr>
        <w:t xml:space="preserve"> </w:t>
      </w:r>
      <w:r>
        <w:rPr>
          <w:rFonts w:ascii="Arial" w:hAnsi="Arial" w:hint="cs"/>
          <w:b/>
          <w:bCs/>
          <w:color w:val="808080" w:themeColor="background1" w:themeShade="80"/>
          <w:rtl/>
        </w:rPr>
        <w:t>هيكل التقرير النهائي</w:t>
      </w:r>
      <w:r>
        <w:rPr>
          <w:rFonts w:ascii="Arial" w:hAnsi="Arial"/>
          <w:b/>
          <w:bCs/>
          <w:color w:val="808080" w:themeColor="background1" w:themeShade="80"/>
        </w:rPr>
        <w:t xml:space="preserve"> </w:t>
      </w:r>
    </w:p>
    <w:p w14:paraId="2CFDC73A" w14:textId="77777777" w:rsidR="00DE1696" w:rsidRPr="00DE1696" w:rsidRDefault="00DE1696" w:rsidP="002635D6">
      <w:pPr>
        <w:widowControl w:val="0"/>
        <w:bidi/>
        <w:ind w:firstLine="720"/>
        <w:jc w:val="both"/>
        <w:rPr>
          <w:rFonts w:ascii="Arial" w:hAnsi="Arial" w:cs="Arial"/>
          <w:rtl/>
        </w:rPr>
      </w:pPr>
      <w:r>
        <w:rPr>
          <w:rFonts w:ascii="Arial" w:hAnsi="Arial" w:hint="cs"/>
          <w:rtl/>
        </w:rPr>
        <w:t>صفحة الغلاف</w:t>
      </w:r>
    </w:p>
    <w:p w14:paraId="1ED0CB1F" w14:textId="77777777" w:rsidR="00DE1696" w:rsidRPr="00DE1696" w:rsidRDefault="00DE1696" w:rsidP="002635D6">
      <w:pPr>
        <w:widowControl w:val="0"/>
        <w:bidi/>
        <w:jc w:val="both"/>
        <w:rPr>
          <w:rFonts w:ascii="Arial" w:hAnsi="Arial" w:cs="Arial"/>
          <w:rtl/>
        </w:rPr>
      </w:pPr>
      <w:r>
        <w:rPr>
          <w:rFonts w:ascii="Arial" w:hAnsi="Arial" w:hint="cs"/>
          <w:rtl/>
        </w:rPr>
        <w:t>1. ملخص تنفيذي</w:t>
      </w:r>
    </w:p>
    <w:p w14:paraId="4B0D2FF0" w14:textId="69E981AC" w:rsidR="00E27E32" w:rsidRDefault="00DE1696" w:rsidP="002635D6">
      <w:pPr>
        <w:widowControl w:val="0"/>
        <w:bidi/>
        <w:jc w:val="both"/>
        <w:rPr>
          <w:rFonts w:ascii="Arial" w:hAnsi="Arial"/>
          <w:rtl/>
        </w:rPr>
      </w:pPr>
      <w:r>
        <w:rPr>
          <w:rFonts w:ascii="Arial" w:hAnsi="Arial" w:hint="cs"/>
          <w:rtl/>
        </w:rPr>
        <w:t>2.</w:t>
      </w:r>
      <w:r>
        <w:rPr>
          <w:rFonts w:ascii="Arial" w:hAnsi="Arial" w:hint="cs"/>
          <w:rtl/>
        </w:rPr>
        <w:tab/>
        <w:t>مقدمة</w:t>
      </w:r>
    </w:p>
    <w:p w14:paraId="3E208D0F" w14:textId="77777777" w:rsidR="00E27E32" w:rsidRDefault="00E27E32">
      <w:pPr>
        <w:spacing w:after="160" w:line="259" w:lineRule="auto"/>
        <w:rPr>
          <w:rFonts w:ascii="Arial" w:hAnsi="Arial"/>
          <w:rtl/>
        </w:rPr>
      </w:pPr>
      <w:r>
        <w:rPr>
          <w:rFonts w:ascii="Arial" w:hAnsi="Arial"/>
          <w:rtl/>
        </w:rPr>
        <w:br w:type="page"/>
      </w:r>
    </w:p>
    <w:p w14:paraId="5887B9A3" w14:textId="77777777" w:rsidR="00DE1696" w:rsidRPr="00DE1696" w:rsidRDefault="00DE1696" w:rsidP="002635D6">
      <w:pPr>
        <w:widowControl w:val="0"/>
        <w:bidi/>
        <w:jc w:val="both"/>
        <w:rPr>
          <w:rFonts w:ascii="Arial" w:hAnsi="Arial" w:cs="Arial"/>
          <w:rtl/>
        </w:rPr>
      </w:pPr>
    </w:p>
    <w:p w14:paraId="53F4F58F" w14:textId="2922D964" w:rsidR="00DE1696" w:rsidRPr="00DE1696" w:rsidRDefault="008D05DB" w:rsidP="002635D6">
      <w:pPr>
        <w:widowControl w:val="0"/>
        <w:bidi/>
        <w:jc w:val="both"/>
        <w:rPr>
          <w:rFonts w:ascii="Arial" w:hAnsi="Arial" w:cs="Arial"/>
          <w:rtl/>
        </w:rPr>
      </w:pPr>
      <w:r>
        <w:rPr>
          <w:rFonts w:ascii="Arial" w:hAnsi="Arial" w:hint="cs"/>
          <w:rtl/>
        </w:rPr>
        <w:t xml:space="preserve">  أ. وصف موجز للبلد/المنطقة التي يتم فيها تنفيذ البرنامج</w:t>
      </w:r>
    </w:p>
    <w:p w14:paraId="777D53F3" w14:textId="01EA54CA" w:rsidR="00DE1696" w:rsidRPr="00DE1696" w:rsidRDefault="008D05DB" w:rsidP="002635D6">
      <w:pPr>
        <w:widowControl w:val="0"/>
        <w:bidi/>
        <w:jc w:val="both"/>
        <w:rPr>
          <w:rFonts w:ascii="Arial" w:hAnsi="Arial" w:cs="Arial"/>
          <w:rtl/>
        </w:rPr>
      </w:pPr>
      <w:r>
        <w:rPr>
          <w:rFonts w:ascii="Arial" w:hAnsi="Arial" w:hint="cs"/>
          <w:rtl/>
        </w:rPr>
        <w:t xml:space="preserve">  ب. عرض النموذج المنطقي للبرنامج</w:t>
      </w:r>
      <w:r>
        <w:rPr>
          <w:rFonts w:ascii="Arial" w:hAnsi="Arial"/>
        </w:rPr>
        <w:t xml:space="preserve"> </w:t>
      </w:r>
    </w:p>
    <w:p w14:paraId="1E0A8BCA" w14:textId="099C5E73" w:rsidR="00DE1696" w:rsidRPr="00DE1696" w:rsidRDefault="008D05DB" w:rsidP="002635D6">
      <w:pPr>
        <w:widowControl w:val="0"/>
        <w:bidi/>
        <w:jc w:val="both"/>
        <w:rPr>
          <w:rFonts w:ascii="Arial" w:hAnsi="Arial" w:cs="Arial"/>
          <w:rtl/>
        </w:rPr>
      </w:pPr>
      <w:r>
        <w:rPr>
          <w:rFonts w:ascii="Arial" w:hAnsi="Arial" w:hint="cs"/>
          <w:rtl/>
        </w:rPr>
        <w:t xml:space="preserve">  ج. وصف حزمة التدخلات الخاصة بالبرنامج وافتراضاته.</w:t>
      </w:r>
    </w:p>
    <w:p w14:paraId="15A17743" w14:textId="77777777" w:rsidR="00DE1696" w:rsidRPr="00DE1696" w:rsidRDefault="00DE1696" w:rsidP="002635D6">
      <w:pPr>
        <w:widowControl w:val="0"/>
        <w:bidi/>
        <w:jc w:val="both"/>
        <w:rPr>
          <w:rFonts w:ascii="Arial" w:hAnsi="Arial" w:cs="Arial"/>
          <w:rtl/>
        </w:rPr>
      </w:pPr>
      <w:r>
        <w:rPr>
          <w:rFonts w:ascii="Arial" w:hAnsi="Arial" w:hint="cs"/>
          <w:rtl/>
        </w:rPr>
        <w:t>3.</w:t>
      </w:r>
      <w:r>
        <w:rPr>
          <w:rFonts w:ascii="Arial" w:hAnsi="Arial" w:hint="cs"/>
          <w:rtl/>
        </w:rPr>
        <w:tab/>
        <w:t xml:space="preserve">نتائج تقييم التقدم  </w:t>
      </w:r>
    </w:p>
    <w:p w14:paraId="6E6905A0" w14:textId="07AD187E" w:rsidR="00DE1696" w:rsidRPr="00DE1696" w:rsidRDefault="008D05DB" w:rsidP="002635D6">
      <w:pPr>
        <w:widowControl w:val="0"/>
        <w:bidi/>
        <w:jc w:val="both"/>
        <w:rPr>
          <w:rFonts w:ascii="Arial" w:hAnsi="Arial" w:cs="Arial"/>
          <w:rtl/>
        </w:rPr>
      </w:pPr>
      <w:r>
        <w:rPr>
          <w:rFonts w:ascii="Arial" w:hAnsi="Arial" w:hint="cs"/>
          <w:rtl/>
        </w:rPr>
        <w:t xml:space="preserve">  أ. خطط عمل البرنامج</w:t>
      </w:r>
    </w:p>
    <w:p w14:paraId="4E09C57B" w14:textId="6095132D" w:rsidR="00DE1696" w:rsidRPr="00DE1696" w:rsidRDefault="008D05DB" w:rsidP="002635D6">
      <w:pPr>
        <w:widowControl w:val="0"/>
        <w:bidi/>
        <w:jc w:val="both"/>
        <w:rPr>
          <w:rFonts w:ascii="Arial" w:hAnsi="Arial" w:cs="Arial"/>
          <w:rtl/>
        </w:rPr>
      </w:pPr>
      <w:r>
        <w:rPr>
          <w:rFonts w:ascii="Arial" w:hAnsi="Arial" w:hint="cs"/>
          <w:rtl/>
        </w:rPr>
        <w:t xml:space="preserve">  ب. مواءمة خطة العمل مع </w:t>
      </w:r>
      <w:r>
        <w:rPr>
          <w:rFonts w:ascii="Arial" w:hAnsi="Arial"/>
        </w:rPr>
        <w:t>RF</w:t>
      </w:r>
      <w:r>
        <w:rPr>
          <w:rFonts w:ascii="Arial" w:hAnsi="Arial" w:hint="cs"/>
          <w:rtl/>
        </w:rPr>
        <w:t xml:space="preserve"> وإجراء التعديلات</w:t>
      </w:r>
      <w:r>
        <w:rPr>
          <w:rFonts w:ascii="Arial" w:hAnsi="Arial"/>
        </w:rPr>
        <w:t xml:space="preserve"> </w:t>
      </w:r>
    </w:p>
    <w:p w14:paraId="67E9F159" w14:textId="6F1974F7" w:rsidR="00DE1696" w:rsidRPr="00DE1696" w:rsidRDefault="008D05DB" w:rsidP="002635D6">
      <w:pPr>
        <w:widowControl w:val="0"/>
        <w:bidi/>
        <w:jc w:val="both"/>
        <w:rPr>
          <w:rFonts w:ascii="Arial" w:hAnsi="Arial" w:cs="Arial"/>
          <w:rtl/>
        </w:rPr>
      </w:pPr>
      <w:r>
        <w:rPr>
          <w:rFonts w:ascii="Arial" w:hAnsi="Arial" w:hint="cs"/>
          <w:rtl/>
        </w:rPr>
        <w:t xml:space="preserve">  ج. مراعاة المساواة بين الجنسين والمساواة في تصميم التدخل وخطط العمل؟</w:t>
      </w:r>
    </w:p>
    <w:p w14:paraId="14DCD23B" w14:textId="02A233EE" w:rsidR="00DE1696" w:rsidRPr="00DE1696" w:rsidRDefault="008D05DB" w:rsidP="002635D6">
      <w:pPr>
        <w:widowControl w:val="0"/>
        <w:bidi/>
        <w:jc w:val="both"/>
        <w:rPr>
          <w:rFonts w:ascii="Arial" w:hAnsi="Arial" w:cs="Arial"/>
          <w:rtl/>
        </w:rPr>
      </w:pPr>
      <w:r>
        <w:rPr>
          <w:rFonts w:ascii="Arial" w:hAnsi="Arial" w:hint="cs"/>
          <w:rtl/>
        </w:rPr>
        <w:t xml:space="preserve">  د. النواتج</w:t>
      </w:r>
    </w:p>
    <w:p w14:paraId="7679CE50" w14:textId="048C5FA7" w:rsidR="00DE1696" w:rsidRPr="00DE1696" w:rsidRDefault="008D05DB" w:rsidP="002635D6">
      <w:pPr>
        <w:widowControl w:val="0"/>
        <w:bidi/>
        <w:jc w:val="both"/>
        <w:rPr>
          <w:rFonts w:ascii="Arial" w:hAnsi="Arial" w:cs="Arial"/>
          <w:rtl/>
        </w:rPr>
      </w:pPr>
      <w:r>
        <w:rPr>
          <w:rFonts w:ascii="Arial" w:hAnsi="Arial" w:hint="cs"/>
          <w:rtl/>
        </w:rPr>
        <w:t xml:space="preserve">  ه. ملخص التقدم المحرز في البرنامج</w:t>
      </w:r>
    </w:p>
    <w:p w14:paraId="39ECCBB3" w14:textId="77777777" w:rsidR="00DE1696" w:rsidRPr="00DE1696" w:rsidRDefault="00DE1696" w:rsidP="002635D6">
      <w:pPr>
        <w:widowControl w:val="0"/>
        <w:bidi/>
        <w:jc w:val="both"/>
        <w:rPr>
          <w:rFonts w:ascii="Arial" w:hAnsi="Arial" w:cs="Arial"/>
          <w:rtl/>
        </w:rPr>
      </w:pPr>
      <w:r>
        <w:rPr>
          <w:rFonts w:ascii="Arial" w:hAnsi="Arial" w:hint="cs"/>
          <w:rtl/>
        </w:rPr>
        <w:t>4.</w:t>
      </w:r>
      <w:r>
        <w:rPr>
          <w:rFonts w:ascii="Arial" w:hAnsi="Arial" w:hint="cs"/>
          <w:rtl/>
        </w:rPr>
        <w:tab/>
        <w:t>نتائج تقييم الأداء</w:t>
      </w:r>
    </w:p>
    <w:p w14:paraId="4C4F5696" w14:textId="2985660B" w:rsidR="00DE1696" w:rsidRPr="00DE1696" w:rsidRDefault="008D05DB" w:rsidP="002635D6">
      <w:pPr>
        <w:widowControl w:val="0"/>
        <w:bidi/>
        <w:jc w:val="both"/>
        <w:rPr>
          <w:rFonts w:ascii="Arial" w:hAnsi="Arial" w:cs="Arial"/>
          <w:rtl/>
        </w:rPr>
      </w:pPr>
      <w:r>
        <w:rPr>
          <w:rFonts w:ascii="Arial" w:hAnsi="Arial" w:hint="cs"/>
          <w:rtl/>
        </w:rPr>
        <w:t xml:space="preserve">  أ. الافتراضات ورصد السياق</w:t>
      </w:r>
    </w:p>
    <w:p w14:paraId="1AB99A0D" w14:textId="401AD9BE" w:rsidR="00DE1696" w:rsidRPr="00DE1696" w:rsidRDefault="008D05DB" w:rsidP="002635D6">
      <w:pPr>
        <w:widowControl w:val="0"/>
        <w:bidi/>
        <w:jc w:val="both"/>
        <w:rPr>
          <w:rFonts w:ascii="Arial" w:hAnsi="Arial" w:cs="Arial"/>
          <w:rtl/>
        </w:rPr>
      </w:pPr>
      <w:r>
        <w:rPr>
          <w:rFonts w:ascii="Arial" w:hAnsi="Arial" w:hint="cs"/>
          <w:rtl/>
        </w:rPr>
        <w:t xml:space="preserve">  ب.</w:t>
      </w:r>
      <w:r>
        <w:rPr>
          <w:rFonts w:ascii="Arial" w:hAnsi="Arial" w:hint="cs"/>
          <w:rtl/>
        </w:rPr>
        <w:tab/>
      </w:r>
      <w:proofErr w:type="gramStart"/>
      <w:r w:rsidR="008D4A4B">
        <w:rPr>
          <w:rFonts w:ascii="Arial" w:hAnsi="Arial"/>
        </w:rPr>
        <w:t>IPTT</w:t>
      </w:r>
      <w:r w:rsidR="008D4A4B" w:rsidDel="008D4A4B">
        <w:rPr>
          <w:rFonts w:ascii="Arial" w:hAnsi="Arial"/>
        </w:rPr>
        <w:t xml:space="preserve"> </w:t>
      </w:r>
      <w:r w:rsidR="008D4A4B">
        <w:rPr>
          <w:rFonts w:ascii="Arial" w:hAnsi="Arial" w:hint="cs"/>
          <w:rtl/>
        </w:rPr>
        <w:t>:</w:t>
      </w:r>
      <w:proofErr w:type="gramEnd"/>
      <w:r>
        <w:rPr>
          <w:rFonts w:ascii="Arial" w:hAnsi="Arial"/>
        </w:rPr>
        <w:t xml:space="preserve"> </w:t>
      </w:r>
      <w:r w:rsidR="008D4A4B">
        <w:rPr>
          <w:rFonts w:ascii="Arial" w:hAnsi="Arial" w:hint="cs"/>
          <w:rtl/>
        </w:rPr>
        <w:t xml:space="preserve"> </w:t>
      </w:r>
      <w:r>
        <w:rPr>
          <w:rFonts w:ascii="Arial" w:hAnsi="Arial" w:hint="cs"/>
          <w:rtl/>
        </w:rPr>
        <w:t>النتائج الفعلية مقابل (الأداء) أهداف الحالة</w:t>
      </w:r>
    </w:p>
    <w:p w14:paraId="5D57AB3B" w14:textId="1B188D0F" w:rsidR="00DE1696" w:rsidRPr="00DE1696" w:rsidRDefault="008D05DB" w:rsidP="002635D6">
      <w:pPr>
        <w:widowControl w:val="0"/>
        <w:bidi/>
        <w:jc w:val="both"/>
        <w:rPr>
          <w:rFonts w:ascii="Arial" w:hAnsi="Arial" w:cs="Arial"/>
          <w:rtl/>
        </w:rPr>
      </w:pPr>
      <w:r>
        <w:rPr>
          <w:rFonts w:ascii="Arial" w:hAnsi="Arial" w:hint="cs"/>
          <w:rtl/>
        </w:rPr>
        <w:t xml:space="preserve">  ج. المؤشرات الداخلية والبيانات/الأدلة الأخرى</w:t>
      </w:r>
    </w:p>
    <w:p w14:paraId="0750CD5B" w14:textId="4299215F" w:rsidR="00DE1696" w:rsidRPr="00DE1696" w:rsidRDefault="008D05DB" w:rsidP="002635D6">
      <w:pPr>
        <w:widowControl w:val="0"/>
        <w:bidi/>
        <w:jc w:val="both"/>
        <w:rPr>
          <w:rFonts w:ascii="Arial" w:hAnsi="Arial" w:cs="Arial"/>
          <w:rtl/>
        </w:rPr>
      </w:pPr>
      <w:r>
        <w:rPr>
          <w:rFonts w:ascii="Arial" w:hAnsi="Arial" w:hint="cs"/>
          <w:rtl/>
        </w:rPr>
        <w:t xml:space="preserve">  د. المساواة بين الجنسين والشمول الاجتماعي (</w:t>
      </w:r>
      <w:r>
        <w:rPr>
          <w:rFonts w:ascii="Arial" w:hAnsi="Arial"/>
        </w:rPr>
        <w:t>GESI</w:t>
      </w:r>
      <w:r>
        <w:rPr>
          <w:rFonts w:ascii="Arial" w:hAnsi="Arial" w:hint="cs"/>
          <w:rtl/>
        </w:rPr>
        <w:t>)</w:t>
      </w:r>
    </w:p>
    <w:p w14:paraId="41E2C425" w14:textId="6F153DA4" w:rsidR="00DE1696" w:rsidRPr="00DE1696" w:rsidRDefault="008D05DB" w:rsidP="002635D6">
      <w:pPr>
        <w:widowControl w:val="0"/>
        <w:bidi/>
        <w:jc w:val="both"/>
        <w:rPr>
          <w:rFonts w:ascii="Arial" w:hAnsi="Arial" w:cs="Arial"/>
          <w:rtl/>
        </w:rPr>
      </w:pPr>
      <w:r>
        <w:rPr>
          <w:rFonts w:ascii="Arial" w:hAnsi="Arial" w:hint="cs"/>
          <w:rtl/>
        </w:rPr>
        <w:t xml:space="preserve">  هـ. تلخيص أداء البرنامج</w:t>
      </w:r>
    </w:p>
    <w:p w14:paraId="0E89C510" w14:textId="77777777" w:rsidR="00DE1696" w:rsidRPr="00DE1696" w:rsidRDefault="00DE1696" w:rsidP="002635D6">
      <w:pPr>
        <w:widowControl w:val="0"/>
        <w:bidi/>
        <w:jc w:val="both"/>
        <w:rPr>
          <w:rFonts w:ascii="Arial" w:hAnsi="Arial" w:cs="Arial"/>
          <w:rtl/>
        </w:rPr>
      </w:pPr>
      <w:r>
        <w:rPr>
          <w:rFonts w:ascii="Arial" w:hAnsi="Arial" w:hint="cs"/>
          <w:rtl/>
        </w:rPr>
        <w:t>5: النتائج غير المقصودة</w:t>
      </w:r>
    </w:p>
    <w:p w14:paraId="5659B274" w14:textId="5617B45A" w:rsidR="00DE1696" w:rsidRPr="00DE1696" w:rsidRDefault="00DE1696" w:rsidP="002635D6">
      <w:pPr>
        <w:widowControl w:val="0"/>
        <w:bidi/>
        <w:jc w:val="both"/>
        <w:rPr>
          <w:rFonts w:ascii="Arial" w:hAnsi="Arial" w:cs="Arial"/>
          <w:rtl/>
        </w:rPr>
      </w:pPr>
      <w:r>
        <w:rPr>
          <w:rFonts w:ascii="Arial" w:hAnsi="Arial" w:hint="cs"/>
          <w:rtl/>
        </w:rPr>
        <w:t>6.</w:t>
      </w:r>
      <w:r>
        <w:rPr>
          <w:rFonts w:ascii="Arial" w:hAnsi="Arial" w:hint="cs"/>
          <w:rtl/>
        </w:rPr>
        <w:tab/>
        <w:t>قابلية توسيع وتكرار التدخلات الرئيسية</w:t>
      </w:r>
    </w:p>
    <w:p w14:paraId="4A1FFC75" w14:textId="3B827212" w:rsidR="00DE1696" w:rsidRPr="00DE1696" w:rsidRDefault="00DE1696" w:rsidP="002635D6">
      <w:pPr>
        <w:widowControl w:val="0"/>
        <w:bidi/>
        <w:jc w:val="both"/>
        <w:rPr>
          <w:rFonts w:ascii="Arial" w:hAnsi="Arial" w:cs="Arial"/>
          <w:rtl/>
        </w:rPr>
      </w:pPr>
      <w:r>
        <w:rPr>
          <w:rFonts w:ascii="Arial" w:hAnsi="Arial" w:hint="cs"/>
          <w:rtl/>
        </w:rPr>
        <w:t>7.</w:t>
      </w:r>
      <w:r>
        <w:rPr>
          <w:rFonts w:ascii="Arial" w:hAnsi="Arial" w:hint="cs"/>
          <w:rtl/>
        </w:rPr>
        <w:tab/>
        <w:t>استدامة التدخلات الرئيسية</w:t>
      </w:r>
    </w:p>
    <w:p w14:paraId="4D738526" w14:textId="77777777" w:rsidR="00DE1696" w:rsidRPr="00DE1696" w:rsidRDefault="00DE1696" w:rsidP="002635D6">
      <w:pPr>
        <w:widowControl w:val="0"/>
        <w:bidi/>
        <w:jc w:val="both"/>
        <w:rPr>
          <w:rFonts w:ascii="Arial" w:hAnsi="Arial" w:cs="Arial"/>
          <w:rtl/>
        </w:rPr>
      </w:pPr>
      <w:r>
        <w:rPr>
          <w:rFonts w:ascii="Arial" w:hAnsi="Arial" w:hint="cs"/>
          <w:rtl/>
        </w:rPr>
        <w:t>9.</w:t>
      </w:r>
      <w:r>
        <w:rPr>
          <w:rFonts w:ascii="Arial" w:hAnsi="Arial" w:hint="cs"/>
          <w:rtl/>
        </w:rPr>
        <w:tab/>
        <w:t>الدروس المستفادة</w:t>
      </w:r>
    </w:p>
    <w:p w14:paraId="6B265693" w14:textId="18B98410" w:rsidR="00DE1696" w:rsidRDefault="00DE1696" w:rsidP="002635D6">
      <w:pPr>
        <w:widowControl w:val="0"/>
        <w:bidi/>
        <w:jc w:val="both"/>
        <w:rPr>
          <w:rFonts w:ascii="Arial" w:hAnsi="Arial" w:cs="Arial"/>
          <w:highlight w:val="yellow"/>
          <w:rtl/>
        </w:rPr>
      </w:pPr>
      <w:r>
        <w:rPr>
          <w:rFonts w:ascii="Arial" w:hAnsi="Arial" w:hint="cs"/>
          <w:rtl/>
        </w:rPr>
        <w:t>10.</w:t>
      </w:r>
      <w:r>
        <w:rPr>
          <w:rFonts w:ascii="Arial" w:hAnsi="Arial" w:hint="cs"/>
          <w:rtl/>
        </w:rPr>
        <w:tab/>
        <w:t>المرفقات</w:t>
      </w:r>
      <w:r>
        <w:rPr>
          <w:rFonts w:ascii="Arial" w:hAnsi="Arial"/>
        </w:rPr>
        <w:t xml:space="preserve"> </w:t>
      </w:r>
    </w:p>
    <w:p w14:paraId="148CC9F2" w14:textId="77777777" w:rsidR="00635B2A" w:rsidRPr="00056B16" w:rsidRDefault="00635B2A" w:rsidP="00150006">
      <w:pPr>
        <w:bidi/>
        <w:rPr>
          <w:rFonts w:ascii="Arial" w:hAnsi="Arial" w:cs="Arial"/>
        </w:rPr>
      </w:pPr>
    </w:p>
    <w:sectPr w:rsidR="00635B2A" w:rsidRPr="00056B16" w:rsidSect="002F13D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8874" w14:textId="77777777" w:rsidR="004E3AD4" w:rsidRDefault="004E3AD4" w:rsidP="00867851">
      <w:pPr>
        <w:spacing w:after="0" w:line="240" w:lineRule="auto"/>
      </w:pPr>
      <w:r>
        <w:separator/>
      </w:r>
    </w:p>
  </w:endnote>
  <w:endnote w:type="continuationSeparator" w:id="0">
    <w:p w14:paraId="5331D495" w14:textId="77777777" w:rsidR="004E3AD4" w:rsidRDefault="004E3AD4"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C9B3" w14:textId="77777777" w:rsidR="004E3AD4" w:rsidRDefault="004E3AD4" w:rsidP="00867851">
      <w:pPr>
        <w:spacing w:after="0" w:line="240" w:lineRule="auto"/>
      </w:pPr>
      <w:r>
        <w:separator/>
      </w:r>
    </w:p>
  </w:footnote>
  <w:footnote w:type="continuationSeparator" w:id="0">
    <w:p w14:paraId="53D68882" w14:textId="77777777" w:rsidR="004E3AD4" w:rsidRDefault="004E3AD4" w:rsidP="0086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1012" w14:textId="029D9372" w:rsidR="0099356E" w:rsidRDefault="0099356E">
    <w:pPr>
      <w:pStyle w:val="Header"/>
      <w:bidi/>
      <w:rPr>
        <w:rtl/>
      </w:rPr>
    </w:pPr>
    <w:r>
      <w:rPr>
        <w:rFonts w:hint="cs"/>
        <w:rtl/>
      </w:rPr>
      <w:t>نطاق العمل (</w:t>
    </w:r>
    <w:r>
      <w:t>SOW</w:t>
    </w:r>
    <w:r>
      <w:rPr>
        <w:rFonts w:hint="cs"/>
        <w:rtl/>
      </w:rPr>
      <w:t xml:space="preserve">) للتقييم النهائي لبرنامج </w:t>
    </w:r>
    <w:r>
      <w:t>InStede</w:t>
    </w:r>
    <w:r>
      <w:rPr>
        <w:rFonts w:hint="cs"/>
        <w:rtl/>
      </w:rPr>
      <w:t xml:space="preserve"> في زانادو</w:t>
    </w:r>
  </w:p>
</w:hdr>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872A0"/>
    <w:multiLevelType w:val="hybridMultilevel"/>
    <w:tmpl w:val="82EC1CF4"/>
    <w:lvl w:ilvl="0" w:tplc="336C3180">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31F00"/>
    <w:multiLevelType w:val="hybridMultilevel"/>
    <w:tmpl w:val="DBE8F5E6"/>
    <w:lvl w:ilvl="0" w:tplc="336C3180">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31213"/>
    <w:multiLevelType w:val="hybridMultilevel"/>
    <w:tmpl w:val="B3FC54B6"/>
    <w:lvl w:ilvl="0" w:tplc="336C3180">
      <w:start w:val="1"/>
      <w:numFmt w:val="arabicAbjad"/>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CF14D"/>
    <w:multiLevelType w:val="hybridMultilevel"/>
    <w:tmpl w:val="945ADAD6"/>
    <w:lvl w:ilvl="0" w:tplc="0434922A">
      <w:start w:val="1"/>
      <w:numFmt w:val="decimal"/>
      <w:lvlText w:val="%1."/>
      <w:lvlJc w:val="left"/>
      <w:pPr>
        <w:ind w:left="720" w:hanging="360"/>
      </w:pPr>
    </w:lvl>
    <w:lvl w:ilvl="1" w:tplc="FAF05E22">
      <w:start w:val="1"/>
      <w:numFmt w:val="lowerLetter"/>
      <w:lvlText w:val="%2."/>
      <w:lvlJc w:val="left"/>
      <w:pPr>
        <w:ind w:left="1440" w:hanging="360"/>
      </w:pPr>
    </w:lvl>
    <w:lvl w:ilvl="2" w:tplc="9D08E472">
      <w:start w:val="1"/>
      <w:numFmt w:val="lowerRoman"/>
      <w:lvlText w:val="%3."/>
      <w:lvlJc w:val="right"/>
      <w:pPr>
        <w:ind w:left="2160" w:hanging="180"/>
      </w:pPr>
    </w:lvl>
    <w:lvl w:ilvl="3" w:tplc="A35EEE0E">
      <w:start w:val="1"/>
      <w:numFmt w:val="decimal"/>
      <w:lvlText w:val="%4."/>
      <w:lvlJc w:val="left"/>
      <w:pPr>
        <w:ind w:left="2880" w:hanging="360"/>
      </w:pPr>
    </w:lvl>
    <w:lvl w:ilvl="4" w:tplc="5226070C">
      <w:start w:val="1"/>
      <w:numFmt w:val="lowerLetter"/>
      <w:lvlText w:val="%5."/>
      <w:lvlJc w:val="left"/>
      <w:pPr>
        <w:ind w:left="3600" w:hanging="360"/>
      </w:pPr>
    </w:lvl>
    <w:lvl w:ilvl="5" w:tplc="D57EF344">
      <w:start w:val="1"/>
      <w:numFmt w:val="lowerRoman"/>
      <w:lvlText w:val="%6."/>
      <w:lvlJc w:val="right"/>
      <w:pPr>
        <w:ind w:left="4320" w:hanging="180"/>
      </w:pPr>
    </w:lvl>
    <w:lvl w:ilvl="6" w:tplc="1222E4FA">
      <w:start w:val="1"/>
      <w:numFmt w:val="decimal"/>
      <w:lvlText w:val="%7."/>
      <w:lvlJc w:val="left"/>
      <w:pPr>
        <w:ind w:left="5040" w:hanging="360"/>
      </w:pPr>
    </w:lvl>
    <w:lvl w:ilvl="7" w:tplc="CBA87B34">
      <w:start w:val="1"/>
      <w:numFmt w:val="lowerLetter"/>
      <w:lvlText w:val="%8."/>
      <w:lvlJc w:val="left"/>
      <w:pPr>
        <w:ind w:left="5760" w:hanging="360"/>
      </w:pPr>
    </w:lvl>
    <w:lvl w:ilvl="8" w:tplc="1898EA08">
      <w:start w:val="1"/>
      <w:numFmt w:val="lowerRoman"/>
      <w:lvlText w:val="%9."/>
      <w:lvlJc w:val="right"/>
      <w:pPr>
        <w:ind w:left="6480" w:hanging="180"/>
      </w:pPr>
    </w:lvl>
  </w:abstractNum>
  <w:abstractNum w:abstractNumId="5"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E90F2"/>
    <w:multiLevelType w:val="hybridMultilevel"/>
    <w:tmpl w:val="1F68637E"/>
    <w:lvl w:ilvl="0" w:tplc="4A3EA598">
      <w:start w:val="1"/>
      <w:numFmt w:val="decimal"/>
      <w:lvlText w:val="%1."/>
      <w:lvlJc w:val="left"/>
      <w:pPr>
        <w:ind w:left="720" w:hanging="360"/>
      </w:pPr>
    </w:lvl>
    <w:lvl w:ilvl="1" w:tplc="62C46022">
      <w:start w:val="1"/>
      <w:numFmt w:val="lowerLetter"/>
      <w:lvlText w:val="%2."/>
      <w:lvlJc w:val="left"/>
      <w:pPr>
        <w:ind w:left="1440" w:hanging="360"/>
      </w:pPr>
    </w:lvl>
    <w:lvl w:ilvl="2" w:tplc="58F89662">
      <w:start w:val="1"/>
      <w:numFmt w:val="lowerRoman"/>
      <w:lvlText w:val="%3."/>
      <w:lvlJc w:val="right"/>
      <w:pPr>
        <w:ind w:left="2160" w:hanging="180"/>
      </w:pPr>
    </w:lvl>
    <w:lvl w:ilvl="3" w:tplc="B7E2E910">
      <w:start w:val="1"/>
      <w:numFmt w:val="decimal"/>
      <w:lvlText w:val="%4."/>
      <w:lvlJc w:val="left"/>
      <w:pPr>
        <w:ind w:left="2880" w:hanging="360"/>
      </w:pPr>
    </w:lvl>
    <w:lvl w:ilvl="4" w:tplc="B35C413A">
      <w:start w:val="1"/>
      <w:numFmt w:val="lowerLetter"/>
      <w:lvlText w:val="%5."/>
      <w:lvlJc w:val="left"/>
      <w:pPr>
        <w:ind w:left="3600" w:hanging="360"/>
      </w:pPr>
    </w:lvl>
    <w:lvl w:ilvl="5" w:tplc="A5B49200">
      <w:start w:val="1"/>
      <w:numFmt w:val="lowerRoman"/>
      <w:lvlText w:val="%6."/>
      <w:lvlJc w:val="right"/>
      <w:pPr>
        <w:ind w:left="4320" w:hanging="180"/>
      </w:pPr>
    </w:lvl>
    <w:lvl w:ilvl="6" w:tplc="B04AB7F6">
      <w:start w:val="1"/>
      <w:numFmt w:val="decimal"/>
      <w:lvlText w:val="%7."/>
      <w:lvlJc w:val="left"/>
      <w:pPr>
        <w:ind w:left="5040" w:hanging="360"/>
      </w:pPr>
    </w:lvl>
    <w:lvl w:ilvl="7" w:tplc="0F4045FE">
      <w:start w:val="1"/>
      <w:numFmt w:val="lowerLetter"/>
      <w:lvlText w:val="%8."/>
      <w:lvlJc w:val="left"/>
      <w:pPr>
        <w:ind w:left="5760" w:hanging="360"/>
      </w:pPr>
    </w:lvl>
    <w:lvl w:ilvl="8" w:tplc="A83CB892">
      <w:start w:val="1"/>
      <w:numFmt w:val="lowerRoman"/>
      <w:lvlText w:val="%9."/>
      <w:lvlJc w:val="right"/>
      <w:pPr>
        <w:ind w:left="6480" w:hanging="180"/>
      </w:pPr>
    </w:lvl>
  </w:abstractNum>
  <w:abstractNum w:abstractNumId="7"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6429">
    <w:abstractNumId w:val="6"/>
  </w:num>
  <w:num w:numId="2" w16cid:durableId="55127685">
    <w:abstractNumId w:val="4"/>
  </w:num>
  <w:num w:numId="3" w16cid:durableId="1602713283">
    <w:abstractNumId w:val="0"/>
  </w:num>
  <w:num w:numId="4" w16cid:durableId="220332234">
    <w:abstractNumId w:val="3"/>
  </w:num>
  <w:num w:numId="5" w16cid:durableId="2085367841">
    <w:abstractNumId w:val="2"/>
  </w:num>
  <w:num w:numId="6" w16cid:durableId="1111053712">
    <w:abstractNumId w:val="1"/>
  </w:num>
  <w:num w:numId="7" w16cid:durableId="1730111373">
    <w:abstractNumId w:val="7"/>
  </w:num>
  <w:num w:numId="8" w16cid:durableId="1491015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5052"/>
    <w:rsid w:val="000303A0"/>
    <w:rsid w:val="00031C25"/>
    <w:rsid w:val="00034294"/>
    <w:rsid w:val="0003648C"/>
    <w:rsid w:val="00041307"/>
    <w:rsid w:val="000419F4"/>
    <w:rsid w:val="0004594B"/>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6FEB"/>
    <w:rsid w:val="000C70D6"/>
    <w:rsid w:val="000D3ADB"/>
    <w:rsid w:val="000E1571"/>
    <w:rsid w:val="000E2EF6"/>
    <w:rsid w:val="000F48B5"/>
    <w:rsid w:val="001022E3"/>
    <w:rsid w:val="0010296D"/>
    <w:rsid w:val="00102B53"/>
    <w:rsid w:val="0011252D"/>
    <w:rsid w:val="00112DD5"/>
    <w:rsid w:val="00120D9F"/>
    <w:rsid w:val="00122122"/>
    <w:rsid w:val="001239C3"/>
    <w:rsid w:val="00125A8C"/>
    <w:rsid w:val="00140065"/>
    <w:rsid w:val="00150006"/>
    <w:rsid w:val="0016318E"/>
    <w:rsid w:val="00164738"/>
    <w:rsid w:val="001661B2"/>
    <w:rsid w:val="00166D74"/>
    <w:rsid w:val="00167D7F"/>
    <w:rsid w:val="00180389"/>
    <w:rsid w:val="00180642"/>
    <w:rsid w:val="00180A61"/>
    <w:rsid w:val="00180E57"/>
    <w:rsid w:val="00183A45"/>
    <w:rsid w:val="00196460"/>
    <w:rsid w:val="00196C82"/>
    <w:rsid w:val="001A1122"/>
    <w:rsid w:val="001A6878"/>
    <w:rsid w:val="001C12E6"/>
    <w:rsid w:val="001C12F3"/>
    <w:rsid w:val="001C13EF"/>
    <w:rsid w:val="001D2971"/>
    <w:rsid w:val="001E137E"/>
    <w:rsid w:val="001E530F"/>
    <w:rsid w:val="001F0526"/>
    <w:rsid w:val="001F0F8B"/>
    <w:rsid w:val="001F17E5"/>
    <w:rsid w:val="001F5B9C"/>
    <w:rsid w:val="00206C05"/>
    <w:rsid w:val="0021307B"/>
    <w:rsid w:val="00224383"/>
    <w:rsid w:val="002348F5"/>
    <w:rsid w:val="00250F86"/>
    <w:rsid w:val="002570E8"/>
    <w:rsid w:val="0026197B"/>
    <w:rsid w:val="002635D6"/>
    <w:rsid w:val="0026453E"/>
    <w:rsid w:val="002754B0"/>
    <w:rsid w:val="00285EA0"/>
    <w:rsid w:val="0029017D"/>
    <w:rsid w:val="002929FF"/>
    <w:rsid w:val="002948DC"/>
    <w:rsid w:val="002A48CE"/>
    <w:rsid w:val="002A5669"/>
    <w:rsid w:val="002A5BF4"/>
    <w:rsid w:val="002B01A1"/>
    <w:rsid w:val="002B31A3"/>
    <w:rsid w:val="002B3E23"/>
    <w:rsid w:val="002B499A"/>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3CAD"/>
    <w:rsid w:val="003B3730"/>
    <w:rsid w:val="003D2DB7"/>
    <w:rsid w:val="003D6D66"/>
    <w:rsid w:val="003E1AD3"/>
    <w:rsid w:val="003E20F3"/>
    <w:rsid w:val="003E2C5F"/>
    <w:rsid w:val="003F064C"/>
    <w:rsid w:val="003F6A3B"/>
    <w:rsid w:val="00412A13"/>
    <w:rsid w:val="00413FF0"/>
    <w:rsid w:val="00422241"/>
    <w:rsid w:val="00424151"/>
    <w:rsid w:val="0042787E"/>
    <w:rsid w:val="00427DC0"/>
    <w:rsid w:val="0044190D"/>
    <w:rsid w:val="004552AE"/>
    <w:rsid w:val="004565FE"/>
    <w:rsid w:val="00461220"/>
    <w:rsid w:val="0046218F"/>
    <w:rsid w:val="0049005B"/>
    <w:rsid w:val="0049264F"/>
    <w:rsid w:val="00492AC3"/>
    <w:rsid w:val="004C6A1B"/>
    <w:rsid w:val="004C6E5A"/>
    <w:rsid w:val="004C721B"/>
    <w:rsid w:val="004D02D5"/>
    <w:rsid w:val="004E3AD4"/>
    <w:rsid w:val="004E43BA"/>
    <w:rsid w:val="004E6983"/>
    <w:rsid w:val="004F074C"/>
    <w:rsid w:val="004F07C9"/>
    <w:rsid w:val="004F67C2"/>
    <w:rsid w:val="00510DB0"/>
    <w:rsid w:val="005157FE"/>
    <w:rsid w:val="005162C3"/>
    <w:rsid w:val="0053164F"/>
    <w:rsid w:val="005335C9"/>
    <w:rsid w:val="00542136"/>
    <w:rsid w:val="0054254F"/>
    <w:rsid w:val="00546EB9"/>
    <w:rsid w:val="00553640"/>
    <w:rsid w:val="0056359F"/>
    <w:rsid w:val="00567649"/>
    <w:rsid w:val="00567FEA"/>
    <w:rsid w:val="005833F3"/>
    <w:rsid w:val="00585AFD"/>
    <w:rsid w:val="005B1988"/>
    <w:rsid w:val="005B5A4E"/>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80E28"/>
    <w:rsid w:val="0068314E"/>
    <w:rsid w:val="006848C3"/>
    <w:rsid w:val="006860A8"/>
    <w:rsid w:val="0068694F"/>
    <w:rsid w:val="006930BC"/>
    <w:rsid w:val="00697E7D"/>
    <w:rsid w:val="006B30D4"/>
    <w:rsid w:val="006C7D1F"/>
    <w:rsid w:val="006C7DCD"/>
    <w:rsid w:val="006C7F12"/>
    <w:rsid w:val="006D25ED"/>
    <w:rsid w:val="006D6AD5"/>
    <w:rsid w:val="006F365A"/>
    <w:rsid w:val="006F5E91"/>
    <w:rsid w:val="00707EBE"/>
    <w:rsid w:val="0071349F"/>
    <w:rsid w:val="00714D26"/>
    <w:rsid w:val="00726C3C"/>
    <w:rsid w:val="00727376"/>
    <w:rsid w:val="00740730"/>
    <w:rsid w:val="007511E2"/>
    <w:rsid w:val="0075157B"/>
    <w:rsid w:val="00753E3E"/>
    <w:rsid w:val="00755D81"/>
    <w:rsid w:val="0076377F"/>
    <w:rsid w:val="0078571A"/>
    <w:rsid w:val="007879D5"/>
    <w:rsid w:val="0079264E"/>
    <w:rsid w:val="007A2A53"/>
    <w:rsid w:val="007A3A5E"/>
    <w:rsid w:val="007A5EA8"/>
    <w:rsid w:val="007A6003"/>
    <w:rsid w:val="007D00CD"/>
    <w:rsid w:val="007D3319"/>
    <w:rsid w:val="007D5B79"/>
    <w:rsid w:val="007E2C4C"/>
    <w:rsid w:val="007E5735"/>
    <w:rsid w:val="007E7C2F"/>
    <w:rsid w:val="007F498B"/>
    <w:rsid w:val="00812C8C"/>
    <w:rsid w:val="0081367C"/>
    <w:rsid w:val="00815927"/>
    <w:rsid w:val="00824367"/>
    <w:rsid w:val="00826D1F"/>
    <w:rsid w:val="00834302"/>
    <w:rsid w:val="0084544D"/>
    <w:rsid w:val="00851492"/>
    <w:rsid w:val="00851F6C"/>
    <w:rsid w:val="008559B2"/>
    <w:rsid w:val="00864FCE"/>
    <w:rsid w:val="00867851"/>
    <w:rsid w:val="00870DA3"/>
    <w:rsid w:val="00871918"/>
    <w:rsid w:val="00891021"/>
    <w:rsid w:val="0089778A"/>
    <w:rsid w:val="008B272B"/>
    <w:rsid w:val="008B3C1C"/>
    <w:rsid w:val="008B7020"/>
    <w:rsid w:val="008C271A"/>
    <w:rsid w:val="008C7ED9"/>
    <w:rsid w:val="008D05DB"/>
    <w:rsid w:val="008D4A4B"/>
    <w:rsid w:val="008F25B0"/>
    <w:rsid w:val="008F42AB"/>
    <w:rsid w:val="008F6229"/>
    <w:rsid w:val="009148D6"/>
    <w:rsid w:val="00915470"/>
    <w:rsid w:val="00921F6B"/>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276"/>
    <w:rsid w:val="009D4470"/>
    <w:rsid w:val="009E2223"/>
    <w:rsid w:val="009E24FB"/>
    <w:rsid w:val="009E4897"/>
    <w:rsid w:val="009F3C61"/>
    <w:rsid w:val="009F6187"/>
    <w:rsid w:val="00A07C08"/>
    <w:rsid w:val="00A12EEF"/>
    <w:rsid w:val="00A1695C"/>
    <w:rsid w:val="00A37B0A"/>
    <w:rsid w:val="00A4687C"/>
    <w:rsid w:val="00A529F8"/>
    <w:rsid w:val="00A531CB"/>
    <w:rsid w:val="00A62733"/>
    <w:rsid w:val="00A62991"/>
    <w:rsid w:val="00A63842"/>
    <w:rsid w:val="00A63CBF"/>
    <w:rsid w:val="00A64E8B"/>
    <w:rsid w:val="00A72A9F"/>
    <w:rsid w:val="00A82B1F"/>
    <w:rsid w:val="00A83BF5"/>
    <w:rsid w:val="00A874A5"/>
    <w:rsid w:val="00A9662F"/>
    <w:rsid w:val="00AA1C7D"/>
    <w:rsid w:val="00AA465B"/>
    <w:rsid w:val="00AA51A5"/>
    <w:rsid w:val="00AB3CA5"/>
    <w:rsid w:val="00AC7B0E"/>
    <w:rsid w:val="00AC7DA1"/>
    <w:rsid w:val="00AD2455"/>
    <w:rsid w:val="00AD60F1"/>
    <w:rsid w:val="00AD7EA3"/>
    <w:rsid w:val="00AE30FC"/>
    <w:rsid w:val="00AF7340"/>
    <w:rsid w:val="00AF7D2A"/>
    <w:rsid w:val="00B114A6"/>
    <w:rsid w:val="00B31D90"/>
    <w:rsid w:val="00B35A18"/>
    <w:rsid w:val="00B41C1B"/>
    <w:rsid w:val="00B41EB5"/>
    <w:rsid w:val="00B46BF7"/>
    <w:rsid w:val="00B52A79"/>
    <w:rsid w:val="00B753FE"/>
    <w:rsid w:val="00B759C0"/>
    <w:rsid w:val="00B813CC"/>
    <w:rsid w:val="00B85B64"/>
    <w:rsid w:val="00B86EBA"/>
    <w:rsid w:val="00B90C55"/>
    <w:rsid w:val="00B911DE"/>
    <w:rsid w:val="00B9264E"/>
    <w:rsid w:val="00BB2179"/>
    <w:rsid w:val="00BB45AB"/>
    <w:rsid w:val="00BB6062"/>
    <w:rsid w:val="00BD2738"/>
    <w:rsid w:val="00BD4AA9"/>
    <w:rsid w:val="00BD5CB1"/>
    <w:rsid w:val="00BE2D1E"/>
    <w:rsid w:val="00BF329F"/>
    <w:rsid w:val="00BF37F5"/>
    <w:rsid w:val="00BF4B69"/>
    <w:rsid w:val="00BF7EFB"/>
    <w:rsid w:val="00C2246F"/>
    <w:rsid w:val="00C27F24"/>
    <w:rsid w:val="00C27F4D"/>
    <w:rsid w:val="00C463CF"/>
    <w:rsid w:val="00C717B3"/>
    <w:rsid w:val="00C72C63"/>
    <w:rsid w:val="00C85087"/>
    <w:rsid w:val="00CB0462"/>
    <w:rsid w:val="00CB237C"/>
    <w:rsid w:val="00CC2106"/>
    <w:rsid w:val="00CC73DE"/>
    <w:rsid w:val="00CF40CC"/>
    <w:rsid w:val="00CF48CF"/>
    <w:rsid w:val="00D10828"/>
    <w:rsid w:val="00D14960"/>
    <w:rsid w:val="00D2578A"/>
    <w:rsid w:val="00D44F6E"/>
    <w:rsid w:val="00D47AA6"/>
    <w:rsid w:val="00D52FA4"/>
    <w:rsid w:val="00D56C9B"/>
    <w:rsid w:val="00D61897"/>
    <w:rsid w:val="00D620D3"/>
    <w:rsid w:val="00D628C2"/>
    <w:rsid w:val="00D6329A"/>
    <w:rsid w:val="00D635F5"/>
    <w:rsid w:val="00D676A4"/>
    <w:rsid w:val="00D73A97"/>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3ED0"/>
    <w:rsid w:val="00E05E3A"/>
    <w:rsid w:val="00E06DB5"/>
    <w:rsid w:val="00E07211"/>
    <w:rsid w:val="00E07758"/>
    <w:rsid w:val="00E13D54"/>
    <w:rsid w:val="00E1629E"/>
    <w:rsid w:val="00E172F1"/>
    <w:rsid w:val="00E27E32"/>
    <w:rsid w:val="00E33B43"/>
    <w:rsid w:val="00E37A8A"/>
    <w:rsid w:val="00E4144A"/>
    <w:rsid w:val="00E4440B"/>
    <w:rsid w:val="00E47C7A"/>
    <w:rsid w:val="00E541A4"/>
    <w:rsid w:val="00E85E2D"/>
    <w:rsid w:val="00E862EB"/>
    <w:rsid w:val="00E97506"/>
    <w:rsid w:val="00EA4345"/>
    <w:rsid w:val="00EA5E86"/>
    <w:rsid w:val="00EB0E9A"/>
    <w:rsid w:val="00EB246D"/>
    <w:rsid w:val="00EB6280"/>
    <w:rsid w:val="00EC5A16"/>
    <w:rsid w:val="00EE4618"/>
    <w:rsid w:val="00EF7E85"/>
    <w:rsid w:val="00F10023"/>
    <w:rsid w:val="00F10D59"/>
    <w:rsid w:val="00F2297F"/>
    <w:rsid w:val="00F26DCD"/>
    <w:rsid w:val="00F34D23"/>
    <w:rsid w:val="00F40BF1"/>
    <w:rsid w:val="00F43AFA"/>
    <w:rsid w:val="00F45DBE"/>
    <w:rsid w:val="00F522D4"/>
    <w:rsid w:val="00F53277"/>
    <w:rsid w:val="00F55235"/>
    <w:rsid w:val="00F6015A"/>
    <w:rsid w:val="00F61B2A"/>
    <w:rsid w:val="00F659A2"/>
    <w:rsid w:val="00F669EA"/>
    <w:rsid w:val="00F70E20"/>
    <w:rsid w:val="00F75E40"/>
    <w:rsid w:val="00F81D9B"/>
    <w:rsid w:val="00F829C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2.xml><?xml version="1.0" encoding="utf-8"?>
<ds:datastoreItem xmlns:ds="http://schemas.openxmlformats.org/officeDocument/2006/customXml" ds:itemID="{A673EE7E-C443-4ACB-B4EF-95F22CC2FA20}"/>
</file>

<file path=customXml/itemProps3.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2045</Words>
  <Characters>11662</Characters>
  <Application>Microsoft Office Word</Application>
  <DocSecurity>0</DocSecurity>
  <Lines>97</Lines>
  <Paragraphs>27</Paragraphs>
  <ScaleCrop>false</ScaleCrop>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liza zhernokleyeva</cp:lastModifiedBy>
  <cp:revision>48</cp:revision>
  <cp:lastPrinted>2023-09-13T18:18:00Z</cp:lastPrinted>
  <dcterms:created xsi:type="dcterms:W3CDTF">2023-09-14T18:28:00Z</dcterms:created>
  <dcterms:modified xsi:type="dcterms:W3CDTF">2023-10-24T11:22:00Z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