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EBB6" w14:textId="77777777" w:rsidR="00BB0030" w:rsidRPr="0072267E" w:rsidRDefault="00000000" w:rsidP="00CA27FF">
      <w:pPr>
        <w:pStyle w:val="Title"/>
        <w:bidi/>
        <w:ind w:hanging="2"/>
        <w:jc w:val="center"/>
        <w:rPr>
          <w:rFonts w:ascii="Arial" w:hAnsi="Arial" w:cs="Arial"/>
          <w:color w:val="FF0000"/>
          <w:sz w:val="28"/>
          <w:szCs w:val="28"/>
          <w:rtl/>
        </w:rPr>
      </w:pPr>
      <w:r>
        <w:rPr>
          <w:rFonts w:ascii="Arial" w:hAnsi="Arial" w:hint="cs"/>
          <w:noProof/>
          <w:rtl/>
        </w:rPr>
        <w:drawing>
          <wp:anchor distT="0" distB="0" distL="114300" distR="114300" simplePos="0" relativeHeight="251658240" behindDoc="0" locked="0" layoutInCell="1" allowOverlap="1" wp14:anchorId="7EA129F3" wp14:editId="67C474E9">
            <wp:simplePos x="0" y="0"/>
            <wp:positionH relativeFrom="margin">
              <wp:align>center</wp:align>
            </wp:positionH>
            <wp:positionV relativeFrom="paragraph">
              <wp:posOffset>95250</wp:posOffset>
            </wp:positionV>
            <wp:extent cx="1390650" cy="481013"/>
            <wp:effectExtent l="0" t="0" r="0" b="0"/>
            <wp:wrapThrough wrapText="bothSides">
              <wp:wrapPolygon edited="0">
                <wp:start x="0" y="0"/>
                <wp:lineTo x="0" y="20544"/>
                <wp:lineTo x="21304" y="20544"/>
                <wp:lineTo x="21304" y="0"/>
                <wp:lineTo x="0" y="0"/>
              </wp:wrapPolygon>
            </wp:wrapThrough>
            <wp:docPr id="1028" name="image1.jpg" descr="MCbrand_Logo_Horizontal"/>
            <wp:cNvGraphicFramePr/>
            <a:graphic xmlns:a="http://schemas.openxmlformats.org/drawingml/2006/main">
              <a:graphicData uri="http://schemas.openxmlformats.org/drawingml/2006/picture">
                <pic:pic xmlns:pic="http://schemas.openxmlformats.org/drawingml/2006/picture">
                  <pic:nvPicPr>
                    <pic:cNvPr id="0" name="image1.jpg" descr="MCbrand_Logo_Horizontal"/>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1390650" cy="481013"/>
                    </a:xfrm>
                    <a:prstGeom prst="rect">
                      <a:avLst/>
                    </a:prstGeom>
                    <a:ln/>
                  </pic:spPr>
                </pic:pic>
              </a:graphicData>
            </a:graphic>
          </wp:anchor>
        </w:drawing>
      </w:r>
    </w:p>
    <w:p w14:paraId="1D908CF8" w14:textId="77777777" w:rsidR="00BB0030" w:rsidRPr="0072267E" w:rsidRDefault="00BB0030" w:rsidP="003E346C">
      <w:pPr>
        <w:tabs>
          <w:tab w:val="center" w:pos="4320"/>
          <w:tab w:val="right" w:pos="8640"/>
        </w:tabs>
        <w:bidi/>
        <w:ind w:left="1" w:hanging="3"/>
        <w:jc w:val="center"/>
        <w:rPr>
          <w:rFonts w:ascii="Arial" w:eastAsia="Garamond" w:hAnsi="Arial" w:cs="Arial"/>
          <w:color w:val="000000"/>
          <w:sz w:val="28"/>
          <w:szCs w:val="28"/>
        </w:rPr>
      </w:pPr>
    </w:p>
    <w:p w14:paraId="64D8FC44" w14:textId="177AB226" w:rsidR="00343286" w:rsidRPr="0072267E" w:rsidRDefault="00343286" w:rsidP="00CA27FF">
      <w:pPr>
        <w:tabs>
          <w:tab w:val="center" w:pos="4320"/>
          <w:tab w:val="right" w:pos="8640"/>
        </w:tabs>
        <w:bidi/>
        <w:spacing w:after="0"/>
        <w:ind w:left="1" w:hanging="3"/>
        <w:jc w:val="center"/>
        <w:rPr>
          <w:rFonts w:ascii="Arial" w:eastAsia="Garamond" w:hAnsi="Arial" w:cs="Arial"/>
          <w:b/>
          <w:bCs/>
          <w:color w:val="000000"/>
          <w:sz w:val="28"/>
          <w:szCs w:val="28"/>
          <w:rtl/>
        </w:rPr>
      </w:pPr>
      <w:r>
        <w:rPr>
          <w:rFonts w:ascii="Arial" w:hAnsi="Arial" w:hint="cs"/>
          <w:b/>
          <w:bCs/>
          <w:color w:val="000000"/>
          <w:sz w:val="28"/>
          <w:szCs w:val="28"/>
          <w:rtl/>
        </w:rPr>
        <w:t>نطاق العمل (التجريبي)</w:t>
      </w:r>
    </w:p>
    <w:p w14:paraId="4D7CD67E" w14:textId="2BDF07B6" w:rsidR="00BB0030" w:rsidRPr="0072267E" w:rsidRDefault="003D3078" w:rsidP="00CA27FF">
      <w:pPr>
        <w:tabs>
          <w:tab w:val="center" w:pos="4320"/>
          <w:tab w:val="right" w:pos="8640"/>
        </w:tabs>
        <w:bidi/>
        <w:spacing w:after="0"/>
        <w:ind w:left="1" w:hanging="3"/>
        <w:jc w:val="center"/>
        <w:rPr>
          <w:rFonts w:ascii="Arial" w:eastAsia="Garamond" w:hAnsi="Arial" w:cs="Arial"/>
          <w:b/>
          <w:bCs/>
          <w:color w:val="000000"/>
          <w:sz w:val="28"/>
          <w:szCs w:val="28"/>
          <w:rtl/>
        </w:rPr>
      </w:pPr>
      <w:r>
        <w:rPr>
          <w:rFonts w:ascii="Arial" w:hAnsi="Arial" w:hint="cs"/>
          <w:b/>
          <w:bCs/>
          <w:color w:val="000000"/>
          <w:sz w:val="28"/>
          <w:szCs w:val="28"/>
          <w:rtl/>
        </w:rPr>
        <w:t>تحليل الاقتصاد السياسي (</w:t>
      </w:r>
      <w:r>
        <w:rPr>
          <w:rFonts w:ascii="Arial" w:hAnsi="Arial"/>
          <w:b/>
          <w:bCs/>
          <w:color w:val="000000"/>
          <w:sz w:val="28"/>
          <w:szCs w:val="28"/>
        </w:rPr>
        <w:t>PEA</w:t>
      </w:r>
      <w:r>
        <w:rPr>
          <w:rFonts w:ascii="Arial" w:hAnsi="Arial" w:hint="cs"/>
          <w:b/>
          <w:bCs/>
          <w:color w:val="000000"/>
          <w:sz w:val="28"/>
          <w:szCs w:val="28"/>
          <w:rtl/>
        </w:rPr>
        <w:t>)</w:t>
      </w:r>
    </w:p>
    <w:p w14:paraId="79CFC790" w14:textId="77777777" w:rsidR="00145737" w:rsidRPr="0072267E" w:rsidRDefault="00145737" w:rsidP="003E346C">
      <w:pPr>
        <w:tabs>
          <w:tab w:val="center" w:pos="4320"/>
          <w:tab w:val="right" w:pos="8640"/>
        </w:tabs>
        <w:bidi/>
        <w:spacing w:after="0"/>
        <w:ind w:left="1" w:hanging="3"/>
        <w:jc w:val="center"/>
        <w:rPr>
          <w:rFonts w:ascii="Arial" w:eastAsia="Garamond" w:hAnsi="Arial" w:cs="Arial"/>
          <w:b/>
          <w:bCs/>
          <w:color w:val="000000"/>
          <w:sz w:val="28"/>
          <w:szCs w:val="28"/>
        </w:rPr>
      </w:pPr>
    </w:p>
    <w:tbl>
      <w:tblPr>
        <w:bidiVisual/>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2"/>
        <w:gridCol w:w="7102"/>
      </w:tblGrid>
      <w:tr w:rsidR="00145737" w:rsidRPr="0072267E" w14:paraId="7EEE231F"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8A66C64" w14:textId="77777777" w:rsidR="00145737" w:rsidRPr="0072267E" w:rsidRDefault="00145737" w:rsidP="00CA27FF">
            <w:pPr>
              <w:bidi/>
              <w:spacing w:after="0" w:line="240" w:lineRule="auto"/>
              <w:textAlignment w:val="baseline"/>
              <w:rPr>
                <w:rFonts w:ascii="Arial" w:eastAsia="Times New Roman" w:hAnsi="Arial" w:cs="Arial"/>
                <w:sz w:val="18"/>
                <w:szCs w:val="18"/>
                <w:rtl/>
              </w:rPr>
            </w:pPr>
            <w:r>
              <w:rPr>
                <w:rFonts w:ascii="Arial" w:hAnsi="Arial" w:hint="cs"/>
                <w:b/>
                <w:bCs/>
                <w:color w:val="5A5555"/>
                <w:sz w:val="17"/>
                <w:szCs w:val="17"/>
                <w:shd w:val="clear" w:color="auto" w:fill="FFFFFF"/>
                <w:rtl/>
              </w:rPr>
              <w:t>البرنامج/ العنوان</w:t>
            </w:r>
            <w:r>
              <w:rPr>
                <w:rFonts w:ascii="Arial" w:hAnsi="Arial" w:hint="cs"/>
                <w:color w:val="5A5555"/>
                <w:sz w:val="17"/>
                <w:szCs w:val="17"/>
                <w:rtl/>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6398FB50" w14:textId="34619C11" w:rsidR="00145737" w:rsidRPr="0072267E" w:rsidRDefault="003D3078" w:rsidP="00CA27FF">
            <w:pPr>
              <w:bidi/>
              <w:spacing w:after="0" w:line="240" w:lineRule="auto"/>
              <w:textAlignment w:val="baseline"/>
              <w:rPr>
                <w:rFonts w:ascii="Arial" w:eastAsia="Times New Roman" w:hAnsi="Arial" w:cs="Arial"/>
                <w:sz w:val="18"/>
                <w:szCs w:val="18"/>
                <w:rtl/>
              </w:rPr>
            </w:pPr>
            <w:r>
              <w:rPr>
                <w:rFonts w:ascii="Arial" w:hAnsi="Arial" w:hint="cs"/>
                <w:b/>
                <w:bCs/>
                <w:color w:val="5A5555"/>
                <w:sz w:val="17"/>
                <w:szCs w:val="17"/>
                <w:rtl/>
              </w:rPr>
              <w:t>الحوكمة المحلية من أجل المرونة (</w:t>
            </w:r>
            <w:r>
              <w:rPr>
                <w:rFonts w:ascii="Arial" w:hAnsi="Arial"/>
                <w:b/>
                <w:bCs/>
                <w:color w:val="5A5555"/>
                <w:sz w:val="17"/>
                <w:szCs w:val="17"/>
              </w:rPr>
              <w:t>LGR</w:t>
            </w:r>
            <w:r>
              <w:rPr>
                <w:rFonts w:ascii="Arial" w:hAnsi="Arial" w:hint="cs"/>
                <w:b/>
                <w:bCs/>
                <w:color w:val="5A5555"/>
                <w:sz w:val="17"/>
                <w:szCs w:val="17"/>
                <w:rtl/>
              </w:rPr>
              <w:t>)</w:t>
            </w:r>
          </w:p>
        </w:tc>
      </w:tr>
      <w:tr w:rsidR="00145737" w:rsidRPr="0072267E" w14:paraId="7D170030"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0C64E28" w14:textId="77777777" w:rsidR="00145737" w:rsidRPr="0072267E" w:rsidRDefault="00145737" w:rsidP="00CA27FF">
            <w:pPr>
              <w:bidi/>
              <w:spacing w:after="0" w:line="240" w:lineRule="auto"/>
              <w:textAlignment w:val="baseline"/>
              <w:rPr>
                <w:rFonts w:ascii="Arial" w:eastAsia="Times New Roman" w:hAnsi="Arial" w:cs="Arial"/>
                <w:sz w:val="18"/>
                <w:szCs w:val="18"/>
                <w:rtl/>
              </w:rPr>
            </w:pPr>
            <w:r>
              <w:rPr>
                <w:rFonts w:ascii="Arial" w:hAnsi="Arial" w:hint="cs"/>
                <w:b/>
                <w:bCs/>
                <w:color w:val="5A5555"/>
                <w:sz w:val="17"/>
                <w:szCs w:val="17"/>
                <w:shd w:val="clear" w:color="auto" w:fill="FFFFFF"/>
                <w:rtl/>
              </w:rPr>
              <w:t>موقع (مواقع) البرنامج</w:t>
            </w:r>
            <w:r>
              <w:rPr>
                <w:rFonts w:ascii="Arial" w:hAnsi="Arial" w:hint="cs"/>
                <w:color w:val="5A5555"/>
                <w:sz w:val="17"/>
                <w:szCs w:val="17"/>
                <w:rtl/>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22B10B9B" w14:textId="77777777" w:rsidR="00145737" w:rsidRPr="0072267E" w:rsidRDefault="00145737" w:rsidP="00CA27FF">
            <w:pPr>
              <w:bidi/>
              <w:spacing w:after="0" w:line="240" w:lineRule="auto"/>
              <w:textAlignment w:val="baseline"/>
              <w:rPr>
                <w:rFonts w:ascii="Arial" w:eastAsia="Times New Roman" w:hAnsi="Arial" w:cs="Arial"/>
                <w:sz w:val="18"/>
                <w:szCs w:val="18"/>
                <w:rtl/>
              </w:rPr>
            </w:pPr>
            <w:r>
              <w:rPr>
                <w:rFonts w:ascii="Arial" w:hAnsi="Arial" w:hint="cs"/>
                <w:b/>
                <w:bCs/>
                <w:color w:val="5A5555"/>
                <w:sz w:val="17"/>
                <w:szCs w:val="17"/>
                <w:shd w:val="clear" w:color="auto" w:fill="FFFFFF"/>
                <w:rtl/>
              </w:rPr>
              <w:t>زانادو؛ البلد بأكمله؛ بلد غير ساحلي تبلغ مساحته حوالي 25,000 كيلومتر مربع وتحده 5 بلدان أخرى </w:t>
            </w:r>
            <w:r>
              <w:rPr>
                <w:rFonts w:ascii="Arial" w:hAnsi="Arial" w:hint="cs"/>
                <w:color w:val="5A5555"/>
                <w:sz w:val="17"/>
                <w:szCs w:val="17"/>
                <w:rtl/>
              </w:rPr>
              <w:t> </w:t>
            </w:r>
          </w:p>
        </w:tc>
      </w:tr>
      <w:tr w:rsidR="00145737" w:rsidRPr="0072267E" w14:paraId="1C7FE7FE" w14:textId="77777777" w:rsidTr="00145737">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66F2B31" w14:textId="77777777" w:rsidR="00145737" w:rsidRPr="0072267E" w:rsidRDefault="00145737" w:rsidP="00CA27FF">
            <w:pPr>
              <w:bidi/>
              <w:spacing w:after="0" w:line="240" w:lineRule="auto"/>
              <w:textAlignment w:val="baseline"/>
              <w:rPr>
                <w:rFonts w:ascii="Arial" w:eastAsia="Times New Roman" w:hAnsi="Arial" w:cs="Arial"/>
                <w:sz w:val="18"/>
                <w:szCs w:val="18"/>
                <w:rtl/>
              </w:rPr>
            </w:pPr>
            <w:r>
              <w:rPr>
                <w:rFonts w:ascii="Arial" w:hAnsi="Arial" w:hint="cs"/>
                <w:b/>
                <w:bCs/>
                <w:color w:val="5A5555"/>
                <w:sz w:val="17"/>
                <w:szCs w:val="17"/>
                <w:shd w:val="clear" w:color="auto" w:fill="FFFFFF"/>
                <w:rtl/>
              </w:rPr>
              <w:t>المدة</w:t>
            </w:r>
            <w:r>
              <w:rPr>
                <w:rFonts w:ascii="Arial" w:hAnsi="Arial" w:hint="cs"/>
                <w:color w:val="5A5555"/>
                <w:sz w:val="17"/>
                <w:szCs w:val="17"/>
                <w:rtl/>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auto"/>
            <w:hideMark/>
          </w:tcPr>
          <w:p w14:paraId="21D8FD73" w14:textId="085970D3" w:rsidR="00145737" w:rsidRPr="0072267E" w:rsidRDefault="00145737" w:rsidP="00CA27FF">
            <w:pPr>
              <w:bidi/>
              <w:spacing w:after="0" w:line="240" w:lineRule="auto"/>
              <w:textAlignment w:val="baseline"/>
              <w:rPr>
                <w:rFonts w:ascii="Arial" w:eastAsia="Times New Roman" w:hAnsi="Arial" w:cs="Arial"/>
                <w:sz w:val="18"/>
                <w:szCs w:val="18"/>
                <w:rtl/>
              </w:rPr>
            </w:pPr>
            <w:r>
              <w:rPr>
                <w:rFonts w:ascii="Arial" w:hAnsi="Arial" w:hint="cs"/>
                <w:b/>
                <w:bCs/>
                <w:color w:val="5A5555"/>
                <w:sz w:val="17"/>
                <w:szCs w:val="17"/>
                <w:rtl/>
              </w:rPr>
              <w:t>ينبغي أن يبدأ العمل في وقت ما بين شهري يناير ومارس 2024 أي بعد مرور شهر إلى شهرين من مرحلة بدء البرنامج.</w:t>
            </w:r>
            <w:r>
              <w:rPr>
                <w:rFonts w:ascii="Arial" w:hAnsi="Arial"/>
                <w:b/>
                <w:bCs/>
                <w:color w:val="5A5555"/>
                <w:sz w:val="17"/>
                <w:szCs w:val="17"/>
              </w:rPr>
              <w:t xml:space="preserve"> </w:t>
            </w:r>
            <w:r>
              <w:rPr>
                <w:rFonts w:ascii="Arial" w:hAnsi="Arial" w:hint="cs"/>
                <w:b/>
                <w:bCs/>
                <w:color w:val="5A5555"/>
                <w:sz w:val="17"/>
                <w:szCs w:val="17"/>
                <w:rtl/>
              </w:rPr>
              <w:t>ويجب تقديم التقرير النهائي في موعد أقصاه 31 مارس 2024</w:t>
            </w:r>
            <w:r>
              <w:rPr>
                <w:rFonts w:ascii="Arial" w:hAnsi="Arial" w:hint="cs"/>
                <w:color w:val="5A5555"/>
                <w:sz w:val="17"/>
                <w:szCs w:val="17"/>
                <w:rtl/>
              </w:rPr>
              <w:t> </w:t>
            </w:r>
          </w:p>
        </w:tc>
      </w:tr>
    </w:tbl>
    <w:p w14:paraId="1D040DB3" w14:textId="77777777" w:rsidR="00145737" w:rsidRPr="0072267E" w:rsidRDefault="00145737" w:rsidP="003E346C">
      <w:pPr>
        <w:tabs>
          <w:tab w:val="center" w:pos="4320"/>
          <w:tab w:val="right" w:pos="8640"/>
        </w:tabs>
        <w:bidi/>
        <w:spacing w:after="0"/>
        <w:ind w:left="1" w:hanging="3"/>
        <w:jc w:val="center"/>
        <w:rPr>
          <w:rFonts w:ascii="Arial" w:eastAsia="Times New Roman" w:hAnsi="Arial" w:cs="Arial"/>
          <w:b/>
          <w:bCs/>
          <w:color w:val="000000"/>
        </w:rPr>
      </w:pPr>
    </w:p>
    <w:p w14:paraId="0B1230B4" w14:textId="77777777" w:rsidR="00BB0030" w:rsidRPr="0072267E" w:rsidRDefault="00BB0030" w:rsidP="003E346C">
      <w:pPr>
        <w:bidi/>
        <w:spacing w:after="0" w:line="240" w:lineRule="auto"/>
        <w:jc w:val="both"/>
        <w:rPr>
          <w:rFonts w:ascii="Arial" w:hAnsi="Arial" w:cs="Arial"/>
        </w:rPr>
      </w:pPr>
    </w:p>
    <w:p w14:paraId="53E32735" w14:textId="77777777" w:rsidR="00BB0030" w:rsidRPr="0072267E" w:rsidRDefault="00000000" w:rsidP="00CA27FF">
      <w:pPr>
        <w:numPr>
          <w:ilvl w:val="0"/>
          <w:numId w:val="18"/>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b/>
          <w:bCs/>
          <w:color w:val="000000"/>
          <w:rtl/>
        </w:rPr>
        <w:t>المعلومات الأساسية:</w:t>
      </w:r>
    </w:p>
    <w:p w14:paraId="4AD8B4CF" w14:textId="77777777" w:rsidR="003D3078" w:rsidRPr="0072267E" w:rsidRDefault="00000000" w:rsidP="00CA27FF">
      <w:pPr>
        <w:bidi/>
        <w:spacing w:after="0" w:line="240" w:lineRule="auto"/>
        <w:jc w:val="both"/>
        <w:rPr>
          <w:rFonts w:ascii="Arial" w:hAnsi="Arial" w:cs="Arial"/>
          <w:color w:val="000000"/>
          <w:rtl/>
        </w:rPr>
      </w:pPr>
      <w:r>
        <w:rPr>
          <w:rFonts w:ascii="Arial" w:hAnsi="Arial"/>
        </w:rPr>
        <w:t>Mercy Corps</w:t>
      </w:r>
      <w:r>
        <w:rPr>
          <w:rFonts w:ascii="Arial" w:hAnsi="Arial" w:hint="cs"/>
          <w:rtl/>
        </w:rPr>
        <w:t xml:space="preserve"> هي مؤسسة عالمية رائدة مدفوعة بالإيمان بإمكانية وجود عالم أفضل.</w:t>
      </w:r>
      <w:r>
        <w:rPr>
          <w:rFonts w:ascii="Arial" w:hAnsi="Arial"/>
          <w:color w:val="000000"/>
        </w:rPr>
        <w:t xml:space="preserve"> </w:t>
      </w:r>
      <w:r>
        <w:rPr>
          <w:rFonts w:ascii="Arial" w:hAnsi="Arial" w:hint="cs"/>
          <w:color w:val="000000"/>
          <w:rtl/>
        </w:rPr>
        <w:t>في الكوارث، في المصاعب، في أكثر من 40 بلد حول العالم.</w:t>
      </w:r>
      <w:r>
        <w:rPr>
          <w:rFonts w:ascii="Arial" w:hAnsi="Arial"/>
          <w:color w:val="000000"/>
        </w:rPr>
        <w:t xml:space="preserve"> </w:t>
      </w:r>
      <w:r>
        <w:rPr>
          <w:rFonts w:ascii="Arial" w:hAnsi="Arial" w:hint="cs"/>
          <w:color w:val="000000"/>
          <w:rtl/>
        </w:rPr>
        <w:t xml:space="preserve">تعمل </w:t>
      </w:r>
      <w:r>
        <w:rPr>
          <w:rFonts w:ascii="Arial" w:hAnsi="Arial"/>
          <w:color w:val="000000"/>
        </w:rPr>
        <w:t>Mercy Corps</w:t>
      </w:r>
      <w:r>
        <w:rPr>
          <w:rFonts w:ascii="Arial" w:hAnsi="Arial" w:hint="cs"/>
          <w:color w:val="000000"/>
          <w:rtl/>
        </w:rPr>
        <w:t xml:space="preserve"> في زانادو منذ عام 2004، حيث تعمل في المناطق الريفية وشبه الحضرية والحضرية في خمس ولايات إقليمية.</w:t>
      </w:r>
      <w:r>
        <w:rPr>
          <w:rFonts w:ascii="Arial" w:hAnsi="Arial"/>
          <w:color w:val="000000"/>
        </w:rPr>
        <w:t xml:space="preserve"> </w:t>
      </w:r>
      <w:r>
        <w:rPr>
          <w:rFonts w:ascii="Arial" w:hAnsi="Arial" w:hint="cs"/>
          <w:color w:val="000000"/>
          <w:rtl/>
        </w:rPr>
        <w:t>تضم زانادو ثاني أكبر عدد من اللاجئين في المنطقة.</w:t>
      </w:r>
      <w:r>
        <w:rPr>
          <w:rFonts w:ascii="Arial" w:hAnsi="Arial"/>
          <w:color w:val="000000"/>
        </w:rPr>
        <w:t xml:space="preserve"> </w:t>
      </w:r>
    </w:p>
    <w:p w14:paraId="0BE4F401" w14:textId="77777777" w:rsidR="003D3078" w:rsidRPr="0072267E" w:rsidRDefault="003D3078" w:rsidP="003E346C">
      <w:pPr>
        <w:bidi/>
        <w:spacing w:after="0" w:line="240" w:lineRule="auto"/>
        <w:jc w:val="both"/>
        <w:rPr>
          <w:rFonts w:ascii="Arial" w:hAnsi="Arial" w:cs="Arial"/>
          <w:color w:val="000000"/>
        </w:rPr>
      </w:pPr>
    </w:p>
    <w:p w14:paraId="464BB1D7" w14:textId="3F11F603" w:rsidR="003D3078" w:rsidRPr="0072267E" w:rsidRDefault="003D3078" w:rsidP="00CA27FF">
      <w:pPr>
        <w:bidi/>
        <w:spacing w:after="0" w:line="240" w:lineRule="auto"/>
        <w:jc w:val="both"/>
        <w:rPr>
          <w:rFonts w:ascii="Arial" w:hAnsi="Arial" w:cs="Arial"/>
          <w:color w:val="000000"/>
          <w:rtl/>
        </w:rPr>
      </w:pPr>
      <w:r>
        <w:rPr>
          <w:rFonts w:ascii="Arial" w:hAnsi="Arial" w:hint="cs"/>
          <w:color w:val="000000"/>
          <w:rtl/>
        </w:rPr>
        <w:t xml:space="preserve">سيتم تنفيذ نشاط </w:t>
      </w:r>
      <w:r>
        <w:rPr>
          <w:rFonts w:ascii="Arial" w:hAnsi="Arial"/>
          <w:color w:val="000000"/>
        </w:rPr>
        <w:t>LGR</w:t>
      </w:r>
      <w:r>
        <w:rPr>
          <w:rFonts w:ascii="Arial" w:hAnsi="Arial" w:hint="cs"/>
          <w:color w:val="000000"/>
          <w:rtl/>
        </w:rPr>
        <w:t xml:space="preserve"> الممنوح مؤخرًا من خلال نهج تدريجي يركز على تحليل الفجوات في الأدلة، بالإضافة إلى الشراكة والتعلم والمشاركة في الإنشاء مع الحكومة والمجتمع المدني والمجتمعات والقطاع الخاص.</w:t>
      </w:r>
      <w:r>
        <w:rPr>
          <w:rFonts w:ascii="Arial" w:hAnsi="Arial"/>
          <w:color w:val="000000"/>
        </w:rPr>
        <w:t xml:space="preserve"> </w:t>
      </w:r>
      <w:r>
        <w:rPr>
          <w:rFonts w:ascii="Arial" w:hAnsi="Arial" w:hint="cs"/>
          <w:color w:val="000000"/>
          <w:rtl/>
        </w:rPr>
        <w:t xml:space="preserve">يهدف برنامج </w:t>
      </w:r>
      <w:r>
        <w:rPr>
          <w:rFonts w:ascii="Arial" w:hAnsi="Arial"/>
          <w:color w:val="000000"/>
        </w:rPr>
        <w:t>LGR</w:t>
      </w:r>
      <w:r>
        <w:rPr>
          <w:rFonts w:ascii="Arial" w:hAnsi="Arial" w:hint="cs"/>
          <w:color w:val="000000"/>
          <w:rtl/>
        </w:rPr>
        <w:t xml:space="preserve"> إلى دفع التحسينات المستدامة في الأمن الغذائي والتنمية الاقتصادية في مناطق عمليات زانادو.</w:t>
      </w:r>
      <w:r>
        <w:rPr>
          <w:rFonts w:ascii="Arial" w:hAnsi="Arial"/>
          <w:color w:val="000000"/>
        </w:rPr>
        <w:t xml:space="preserve"> </w:t>
      </w:r>
      <w:r>
        <w:rPr>
          <w:rFonts w:ascii="Arial" w:hAnsi="Arial" w:hint="cs"/>
          <w:color w:val="000000"/>
          <w:rtl/>
        </w:rPr>
        <w:t xml:space="preserve">يجمع برنامج </w:t>
      </w:r>
      <w:r>
        <w:rPr>
          <w:rFonts w:ascii="Arial" w:hAnsi="Arial"/>
          <w:color w:val="000000"/>
        </w:rPr>
        <w:t>LGR</w:t>
      </w:r>
      <w:r>
        <w:rPr>
          <w:rFonts w:ascii="Arial" w:hAnsi="Arial" w:hint="cs"/>
          <w:color w:val="000000"/>
          <w:rtl/>
        </w:rPr>
        <w:t xml:space="preserve"> بين القيادة العالمية والخبرة الفنية وخبرة التنفيذ اللازمة للدخول في شراكة مع المؤسسات المحلية لاختبار الحلول المستندة إلى الأدلة وتكييفها وتوسيع نطاقها.</w:t>
      </w:r>
      <w:r>
        <w:rPr>
          <w:rFonts w:ascii="Arial" w:hAnsi="Arial"/>
          <w:color w:val="000000"/>
        </w:rPr>
        <w:t xml:space="preserve"> </w:t>
      </w:r>
      <w:r>
        <w:rPr>
          <w:rFonts w:ascii="Arial" w:hAnsi="Arial" w:hint="cs"/>
          <w:color w:val="000000"/>
          <w:rtl/>
        </w:rPr>
        <w:t>ويتطلب البرنامج تصميمًا قويًا مركزه الحكومة المحلية مع القيادة الحكومية، والمشاركة النشطة من المجتمعات والقطاع الخاص والمجتمع المدني.</w:t>
      </w:r>
      <w:r>
        <w:rPr>
          <w:rFonts w:ascii="Arial" w:hAnsi="Arial"/>
          <w:color w:val="000000"/>
        </w:rPr>
        <w:t xml:space="preserve"> </w:t>
      </w:r>
      <w:r>
        <w:rPr>
          <w:rFonts w:ascii="Arial" w:hAnsi="Arial" w:hint="cs"/>
          <w:color w:val="000000"/>
          <w:rtl/>
        </w:rPr>
        <w:t xml:space="preserve">وسنعمل معًا على زيادة الأمن الغذائي والتنمية الاقتصادية بشكل مستدام للسكان الضعفاء ومجتمعات </w:t>
      </w:r>
      <w:r>
        <w:rPr>
          <w:rFonts w:ascii="Arial" w:hAnsi="Arial"/>
          <w:color w:val="000000"/>
        </w:rPr>
        <w:t>LGR</w:t>
      </w:r>
      <w:r>
        <w:rPr>
          <w:rFonts w:ascii="Arial" w:hAnsi="Arial" w:hint="cs"/>
          <w:color w:val="000000"/>
          <w:rtl/>
        </w:rPr>
        <w:t>.</w:t>
      </w:r>
      <w:r>
        <w:rPr>
          <w:rFonts w:ascii="Arial" w:hAnsi="Arial"/>
          <w:color w:val="000000"/>
        </w:rPr>
        <w:t xml:space="preserve"> </w:t>
      </w:r>
    </w:p>
    <w:p w14:paraId="3AF0F387" w14:textId="77777777" w:rsidR="006454BC" w:rsidRPr="0072267E" w:rsidRDefault="006454BC" w:rsidP="003E346C">
      <w:pPr>
        <w:bidi/>
        <w:spacing w:after="0" w:line="240" w:lineRule="auto"/>
        <w:jc w:val="both"/>
        <w:rPr>
          <w:rFonts w:ascii="Arial" w:hAnsi="Arial" w:cs="Arial"/>
          <w:color w:val="000000"/>
        </w:rPr>
      </w:pPr>
    </w:p>
    <w:p w14:paraId="42AD6A80" w14:textId="01E0A81E" w:rsidR="003D3078" w:rsidRPr="0072267E" w:rsidRDefault="003D3078" w:rsidP="00CA27FF">
      <w:pPr>
        <w:bidi/>
        <w:spacing w:after="0" w:line="240" w:lineRule="auto"/>
        <w:jc w:val="both"/>
        <w:rPr>
          <w:rFonts w:ascii="Arial" w:hAnsi="Arial" w:cs="Arial"/>
          <w:color w:val="000000"/>
          <w:rtl/>
        </w:rPr>
      </w:pPr>
      <w:r>
        <w:rPr>
          <w:rFonts w:ascii="Arial" w:hAnsi="Arial" w:hint="cs"/>
          <w:color w:val="000000"/>
          <w:rtl/>
        </w:rPr>
        <w:t xml:space="preserve">سيقوم عنصر تعزيز الحوكمة المحلية في </w:t>
      </w:r>
      <w:r>
        <w:rPr>
          <w:rFonts w:ascii="Arial" w:hAnsi="Arial"/>
          <w:color w:val="000000"/>
        </w:rPr>
        <w:t>LGR</w:t>
      </w:r>
      <w:r>
        <w:rPr>
          <w:rFonts w:ascii="Arial" w:hAnsi="Arial" w:hint="cs"/>
          <w:color w:val="000000"/>
          <w:rtl/>
        </w:rPr>
        <w:t xml:space="preserve"> بتنسيق أنشطته عبر القطاعات التقنية وعناصر البرنامج لدعم البيئة التمكينية الشاملة لمجتمعات آمنة ومزدهرة غذائيًا.</w:t>
      </w:r>
      <w:r>
        <w:rPr>
          <w:rFonts w:ascii="Arial" w:hAnsi="Arial"/>
          <w:color w:val="000000"/>
        </w:rPr>
        <w:t xml:space="preserve"> </w:t>
      </w:r>
      <w:r>
        <w:rPr>
          <w:rFonts w:ascii="Arial" w:hAnsi="Arial" w:hint="cs"/>
          <w:color w:val="000000"/>
          <w:rtl/>
        </w:rPr>
        <w:t>وسيستند ذلك إلى التفاعلات الاستراتيجية مع الحكومة المحلية والمجتمع المدني والهياكل والمؤسسات والجمعيات المجتمعية.</w:t>
      </w:r>
      <w:r>
        <w:rPr>
          <w:rFonts w:ascii="Arial" w:hAnsi="Arial"/>
          <w:color w:val="000000"/>
        </w:rPr>
        <w:t xml:space="preserve"> </w:t>
      </w:r>
      <w:r>
        <w:rPr>
          <w:rFonts w:ascii="Arial" w:hAnsi="Arial" w:hint="cs"/>
          <w:color w:val="000000"/>
          <w:rtl/>
        </w:rPr>
        <w:t xml:space="preserve">وفي إطار برنامج </w:t>
      </w:r>
      <w:r>
        <w:rPr>
          <w:rFonts w:ascii="Arial" w:hAnsi="Arial"/>
          <w:color w:val="000000"/>
        </w:rPr>
        <w:t>LGR</w:t>
      </w:r>
      <w:r>
        <w:rPr>
          <w:rFonts w:ascii="Arial" w:hAnsi="Arial" w:hint="cs"/>
          <w:color w:val="000000"/>
          <w:rtl/>
        </w:rPr>
        <w:t>، سيعمل على تعزيز قدرة أنظمة الحوكمة المؤسسية والمحلية وتعبئة المجتمعات لإيجاد فرص للحوكمة المسؤولة والشاملة، ولبناء مجتمعات أكثر أمنًا غذائيًا وصحة، ودعم التغيير المنهجي في الحوكمة والبيئة التمكينية فيما يتعلق بالسياسات والقوانين الحالية.</w:t>
      </w:r>
    </w:p>
    <w:p w14:paraId="04BD8449" w14:textId="77777777" w:rsidR="00175F92" w:rsidRPr="0072267E" w:rsidRDefault="00175F92" w:rsidP="003E346C">
      <w:pPr>
        <w:bidi/>
        <w:spacing w:after="0" w:line="240" w:lineRule="auto"/>
        <w:jc w:val="both"/>
        <w:rPr>
          <w:rFonts w:ascii="Arial" w:hAnsi="Arial" w:cs="Arial"/>
          <w:color w:val="000000"/>
        </w:rPr>
      </w:pPr>
    </w:p>
    <w:p w14:paraId="46438F55" w14:textId="3262430F" w:rsidR="00175F92" w:rsidRPr="0072267E" w:rsidRDefault="00175F92" w:rsidP="00CA27FF">
      <w:pPr>
        <w:numPr>
          <w:ilvl w:val="0"/>
          <w:numId w:val="18"/>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b/>
          <w:bCs/>
          <w:color w:val="000000"/>
          <w:rtl/>
        </w:rPr>
        <w:t>الغرض:</w:t>
      </w:r>
    </w:p>
    <w:p w14:paraId="2744A4AE" w14:textId="40B73960" w:rsidR="006454BC" w:rsidRPr="0072267E" w:rsidRDefault="006454BC" w:rsidP="00CA27FF">
      <w:pPr>
        <w:bidi/>
        <w:spacing w:line="240" w:lineRule="auto"/>
        <w:jc w:val="both"/>
        <w:rPr>
          <w:rFonts w:ascii="Arial" w:hAnsi="Arial" w:cs="Arial"/>
          <w:color w:val="000000"/>
          <w:rtl/>
        </w:rPr>
      </w:pPr>
      <w:r>
        <w:rPr>
          <w:rFonts w:ascii="Arial" w:hAnsi="Arial" w:hint="cs"/>
          <w:color w:val="000000"/>
          <w:rtl/>
        </w:rPr>
        <w:t>يتمثل الهدف من هذا التحليل في تقديم إجابة على السؤال التالي:</w:t>
      </w:r>
      <w:r>
        <w:rPr>
          <w:rFonts w:ascii="Arial" w:hAnsi="Arial"/>
          <w:color w:val="000000"/>
        </w:rPr>
        <w:t xml:space="preserve"> </w:t>
      </w:r>
      <w:r>
        <w:rPr>
          <w:rFonts w:ascii="Arial" w:hAnsi="Arial" w:hint="cs"/>
          <w:color w:val="000000"/>
          <w:rtl/>
        </w:rPr>
        <w:t xml:space="preserve">ما هي عوامل الاقتصاد السياسي التي تؤثر على السياسات والمؤسسات وديناميكيات صنع القرار المجتمعي من أجل التنمية والمرونة، وتحكم الأمن الغذائي والتنمية الاقتصادية للمجتمعات في مجتمعات </w:t>
      </w:r>
      <w:r>
        <w:rPr>
          <w:rFonts w:ascii="Arial" w:hAnsi="Arial"/>
          <w:color w:val="000000"/>
        </w:rPr>
        <w:t>LGR</w:t>
      </w:r>
      <w:r>
        <w:rPr>
          <w:rFonts w:ascii="Arial" w:hAnsi="Arial" w:hint="cs"/>
          <w:color w:val="000000"/>
          <w:rtl/>
        </w:rPr>
        <w:t>؟</w:t>
      </w:r>
      <w:r>
        <w:rPr>
          <w:rFonts w:ascii="Arial" w:hAnsi="Arial"/>
          <w:color w:val="000000"/>
        </w:rPr>
        <w:t xml:space="preserve"> </w:t>
      </w:r>
      <w:r>
        <w:rPr>
          <w:rFonts w:ascii="Arial" w:hAnsi="Arial" w:hint="cs"/>
          <w:color w:val="000000"/>
          <w:rtl/>
        </w:rPr>
        <w:t>سيقوم هذا التحليل بما يلي:</w:t>
      </w:r>
    </w:p>
    <w:p w14:paraId="05524A6C" w14:textId="200606E6" w:rsidR="003E346C" w:rsidRDefault="006454BC" w:rsidP="00CA27FF">
      <w:pPr>
        <w:pStyle w:val="ListParagraph"/>
        <w:numPr>
          <w:ilvl w:val="0"/>
          <w:numId w:val="33"/>
        </w:numPr>
        <w:bidi/>
        <w:jc w:val="both"/>
        <w:rPr>
          <w:rFonts w:ascii="Arial" w:hAnsi="Arial"/>
          <w:color w:val="000000"/>
          <w:sz w:val="22"/>
          <w:szCs w:val="22"/>
          <w:rtl/>
        </w:rPr>
      </w:pPr>
      <w:r>
        <w:rPr>
          <w:rFonts w:ascii="Arial" w:hAnsi="Arial" w:hint="cs"/>
          <w:color w:val="000000"/>
          <w:sz w:val="22"/>
          <w:szCs w:val="22"/>
          <w:rtl/>
        </w:rPr>
        <w:t xml:space="preserve">الإبلاغ عن تصميم واستراتيجيات برنامج نشاط </w:t>
      </w:r>
      <w:r>
        <w:rPr>
          <w:rFonts w:ascii="Arial" w:hAnsi="Arial"/>
          <w:color w:val="000000"/>
          <w:sz w:val="22"/>
          <w:szCs w:val="22"/>
        </w:rPr>
        <w:t>LGR</w:t>
      </w:r>
      <w:r>
        <w:rPr>
          <w:rFonts w:ascii="Arial" w:hAnsi="Arial" w:hint="cs"/>
          <w:color w:val="000000"/>
          <w:sz w:val="22"/>
          <w:szCs w:val="22"/>
          <w:rtl/>
        </w:rPr>
        <w:t>، والتأثير على نهجه مع الحكومات الشريكة والجهات الفاعلة الأخرى</w:t>
      </w:r>
    </w:p>
    <w:p w14:paraId="22437C06" w14:textId="77777777" w:rsidR="003E346C" w:rsidRDefault="003E346C">
      <w:pPr>
        <w:rPr>
          <w:rFonts w:ascii="Arial" w:eastAsia="Times New Roman" w:hAnsi="Arial" w:cs="Times New Roman"/>
          <w:color w:val="000000"/>
          <w:rtl/>
        </w:rPr>
      </w:pPr>
      <w:r>
        <w:rPr>
          <w:rFonts w:ascii="Arial" w:hAnsi="Arial"/>
          <w:color w:val="000000"/>
          <w:rtl/>
        </w:rPr>
        <w:br w:type="page"/>
      </w:r>
    </w:p>
    <w:p w14:paraId="5977D184" w14:textId="6EFD0C8A" w:rsidR="006454BC" w:rsidRPr="0072267E" w:rsidRDefault="006454BC" w:rsidP="00CA27FF">
      <w:pPr>
        <w:pStyle w:val="ListParagraph"/>
        <w:numPr>
          <w:ilvl w:val="0"/>
          <w:numId w:val="33"/>
        </w:numPr>
        <w:bidi/>
        <w:spacing w:after="240"/>
        <w:jc w:val="both"/>
        <w:rPr>
          <w:rFonts w:ascii="Arial" w:hAnsi="Arial" w:cs="Arial"/>
          <w:color w:val="000000"/>
          <w:sz w:val="22"/>
          <w:szCs w:val="22"/>
          <w:rtl/>
        </w:rPr>
      </w:pPr>
      <w:r>
        <w:rPr>
          <w:rFonts w:ascii="Arial" w:hAnsi="Arial" w:hint="cs"/>
          <w:color w:val="000000"/>
          <w:sz w:val="22"/>
          <w:szCs w:val="22"/>
          <w:rtl/>
        </w:rPr>
        <w:lastRenderedPageBreak/>
        <w:t xml:space="preserve">استكشاف ديناميكيات اتخاذ القرارات ومتابعتها، في مختلف المجالات الفنية ذات الصلة التي سيعمل فيها </w:t>
      </w:r>
      <w:r>
        <w:rPr>
          <w:rFonts w:ascii="Arial" w:hAnsi="Arial"/>
          <w:color w:val="000000"/>
          <w:sz w:val="22"/>
          <w:szCs w:val="22"/>
        </w:rPr>
        <w:t>LGR</w:t>
      </w:r>
      <w:r>
        <w:rPr>
          <w:rFonts w:ascii="Arial" w:hAnsi="Arial" w:hint="cs"/>
          <w:color w:val="000000"/>
          <w:sz w:val="22"/>
          <w:szCs w:val="22"/>
          <w:rtl/>
        </w:rPr>
        <w:t>؛ وتحديد العوامل التي من شأنها أن تعزز أو تمنع التغيير والإصلاح والتقدم في هذه القطاعات.</w:t>
      </w:r>
    </w:p>
    <w:p w14:paraId="64467A4B" w14:textId="1599CCA6" w:rsidR="006454BC" w:rsidRPr="0072267E" w:rsidRDefault="006454BC" w:rsidP="00CA27FF">
      <w:pPr>
        <w:bidi/>
        <w:spacing w:after="0" w:line="240" w:lineRule="auto"/>
        <w:jc w:val="both"/>
        <w:rPr>
          <w:rFonts w:ascii="Arial" w:hAnsi="Arial" w:cs="Arial"/>
          <w:color w:val="000000"/>
          <w:rtl/>
        </w:rPr>
      </w:pPr>
      <w:r>
        <w:rPr>
          <w:rFonts w:ascii="Arial" w:hAnsi="Arial" w:hint="cs"/>
          <w:color w:val="000000"/>
          <w:rtl/>
        </w:rPr>
        <w:t>وسيعمل هذا التحليل أيضا على توفير فهم أساسي لمواطن القوة الرئيسية في الأداء، والفجوات المؤسسية والنظامية في قدرات الحكومة المحلية، وعلاقاتها بهياكل المقاطعات الفرعية ومجتمعاتها المحلية.</w:t>
      </w:r>
    </w:p>
    <w:p w14:paraId="40A4A409" w14:textId="77777777" w:rsidR="00471693" w:rsidRPr="0072267E" w:rsidRDefault="00471693" w:rsidP="003E346C">
      <w:pPr>
        <w:bidi/>
        <w:spacing w:after="0" w:line="240" w:lineRule="auto"/>
        <w:jc w:val="both"/>
        <w:rPr>
          <w:rFonts w:ascii="Arial" w:hAnsi="Arial" w:cs="Arial"/>
          <w:color w:val="000000"/>
        </w:rPr>
      </w:pPr>
    </w:p>
    <w:p w14:paraId="12DB6A10" w14:textId="0FDABA07" w:rsidR="00471693" w:rsidRPr="0072267E" w:rsidRDefault="00471693" w:rsidP="00CA27FF">
      <w:pPr>
        <w:bidi/>
        <w:spacing w:after="0" w:line="240" w:lineRule="auto"/>
        <w:jc w:val="both"/>
        <w:rPr>
          <w:rFonts w:ascii="Arial" w:hAnsi="Arial" w:cs="Arial"/>
          <w:color w:val="000000"/>
          <w:rtl/>
        </w:rPr>
      </w:pPr>
      <w:r>
        <w:rPr>
          <w:rFonts w:ascii="Arial" w:hAnsi="Arial" w:hint="cs"/>
          <w:noProof/>
          <w:color w:val="000000"/>
          <w:rtl/>
        </w:rPr>
        <mc:AlternateContent>
          <mc:Choice Requires="wps">
            <w:drawing>
              <wp:anchor distT="45720" distB="45720" distL="114300" distR="114300" simplePos="0" relativeHeight="251660288" behindDoc="0" locked="0" layoutInCell="1" allowOverlap="1" wp14:anchorId="551F591E" wp14:editId="2EAAB73C">
                <wp:simplePos x="0" y="0"/>
                <wp:positionH relativeFrom="margin">
                  <wp:posOffset>0</wp:posOffset>
                </wp:positionH>
                <wp:positionV relativeFrom="paragraph">
                  <wp:posOffset>208915</wp:posOffset>
                </wp:positionV>
                <wp:extent cx="5613400" cy="6350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635000"/>
                        </a:xfrm>
                        <a:prstGeom prst="rect">
                          <a:avLst/>
                        </a:prstGeom>
                        <a:solidFill>
                          <a:srgbClr val="FFFFFF"/>
                        </a:solidFill>
                        <a:ln w="9525">
                          <a:solidFill>
                            <a:srgbClr val="000000"/>
                          </a:solidFill>
                          <a:miter lim="800000"/>
                          <a:headEnd/>
                          <a:tailEnd/>
                        </a:ln>
                      </wps:spPr>
                      <wps:txbx>
                        <w:txbxContent>
                          <w:p w14:paraId="0680A230" w14:textId="78ED3DE9" w:rsidR="00471693" w:rsidRDefault="00471693" w:rsidP="00471693">
                            <w:pPr>
                              <w:bidi/>
                              <w:rPr>
                                <w:rtl/>
                              </w:rPr>
                            </w:pPr>
                            <w:r>
                              <w:rPr>
                                <w:rFonts w:ascii="Arial" w:hAnsi="Arial" w:hint="cs"/>
                                <w:color w:val="000000"/>
                                <w:rtl/>
                              </w:rPr>
                              <w:t>لا تنسخ هذه الأهداف وتلصقها في العرض الفني الخاص بك.</w:t>
                            </w:r>
                            <w:r>
                              <w:rPr>
                                <w:rFonts w:ascii="Arial" w:hAnsi="Arial"/>
                                <w:color w:val="000000"/>
                              </w:rPr>
                              <w:t xml:space="preserve"> </w:t>
                            </w:r>
                            <w:r>
                              <w:rPr>
                                <w:rFonts w:ascii="Arial" w:hAnsi="Arial" w:hint="cs"/>
                                <w:color w:val="000000"/>
                                <w:rtl/>
                              </w:rPr>
                              <w:t xml:space="preserve">ما عليك سوى الرجوع إلى </w:t>
                            </w:r>
                            <w:r>
                              <w:rPr>
                                <w:rFonts w:ascii="Arial" w:hAnsi="Arial"/>
                                <w:color w:val="000000"/>
                              </w:rPr>
                              <w:t>SOW</w:t>
                            </w:r>
                            <w:r>
                              <w:rPr>
                                <w:rFonts w:ascii="Arial" w:hAnsi="Arial" w:hint="cs"/>
                                <w:color w:val="000000"/>
                                <w:rtl/>
                              </w:rPr>
                              <w:t xml:space="preserve"> هذا إذا كنت ترغب في الإشارة إلى الأهداف (على سبيل المثال، لتحقيق الهدف الأول و/أو الثاني في </w:t>
                            </w:r>
                            <w:r>
                              <w:rPr>
                                <w:rFonts w:ascii="Arial" w:hAnsi="Arial"/>
                                <w:color w:val="000000"/>
                              </w:rPr>
                              <w:t>SOW</w:t>
                            </w:r>
                            <w:r>
                              <w:rPr>
                                <w:rFonts w:ascii="Arial" w:hAnsi="Arial" w:hint="cs"/>
                                <w:color w:val="000000"/>
                                <w:rtl/>
                              </w:rPr>
                              <w:t xml:space="preserve">، نقترح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1F591E" id="_x0000_t202" coordsize="21600,21600" o:spt="202" path="m,l,21600r21600,l21600,xe">
                <v:stroke joinstyle="miter"/>
                <v:path gradientshapeok="t" o:connecttype="rect"/>
              </v:shapetype>
              <v:shape id="Text Box 2" o:spid="_x0000_s1026" type="#_x0000_t202" style="position:absolute;left:0;text-align:left;margin-left:0;margin-top:16.45pt;width:442pt;height:50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">
                <v:textbox>
                  <w:txbxContent>
                    <w:p w14:paraId="0680A230" w14:textId="78ED3DE9" w:rsidR="00471693" w:rsidRDefault="00471693" w:rsidP="00471693">
                      <w:pPr>
                        <w:bidi/>
                        <w:rPr>
                          <w:rtl/>
                        </w:rPr>
                      </w:pPr>
                      <w:r>
                        <w:rPr>
                          <w:rFonts w:ascii="Arial" w:hAnsi="Arial" w:hint="cs"/>
                          <w:color w:val="000000"/>
                          <w:rtl/>
                        </w:rPr>
                        <w:t>لا تنسخ هذه الأهداف وتلصقها في العرض الفني الخاص بك.</w:t>
                      </w:r>
                      <w:r>
                        <w:rPr>
                          <w:rFonts w:ascii="Arial" w:hAnsi="Arial"/>
                          <w:color w:val="000000"/>
                        </w:rPr>
                        <w:t xml:space="preserve"> </w:t>
                      </w:r>
                      <w:r>
                        <w:rPr>
                          <w:rFonts w:ascii="Arial" w:hAnsi="Arial" w:hint="cs"/>
                          <w:color w:val="000000"/>
                          <w:rtl/>
                        </w:rPr>
                        <w:t xml:space="preserve">ما عليك سوى الرجوع إلى </w:t>
                      </w:r>
                      <w:r>
                        <w:rPr>
                          <w:rFonts w:ascii="Arial" w:hAnsi="Arial"/>
                          <w:color w:val="000000"/>
                        </w:rPr>
                        <w:t>SOW</w:t>
                      </w:r>
                      <w:r>
                        <w:rPr>
                          <w:rFonts w:ascii="Arial" w:hAnsi="Arial" w:hint="cs"/>
                          <w:color w:val="000000"/>
                          <w:rtl/>
                        </w:rPr>
                        <w:t xml:space="preserve"> هذا إذا كنت ترغب في الإشارة إلى الأهداف (على سبيل المثال، لتحقيق الهدف الأول و/أو الثاني في </w:t>
                      </w:r>
                      <w:r>
                        <w:rPr>
                          <w:rFonts w:ascii="Arial" w:hAnsi="Arial"/>
                          <w:color w:val="000000"/>
                        </w:rPr>
                        <w:t>SOW</w:t>
                      </w:r>
                      <w:r>
                        <w:rPr>
                          <w:rFonts w:ascii="Arial" w:hAnsi="Arial" w:hint="cs"/>
                          <w:color w:val="000000"/>
                          <w:rtl/>
                        </w:rPr>
                        <w:t xml:space="preserve">، نقترح ....)  </w:t>
                      </w:r>
                    </w:p>
                  </w:txbxContent>
                </v:textbox>
                <w10:wrap type="square" anchorx="margin"/>
              </v:shape>
            </w:pict>
          </mc:Fallback>
        </mc:AlternateContent>
      </w:r>
    </w:p>
    <w:p w14:paraId="52B8BF19" w14:textId="77777777" w:rsidR="006454BC" w:rsidRPr="0072267E" w:rsidRDefault="006454BC" w:rsidP="003E346C">
      <w:pPr>
        <w:bidi/>
        <w:spacing w:after="0" w:line="240" w:lineRule="auto"/>
        <w:jc w:val="both"/>
        <w:rPr>
          <w:rFonts w:ascii="Arial" w:hAnsi="Arial" w:cs="Arial"/>
          <w:color w:val="000000"/>
        </w:rPr>
      </w:pPr>
    </w:p>
    <w:p w14:paraId="0345C688" w14:textId="1589A78F" w:rsidR="00F36B2F" w:rsidRPr="0072267E" w:rsidRDefault="00F36B2F" w:rsidP="00CA27FF">
      <w:pPr>
        <w:numPr>
          <w:ilvl w:val="0"/>
          <w:numId w:val="18"/>
        </w:numPr>
        <w:pBdr>
          <w:top w:val="nil"/>
          <w:left w:val="nil"/>
          <w:bottom w:val="nil"/>
          <w:right w:val="nil"/>
          <w:between w:val="nil"/>
        </w:pBdr>
        <w:bidi/>
        <w:spacing w:line="240" w:lineRule="auto"/>
        <w:jc w:val="both"/>
        <w:rPr>
          <w:rFonts w:ascii="Arial" w:hAnsi="Arial" w:cs="Arial"/>
          <w:color w:val="000000"/>
          <w:rtl/>
        </w:rPr>
      </w:pPr>
      <w:r>
        <w:rPr>
          <w:rFonts w:ascii="Arial" w:hAnsi="Arial" w:hint="cs"/>
          <w:b/>
          <w:bCs/>
          <w:color w:val="000000"/>
          <w:rtl/>
        </w:rPr>
        <w:t>نطاق التحقيق</w:t>
      </w:r>
    </w:p>
    <w:p w14:paraId="26D8ABA7" w14:textId="77777777" w:rsidR="00E32B3A" w:rsidRPr="0072267E" w:rsidRDefault="00E32B3A" w:rsidP="00CA27FF">
      <w:pPr>
        <w:bidi/>
        <w:rPr>
          <w:rFonts w:ascii="Arial" w:hAnsi="Arial" w:cs="Arial"/>
          <w:u w:val="single"/>
          <w:rtl/>
        </w:rPr>
      </w:pPr>
      <w:r>
        <w:rPr>
          <w:rFonts w:ascii="Arial" w:hAnsi="Arial" w:hint="cs"/>
          <w:u w:val="single"/>
          <w:rtl/>
        </w:rPr>
        <w:t>مستويات تحليل الاقتصاد السياسي (</w:t>
      </w:r>
      <w:r>
        <w:rPr>
          <w:rFonts w:ascii="Arial" w:hAnsi="Arial"/>
          <w:u w:val="single"/>
        </w:rPr>
        <w:t>PEA</w:t>
      </w:r>
      <w:r>
        <w:rPr>
          <w:rFonts w:ascii="Arial" w:hAnsi="Arial" w:hint="cs"/>
          <w:u w:val="single"/>
          <w:rtl/>
        </w:rPr>
        <w:t>)</w:t>
      </w:r>
    </w:p>
    <w:p w14:paraId="613DEA4D" w14:textId="7E791A60" w:rsidR="00E32B3A" w:rsidRPr="0072267E" w:rsidRDefault="00E32B3A" w:rsidP="00CA27FF">
      <w:pPr>
        <w:numPr>
          <w:ilvl w:val="0"/>
          <w:numId w:val="36"/>
        </w:numPr>
        <w:bidi/>
        <w:spacing w:after="0" w:line="276" w:lineRule="auto"/>
        <w:rPr>
          <w:rFonts w:ascii="Arial" w:hAnsi="Arial" w:cs="Arial"/>
          <w:rtl/>
        </w:rPr>
      </w:pPr>
      <w:r>
        <w:rPr>
          <w:rFonts w:ascii="Arial" w:hAnsi="Arial" w:hint="cs"/>
          <w:u w:val="single"/>
          <w:rtl/>
        </w:rPr>
        <w:t>تحليل الاقتصاد السياسي (</w:t>
      </w:r>
      <w:r>
        <w:rPr>
          <w:rFonts w:ascii="Arial" w:hAnsi="Arial"/>
          <w:u w:val="single"/>
        </w:rPr>
        <w:t>PEA</w:t>
      </w:r>
      <w:r>
        <w:rPr>
          <w:rFonts w:ascii="Arial" w:hAnsi="Arial" w:hint="cs"/>
          <w:u w:val="single"/>
          <w:rtl/>
        </w:rPr>
        <w:t>) على مستوى المقاطعة</w:t>
      </w:r>
      <w:r>
        <w:rPr>
          <w:rFonts w:ascii="Arial" w:hAnsi="Arial" w:hint="cs"/>
          <w:rtl/>
        </w:rPr>
        <w:t>:</w:t>
      </w:r>
      <w:r>
        <w:rPr>
          <w:rFonts w:ascii="Arial" w:hAnsi="Arial"/>
        </w:rPr>
        <w:t xml:space="preserve"> </w:t>
      </w:r>
      <w:r>
        <w:rPr>
          <w:rFonts w:ascii="Arial" w:hAnsi="Arial" w:hint="cs"/>
          <w:rtl/>
        </w:rPr>
        <w:t>تحليل الديناميكيات السياسية والاقتصادية على مستوى المقاطعة التي من شأنها أن تؤثر على آفاق التنمية الناجحة.</w:t>
      </w:r>
      <w:r>
        <w:rPr>
          <w:rFonts w:ascii="Arial" w:hAnsi="Arial"/>
        </w:rPr>
        <w:t xml:space="preserve"> </w:t>
      </w:r>
      <w:r>
        <w:rPr>
          <w:rFonts w:ascii="Arial" w:hAnsi="Arial" w:hint="cs"/>
          <w:rtl/>
        </w:rPr>
        <w:t>سيغطي هذا التحليل ديناميكيات المقاطعة، بالإضافة إلى العلاقات والتأثير من/إلى المقاطعات المجاورة.</w:t>
      </w:r>
    </w:p>
    <w:p w14:paraId="1F527480" w14:textId="07DC3196" w:rsidR="00E32B3A" w:rsidRPr="0072267E" w:rsidRDefault="00E32B3A" w:rsidP="00CA27FF">
      <w:pPr>
        <w:numPr>
          <w:ilvl w:val="0"/>
          <w:numId w:val="36"/>
        </w:numPr>
        <w:bidi/>
        <w:spacing w:after="0" w:line="276" w:lineRule="auto"/>
        <w:rPr>
          <w:rFonts w:ascii="Arial" w:hAnsi="Arial" w:cs="Arial"/>
          <w:rtl/>
        </w:rPr>
      </w:pPr>
      <w:r>
        <w:rPr>
          <w:rFonts w:ascii="Arial" w:hAnsi="Arial" w:hint="cs"/>
          <w:u w:val="single"/>
          <w:rtl/>
        </w:rPr>
        <w:t>تحليل الاقتصاد السياسي (</w:t>
      </w:r>
      <w:r>
        <w:rPr>
          <w:rFonts w:ascii="Arial" w:hAnsi="Arial"/>
          <w:u w:val="single"/>
        </w:rPr>
        <w:t>PEA</w:t>
      </w:r>
      <w:r>
        <w:rPr>
          <w:rFonts w:ascii="Arial" w:hAnsi="Arial" w:hint="cs"/>
          <w:u w:val="single"/>
          <w:rtl/>
        </w:rPr>
        <w:t>) على مستوى القطاع</w:t>
      </w:r>
      <w:r>
        <w:rPr>
          <w:rFonts w:ascii="Arial" w:hAnsi="Arial" w:hint="cs"/>
          <w:rtl/>
        </w:rPr>
        <w:t>:</w:t>
      </w:r>
      <w:r>
        <w:rPr>
          <w:rFonts w:ascii="Arial" w:hAnsi="Arial"/>
        </w:rPr>
        <w:t xml:space="preserve"> </w:t>
      </w:r>
      <w:r>
        <w:rPr>
          <w:rFonts w:ascii="Arial" w:hAnsi="Arial" w:hint="cs"/>
          <w:rtl/>
        </w:rPr>
        <w:t xml:space="preserve">سيتعمق التحليل في القطاعات ذات الصلة بنشاط </w:t>
      </w:r>
      <w:r>
        <w:rPr>
          <w:rFonts w:ascii="Arial" w:hAnsi="Arial"/>
        </w:rPr>
        <w:t>LGR</w:t>
      </w:r>
      <w:r>
        <w:rPr>
          <w:rFonts w:ascii="Arial" w:hAnsi="Arial" w:hint="cs"/>
          <w:rtl/>
        </w:rPr>
        <w:t>، من بينها الزراعة والبيئة والموارد الطبيعية والجنس والتخطيط من بين أمور أخرى تحدد الهياكل والمؤسسات وأصحاب المصلحة الذين يحددون شكل هذه القطاعات في كل مقاطعة.</w:t>
      </w:r>
    </w:p>
    <w:p w14:paraId="394C14E3" w14:textId="5CAD043A" w:rsidR="00E32B3A" w:rsidRPr="0072267E" w:rsidRDefault="00E32B3A" w:rsidP="00CA27FF">
      <w:pPr>
        <w:numPr>
          <w:ilvl w:val="0"/>
          <w:numId w:val="36"/>
        </w:numPr>
        <w:bidi/>
        <w:spacing w:after="0" w:line="276" w:lineRule="auto"/>
        <w:rPr>
          <w:rFonts w:ascii="Arial" w:hAnsi="Arial" w:cs="Arial"/>
          <w:rtl/>
        </w:rPr>
      </w:pPr>
      <w:r>
        <w:rPr>
          <w:rFonts w:ascii="Arial" w:hAnsi="Arial" w:hint="cs"/>
          <w:u w:val="single"/>
          <w:rtl/>
        </w:rPr>
        <w:t>الحكومة الإقليمية</w:t>
      </w:r>
      <w:r>
        <w:rPr>
          <w:rFonts w:ascii="Arial" w:hAnsi="Arial" w:hint="cs"/>
          <w:rtl/>
        </w:rPr>
        <w:t>:</w:t>
      </w:r>
      <w:r>
        <w:rPr>
          <w:rFonts w:ascii="Arial" w:hAnsi="Arial"/>
        </w:rPr>
        <w:t xml:space="preserve"> </w:t>
      </w:r>
      <w:r>
        <w:rPr>
          <w:rFonts w:ascii="Arial" w:hAnsi="Arial" w:hint="cs"/>
          <w:rtl/>
        </w:rPr>
        <w:t>تحليل العوامل المحددة التي تميز المنطقة وتؤثر على آفاق التنمية الناجحة للقطاع.</w:t>
      </w:r>
    </w:p>
    <w:p w14:paraId="36CA1FC2" w14:textId="77777777" w:rsidR="00E32B3A" w:rsidRPr="0072267E" w:rsidRDefault="00E32B3A" w:rsidP="00CA27FF">
      <w:pPr>
        <w:numPr>
          <w:ilvl w:val="0"/>
          <w:numId w:val="36"/>
        </w:numPr>
        <w:bidi/>
        <w:spacing w:line="276" w:lineRule="auto"/>
        <w:rPr>
          <w:rFonts w:ascii="Arial" w:hAnsi="Arial" w:cs="Arial"/>
          <w:rtl/>
        </w:rPr>
      </w:pPr>
      <w:r>
        <w:rPr>
          <w:rFonts w:ascii="Arial" w:hAnsi="Arial" w:hint="cs"/>
          <w:u w:val="single"/>
          <w:rtl/>
        </w:rPr>
        <w:t>تحليل المشكلات والفرص</w:t>
      </w:r>
      <w:r>
        <w:rPr>
          <w:rFonts w:ascii="Arial" w:hAnsi="Arial" w:hint="cs"/>
          <w:rtl/>
        </w:rPr>
        <w:t>:</w:t>
      </w:r>
      <w:r>
        <w:rPr>
          <w:rFonts w:ascii="Arial" w:hAnsi="Arial"/>
        </w:rPr>
        <w:t xml:space="preserve"> </w:t>
      </w:r>
      <w:r>
        <w:rPr>
          <w:rFonts w:ascii="Arial" w:hAnsi="Arial" w:hint="cs"/>
          <w:rtl/>
        </w:rPr>
        <w:t>تحديد العقبات والفرص ذات الصلة بالاقتصاد السياسي لرفع مستوى رفاهية المجتمع، ولاسيما الجوانب المؤسسية وديناميكيات القوى.</w:t>
      </w:r>
    </w:p>
    <w:p w14:paraId="5114303B" w14:textId="74880679" w:rsidR="00E32B3A" w:rsidRPr="0072267E" w:rsidRDefault="00E32B3A" w:rsidP="00CA27FF">
      <w:pPr>
        <w:bidi/>
        <w:rPr>
          <w:rFonts w:ascii="Arial" w:hAnsi="Arial" w:cs="Arial"/>
          <w:u w:val="single"/>
          <w:rtl/>
        </w:rPr>
      </w:pPr>
      <w:r>
        <w:rPr>
          <w:rFonts w:ascii="Arial" w:hAnsi="Arial" w:hint="cs"/>
          <w:u w:val="single"/>
          <w:rtl/>
        </w:rPr>
        <w:t xml:space="preserve">نطاق </w:t>
      </w:r>
      <w:r>
        <w:rPr>
          <w:rFonts w:ascii="Arial" w:hAnsi="Arial"/>
          <w:u w:val="single"/>
        </w:rPr>
        <w:t>PEA</w:t>
      </w:r>
      <w:r>
        <w:rPr>
          <w:rFonts w:ascii="Arial" w:hAnsi="Arial" w:hint="cs"/>
          <w:u w:val="single"/>
          <w:rtl/>
        </w:rPr>
        <w:t xml:space="preserve"> التفصيلي</w:t>
      </w:r>
    </w:p>
    <w:p w14:paraId="0E8B2ED7" w14:textId="77777777" w:rsidR="00E32B3A" w:rsidRPr="0072267E" w:rsidRDefault="00E32B3A" w:rsidP="00CA27FF">
      <w:pPr>
        <w:numPr>
          <w:ilvl w:val="0"/>
          <w:numId w:val="35"/>
        </w:numPr>
        <w:bidi/>
        <w:spacing w:after="0" w:line="276" w:lineRule="auto"/>
        <w:rPr>
          <w:rFonts w:ascii="Arial" w:hAnsi="Arial" w:cs="Arial"/>
          <w:rtl/>
        </w:rPr>
      </w:pPr>
      <w:r>
        <w:rPr>
          <w:rFonts w:ascii="Arial" w:hAnsi="Arial" w:hint="cs"/>
          <w:u w:val="single"/>
          <w:rtl/>
        </w:rPr>
        <w:t>البيئة الهيكلية/التمكينية</w:t>
      </w:r>
      <w:r>
        <w:rPr>
          <w:rFonts w:ascii="Arial" w:hAnsi="Arial" w:hint="cs"/>
          <w:rtl/>
        </w:rPr>
        <w:t>:</w:t>
      </w:r>
      <w:r>
        <w:rPr>
          <w:rFonts w:ascii="Arial" w:hAnsi="Arial"/>
        </w:rPr>
        <w:t xml:space="preserve"> </w:t>
      </w:r>
      <w:r>
        <w:rPr>
          <w:rFonts w:ascii="Arial" w:hAnsi="Arial" w:hint="cs"/>
          <w:rtl/>
        </w:rPr>
        <w:t>العوامل السياقية طويلة الأجل المتعلقة بمسار تنمية المقاطعة، والتي من غير المرجح أن تتأثر بسهولة، إما بسبب النطاق الزمني المطلوب، أو لأنها خارج جدود البلد و/أو المنطقة.</w:t>
      </w:r>
      <w:r>
        <w:rPr>
          <w:rFonts w:ascii="Arial" w:hAnsi="Arial"/>
        </w:rPr>
        <w:t xml:space="preserve"> </w:t>
      </w:r>
      <w:r>
        <w:rPr>
          <w:rFonts w:ascii="Arial" w:hAnsi="Arial" w:hint="cs"/>
          <w:rtl/>
        </w:rPr>
        <w:t>وقد تشمل هذه الهياكل الأعراف الاقتصادية والاجتماعية، والموقع الجغرافي الاستراتيجي، وثروات الموارد الطبيعية، والتحولات الديموغرافية، وتغير المناخ، وسياق الصراع أو ما بعد الصراع.</w:t>
      </w:r>
    </w:p>
    <w:p w14:paraId="21A5390C" w14:textId="19A2B7C1" w:rsidR="00E32B3A" w:rsidRPr="0072267E" w:rsidRDefault="00E32B3A" w:rsidP="00CA27FF">
      <w:pPr>
        <w:numPr>
          <w:ilvl w:val="0"/>
          <w:numId w:val="35"/>
        </w:numPr>
        <w:bidi/>
        <w:spacing w:after="0" w:line="276" w:lineRule="auto"/>
        <w:rPr>
          <w:rFonts w:ascii="Arial" w:hAnsi="Arial" w:cs="Arial"/>
          <w:rtl/>
        </w:rPr>
      </w:pPr>
      <w:r>
        <w:rPr>
          <w:rFonts w:ascii="Arial" w:hAnsi="Arial" w:hint="cs"/>
          <w:u w:val="single"/>
          <w:rtl/>
        </w:rPr>
        <w:t>الاقتصاد السياسي</w:t>
      </w:r>
      <w:r>
        <w:rPr>
          <w:rFonts w:ascii="Arial" w:hAnsi="Arial" w:hint="cs"/>
          <w:rtl/>
        </w:rPr>
        <w:t>:</w:t>
      </w:r>
      <w:r>
        <w:rPr>
          <w:rFonts w:ascii="Arial" w:hAnsi="Arial"/>
        </w:rPr>
        <w:t xml:space="preserve"> </w:t>
      </w:r>
      <w:r>
        <w:rPr>
          <w:rFonts w:ascii="Arial" w:hAnsi="Arial" w:hint="cs"/>
          <w:rtl/>
        </w:rPr>
        <w:t>الدور الذي تؤديه المؤسسات الاقتصادية والسياسية والاجتماعية الرسمية وغير الرسمية (مثل سيادة القانون، والانتخابات، والأعراف والقيم والأفكار الاجتماعية والسياسية والثقافية، والأسواق) في تشكيل التفاعل البشري والتنافس على السلطة والموارد.</w:t>
      </w:r>
      <w:r>
        <w:rPr>
          <w:rFonts w:ascii="Arial" w:hAnsi="Arial"/>
        </w:rPr>
        <w:t xml:space="preserve"> </w:t>
      </w:r>
      <w:r>
        <w:rPr>
          <w:rFonts w:ascii="Arial" w:hAnsi="Arial" w:hint="cs"/>
          <w:rtl/>
        </w:rPr>
        <w:t>ينبغي أن يشمل ذلك أيضًا مراجعة قدرات وممارسات حكومة المقاطعة، والمصالح السياسية التي تؤثر على كيفية تشكيل ذلك.</w:t>
      </w:r>
      <w:r>
        <w:rPr>
          <w:rFonts w:ascii="Arial" w:hAnsi="Arial"/>
        </w:rPr>
        <w:t xml:space="preserve"> </w:t>
      </w:r>
    </w:p>
    <w:p w14:paraId="5A8A46AB" w14:textId="44CCB203" w:rsidR="003E346C" w:rsidRDefault="00E32B3A" w:rsidP="00CA27FF">
      <w:pPr>
        <w:numPr>
          <w:ilvl w:val="0"/>
          <w:numId w:val="35"/>
        </w:numPr>
        <w:bidi/>
        <w:spacing w:after="0" w:line="276" w:lineRule="auto"/>
        <w:rPr>
          <w:rFonts w:ascii="Arial" w:hAnsi="Arial"/>
        </w:rPr>
      </w:pPr>
      <w:r>
        <w:rPr>
          <w:rFonts w:ascii="Arial" w:hAnsi="Arial" w:hint="cs"/>
          <w:u w:val="single"/>
          <w:rtl/>
        </w:rPr>
        <w:t>تحليل السلطة</w:t>
      </w:r>
      <w:r>
        <w:rPr>
          <w:rFonts w:ascii="Arial" w:hAnsi="Arial" w:hint="cs"/>
          <w:rtl/>
        </w:rPr>
        <w:t>:</w:t>
      </w:r>
      <w:r>
        <w:rPr>
          <w:rFonts w:ascii="Arial" w:hAnsi="Arial"/>
        </w:rPr>
        <w:t xml:space="preserve"> </w:t>
      </w:r>
      <w:r>
        <w:rPr>
          <w:rFonts w:ascii="Arial" w:hAnsi="Arial" w:hint="cs"/>
          <w:rtl/>
        </w:rPr>
        <w:t>من لديه السلطة والنفوذ في المجتمع (المقاطعة/المجتمع/الجهات الفاعلة المحلية، مثل الكنيسة/القطاع الخاص وما إلى ذلك)، وكيف يتجلى ذلك في كيفية اتخاذ القرارات؟</w:t>
      </w:r>
      <w:r>
        <w:rPr>
          <w:rFonts w:ascii="Arial" w:hAnsi="Arial"/>
        </w:rPr>
        <w:t xml:space="preserve"> </w:t>
      </w:r>
    </w:p>
    <w:p w14:paraId="7BD5FE32" w14:textId="77777777" w:rsidR="003E346C" w:rsidRDefault="003E346C">
      <w:pPr>
        <w:rPr>
          <w:rFonts w:ascii="Arial" w:hAnsi="Arial"/>
        </w:rPr>
      </w:pPr>
      <w:r>
        <w:rPr>
          <w:rFonts w:ascii="Arial" w:hAnsi="Arial"/>
        </w:rPr>
        <w:br w:type="page"/>
      </w:r>
    </w:p>
    <w:p w14:paraId="05C5E8A3" w14:textId="77777777" w:rsidR="00E32B3A" w:rsidRPr="0072267E" w:rsidRDefault="00E32B3A" w:rsidP="00CA27FF">
      <w:pPr>
        <w:numPr>
          <w:ilvl w:val="1"/>
          <w:numId w:val="35"/>
        </w:numPr>
        <w:bidi/>
        <w:spacing w:after="0" w:line="276" w:lineRule="auto"/>
        <w:rPr>
          <w:rFonts w:ascii="Arial" w:hAnsi="Arial" w:cs="Arial"/>
          <w:rtl/>
        </w:rPr>
      </w:pPr>
      <w:r>
        <w:rPr>
          <w:rFonts w:ascii="Arial" w:hAnsi="Arial" w:hint="cs"/>
          <w:rtl/>
        </w:rPr>
        <w:lastRenderedPageBreak/>
        <w:t>تحديد الجهات الفاعلة الأكثر تأثيرًا، وما هي مصالحها ودوافعها، وكيف تشكل هذه الديناميكيات الشاملة للقطاعات، بما في ذلك جدوى إصلاحات السياسات في القطاعات.</w:t>
      </w:r>
    </w:p>
    <w:p w14:paraId="147A78E1" w14:textId="77777777" w:rsidR="00E32B3A" w:rsidRPr="0072267E" w:rsidRDefault="00E32B3A" w:rsidP="00CA27FF">
      <w:pPr>
        <w:numPr>
          <w:ilvl w:val="1"/>
          <w:numId w:val="35"/>
        </w:numPr>
        <w:bidi/>
        <w:spacing w:after="0" w:line="276" w:lineRule="auto"/>
        <w:rPr>
          <w:rFonts w:ascii="Arial" w:hAnsi="Arial" w:cs="Arial"/>
          <w:rtl/>
        </w:rPr>
      </w:pPr>
      <w:r>
        <w:rPr>
          <w:rFonts w:ascii="Arial" w:hAnsi="Arial" w:hint="cs"/>
          <w:rtl/>
        </w:rPr>
        <w:t xml:space="preserve">استكشاف أفضل السبل لإشراك الجهات الفاعلة/أصحاب النفوذ المؤثرين بما في ذلك استكشاف أفضل النقاط.  </w:t>
      </w:r>
    </w:p>
    <w:p w14:paraId="397C040A" w14:textId="77777777" w:rsidR="00E32B3A" w:rsidRPr="0072267E" w:rsidRDefault="00E32B3A" w:rsidP="00CA27FF">
      <w:pPr>
        <w:numPr>
          <w:ilvl w:val="0"/>
          <w:numId w:val="35"/>
        </w:numPr>
        <w:bidi/>
        <w:spacing w:after="0" w:line="276" w:lineRule="auto"/>
        <w:rPr>
          <w:rFonts w:ascii="Arial" w:hAnsi="Arial" w:cs="Arial"/>
          <w:rtl/>
        </w:rPr>
      </w:pPr>
      <w:r>
        <w:rPr>
          <w:rFonts w:ascii="Arial" w:hAnsi="Arial" w:hint="cs"/>
          <w:u w:val="single"/>
          <w:rtl/>
        </w:rPr>
        <w:t>تقييم القدرات المؤسسية لحكومة المقاطعة</w:t>
      </w:r>
      <w:r>
        <w:rPr>
          <w:rFonts w:ascii="Arial" w:hAnsi="Arial" w:hint="cs"/>
          <w:rtl/>
        </w:rPr>
        <w:t>:</w:t>
      </w:r>
      <w:r>
        <w:rPr>
          <w:rFonts w:ascii="Arial" w:hAnsi="Arial"/>
        </w:rPr>
        <w:t xml:space="preserve"> </w:t>
      </w:r>
      <w:r>
        <w:rPr>
          <w:rFonts w:ascii="Arial" w:hAnsi="Arial" w:hint="cs"/>
          <w:rtl/>
        </w:rPr>
        <w:t>ما هي مواطن القوة والضعف لدى كل حكومة مقاطعة وإداراتها من حيث الأداء والقدرة؟</w:t>
      </w:r>
      <w:r>
        <w:rPr>
          <w:rFonts w:ascii="Arial" w:hAnsi="Arial"/>
        </w:rPr>
        <w:t xml:space="preserve"> </w:t>
      </w:r>
      <w:r>
        <w:rPr>
          <w:rFonts w:ascii="Arial" w:hAnsi="Arial" w:hint="cs"/>
          <w:rtl/>
        </w:rPr>
        <w:t>ما الذي يؤدي وظيفته بشكل جيد وما الذي يحتاج إلى الاستثمار والتحسينات؟</w:t>
      </w:r>
      <w:r>
        <w:rPr>
          <w:rFonts w:ascii="Arial" w:hAnsi="Arial"/>
        </w:rPr>
        <w:t xml:space="preserve"> </w:t>
      </w:r>
      <w:r>
        <w:rPr>
          <w:rFonts w:ascii="Arial" w:hAnsi="Arial" w:hint="cs"/>
          <w:rtl/>
        </w:rPr>
        <w:t>الجوانب التفصيلية للتخطيط العام للمقاطعة وإعداد الميزانية والتنفيذ (تقديم الخدمات)، بل وأيضًا تنسيق الخطط والبرامج القطاعية ذات الصلة بخطط تنمية المقاطعة الأوسع نطاقًا.</w:t>
      </w:r>
      <w:r>
        <w:rPr>
          <w:rFonts w:ascii="Arial" w:hAnsi="Arial"/>
        </w:rPr>
        <w:t xml:space="preserve"> </w:t>
      </w:r>
    </w:p>
    <w:p w14:paraId="65B3C53A" w14:textId="77777777" w:rsidR="00E32B3A" w:rsidRPr="0072267E" w:rsidRDefault="00E32B3A" w:rsidP="00CA27FF">
      <w:pPr>
        <w:numPr>
          <w:ilvl w:val="0"/>
          <w:numId w:val="35"/>
        </w:numPr>
        <w:bidi/>
        <w:spacing w:after="0" w:line="276" w:lineRule="auto"/>
        <w:rPr>
          <w:rFonts w:ascii="Arial" w:hAnsi="Arial" w:cs="Arial"/>
          <w:rtl/>
        </w:rPr>
      </w:pPr>
      <w:r>
        <w:rPr>
          <w:rFonts w:ascii="Arial" w:hAnsi="Arial" w:hint="cs"/>
          <w:u w:val="single"/>
          <w:rtl/>
        </w:rPr>
        <w:t>إدارة الموارد الطبيعية:</w:t>
      </w:r>
      <w:r>
        <w:rPr>
          <w:rFonts w:ascii="Arial" w:hAnsi="Arial"/>
        </w:rPr>
        <w:t xml:space="preserve"> </w:t>
      </w:r>
      <w:r>
        <w:rPr>
          <w:rFonts w:ascii="Arial" w:hAnsi="Arial" w:hint="cs"/>
          <w:rtl/>
        </w:rPr>
        <w:t xml:space="preserve">كيف يتم تطبيق المبادئ الرئيسية لـ </w:t>
      </w:r>
      <w:r>
        <w:rPr>
          <w:rFonts w:ascii="Arial" w:hAnsi="Arial"/>
        </w:rPr>
        <w:t>NRM</w:t>
      </w:r>
      <w:r>
        <w:rPr>
          <w:rFonts w:ascii="Arial" w:hAnsi="Arial" w:hint="cs"/>
          <w:rtl/>
        </w:rPr>
        <w:t xml:space="preserve"> في المقاطعات، أي الشرعية والشفافية والمساءلة والشمول والإنصاف والتكامل والمقدرة والقدرة على التكيف.</w:t>
      </w:r>
    </w:p>
    <w:p w14:paraId="3CA23ADB" w14:textId="77777777" w:rsidR="00E32B3A" w:rsidRPr="0072267E" w:rsidRDefault="00E32B3A" w:rsidP="00CA27FF">
      <w:pPr>
        <w:numPr>
          <w:ilvl w:val="1"/>
          <w:numId w:val="35"/>
        </w:numPr>
        <w:bidi/>
        <w:spacing w:after="0" w:line="276" w:lineRule="auto"/>
        <w:rPr>
          <w:rFonts w:ascii="Arial" w:hAnsi="Arial" w:cs="Arial"/>
          <w:color w:val="222222"/>
          <w:sz w:val="24"/>
          <w:szCs w:val="24"/>
          <w:highlight w:val="white"/>
          <w:rtl/>
        </w:rPr>
      </w:pPr>
      <w:r>
        <w:rPr>
          <w:rFonts w:ascii="Arial" w:hAnsi="Arial" w:hint="cs"/>
          <w:rtl/>
        </w:rPr>
        <w:t xml:space="preserve">تحديد العقبات والقيود التي تواجه </w:t>
      </w:r>
      <w:r>
        <w:rPr>
          <w:rFonts w:ascii="Arial" w:hAnsi="Arial"/>
        </w:rPr>
        <w:t>NRM</w:t>
      </w:r>
      <w:r>
        <w:rPr>
          <w:rFonts w:ascii="Arial" w:hAnsi="Arial" w:hint="cs"/>
          <w:rtl/>
        </w:rPr>
        <w:t xml:space="preserve"> الفعالة على مستوى الحكومة والمجتمع.</w:t>
      </w:r>
    </w:p>
    <w:p w14:paraId="36B8B5E8" w14:textId="77777777" w:rsidR="00E32B3A" w:rsidRPr="0072267E" w:rsidRDefault="00E32B3A" w:rsidP="00CA27FF">
      <w:pPr>
        <w:numPr>
          <w:ilvl w:val="1"/>
          <w:numId w:val="35"/>
        </w:numPr>
        <w:pBdr>
          <w:top w:val="nil"/>
          <w:left w:val="nil"/>
          <w:bottom w:val="nil"/>
          <w:right w:val="nil"/>
          <w:between w:val="nil"/>
        </w:pBdr>
        <w:bidi/>
        <w:spacing w:after="0" w:line="276" w:lineRule="auto"/>
        <w:rPr>
          <w:rFonts w:ascii="Arial" w:hAnsi="Arial" w:cs="Arial"/>
          <w:color w:val="222222"/>
          <w:sz w:val="24"/>
          <w:szCs w:val="24"/>
          <w:highlight w:val="white"/>
          <w:rtl/>
        </w:rPr>
      </w:pPr>
      <w:r>
        <w:rPr>
          <w:rFonts w:ascii="Arial" w:hAnsi="Arial" w:hint="cs"/>
          <w:rtl/>
        </w:rPr>
        <w:t>تحليل مَن مِن بين الجهات الفاعلة في المقاطعة يمثل عقبات أمام إصلاحات الأراضي الشاملة والقائمة على المواطنين؟</w:t>
      </w:r>
    </w:p>
    <w:p w14:paraId="672750A8" w14:textId="77777777" w:rsidR="00E32B3A" w:rsidRPr="0072267E" w:rsidRDefault="00E32B3A" w:rsidP="00CA27FF">
      <w:pPr>
        <w:numPr>
          <w:ilvl w:val="1"/>
          <w:numId w:val="35"/>
        </w:numPr>
        <w:pBdr>
          <w:top w:val="nil"/>
          <w:left w:val="nil"/>
          <w:bottom w:val="nil"/>
          <w:right w:val="nil"/>
          <w:between w:val="nil"/>
        </w:pBdr>
        <w:bidi/>
        <w:spacing w:after="0" w:line="276" w:lineRule="auto"/>
        <w:rPr>
          <w:rFonts w:ascii="Arial" w:hAnsi="Arial" w:cs="Arial"/>
          <w:color w:val="222222"/>
          <w:sz w:val="24"/>
          <w:szCs w:val="24"/>
          <w:highlight w:val="white"/>
          <w:rtl/>
        </w:rPr>
      </w:pPr>
      <w:r>
        <w:rPr>
          <w:rFonts w:ascii="Arial" w:hAnsi="Arial" w:hint="cs"/>
          <w:rtl/>
        </w:rPr>
        <w:t>تحديد أمثلة للممارسات الجيدة حيثما وجدت وتقديم توصيات ذات صلة بشأن الدروس المستفادة من التطبيق السياقي أو طرح ممارسات جيدة</w:t>
      </w:r>
    </w:p>
    <w:p w14:paraId="53195460" w14:textId="33EB9525" w:rsidR="00BB0030" w:rsidRPr="0072267E" w:rsidRDefault="00E32B3A" w:rsidP="00CA27FF">
      <w:pPr>
        <w:numPr>
          <w:ilvl w:val="1"/>
          <w:numId w:val="35"/>
        </w:numPr>
        <w:pBdr>
          <w:top w:val="nil"/>
          <w:left w:val="nil"/>
          <w:bottom w:val="nil"/>
          <w:right w:val="nil"/>
          <w:between w:val="nil"/>
        </w:pBdr>
        <w:bidi/>
        <w:spacing w:after="0" w:line="276" w:lineRule="auto"/>
        <w:rPr>
          <w:rFonts w:ascii="Arial" w:hAnsi="Arial" w:cs="Arial"/>
          <w:highlight w:val="white"/>
          <w:rtl/>
        </w:rPr>
      </w:pPr>
      <w:r>
        <w:rPr>
          <w:rFonts w:ascii="Arial" w:hAnsi="Arial" w:hint="cs"/>
          <w:highlight w:val="white"/>
          <w:rtl/>
        </w:rPr>
        <w:t xml:space="preserve">ما هي المؤسسات الرسمية وغير الرسمية الموجودة لغرض </w:t>
      </w:r>
      <w:r>
        <w:rPr>
          <w:rFonts w:ascii="Arial" w:hAnsi="Arial"/>
          <w:highlight w:val="white"/>
        </w:rPr>
        <w:t>NRM</w:t>
      </w:r>
      <w:r>
        <w:rPr>
          <w:rFonts w:ascii="Arial" w:hAnsi="Arial" w:hint="cs"/>
          <w:highlight w:val="white"/>
          <w:rtl/>
        </w:rPr>
        <w:t>؟</w:t>
      </w:r>
      <w:r>
        <w:rPr>
          <w:rFonts w:ascii="Arial" w:hAnsi="Arial"/>
          <w:highlight w:val="white"/>
        </w:rPr>
        <w:t xml:space="preserve"> </w:t>
      </w:r>
      <w:r>
        <w:rPr>
          <w:rFonts w:ascii="Arial" w:hAnsi="Arial" w:hint="cs"/>
          <w:highlight w:val="white"/>
          <w:rtl/>
        </w:rPr>
        <w:t>هل لديهم ولاية محددة ومعترف بها بوضوح؟</w:t>
      </w:r>
      <w:r>
        <w:rPr>
          <w:rFonts w:ascii="Arial" w:hAnsi="Arial"/>
          <w:highlight w:val="white"/>
        </w:rPr>
        <w:t xml:space="preserve"> </w:t>
      </w:r>
      <w:r>
        <w:rPr>
          <w:rFonts w:ascii="Arial" w:hAnsi="Arial" w:hint="cs"/>
          <w:highlight w:val="white"/>
          <w:rtl/>
        </w:rPr>
        <w:t>ما هي علاقتهم مع بعضهم البعض (المجتمع والحكومة)، والجيران؟</w:t>
      </w:r>
      <w:r>
        <w:rPr>
          <w:rFonts w:ascii="Arial" w:hAnsi="Arial"/>
          <w:highlight w:val="white"/>
        </w:rPr>
        <w:t xml:space="preserve"> </w:t>
      </w:r>
    </w:p>
    <w:p w14:paraId="59491C1D" w14:textId="66B3ECEE" w:rsidR="00124831" w:rsidRPr="0072267E" w:rsidRDefault="00124831" w:rsidP="003E346C">
      <w:pPr>
        <w:pBdr>
          <w:top w:val="nil"/>
          <w:left w:val="nil"/>
          <w:bottom w:val="nil"/>
          <w:right w:val="nil"/>
          <w:between w:val="nil"/>
        </w:pBdr>
        <w:bidi/>
        <w:spacing w:after="0" w:line="240" w:lineRule="auto"/>
        <w:jc w:val="both"/>
        <w:rPr>
          <w:rFonts w:ascii="Arial" w:hAnsi="Arial" w:cs="Arial"/>
          <w:color w:val="000000"/>
        </w:rPr>
      </w:pPr>
    </w:p>
    <w:p w14:paraId="2A485563" w14:textId="152F6559" w:rsidR="00124831" w:rsidRPr="0072267E" w:rsidRDefault="00124831" w:rsidP="003E346C">
      <w:pPr>
        <w:pBdr>
          <w:top w:val="nil"/>
          <w:left w:val="nil"/>
          <w:bottom w:val="nil"/>
          <w:right w:val="nil"/>
          <w:between w:val="nil"/>
        </w:pBdr>
        <w:bidi/>
        <w:spacing w:after="0" w:line="240" w:lineRule="auto"/>
        <w:jc w:val="both"/>
        <w:rPr>
          <w:rFonts w:ascii="Arial" w:hAnsi="Arial" w:cs="Arial"/>
          <w:color w:val="000000"/>
        </w:rPr>
      </w:pPr>
    </w:p>
    <w:p w14:paraId="74BC55A5" w14:textId="3D25DD1C" w:rsidR="002C7815" w:rsidRPr="0072267E" w:rsidRDefault="002C7815" w:rsidP="00CA27FF">
      <w:pPr>
        <w:numPr>
          <w:ilvl w:val="0"/>
          <w:numId w:val="18"/>
        </w:numPr>
        <w:pBdr>
          <w:top w:val="nil"/>
          <w:left w:val="nil"/>
          <w:bottom w:val="nil"/>
          <w:right w:val="nil"/>
          <w:between w:val="nil"/>
        </w:pBdr>
        <w:bidi/>
        <w:spacing w:after="0" w:line="240" w:lineRule="auto"/>
        <w:jc w:val="both"/>
        <w:rPr>
          <w:rFonts w:ascii="Arial" w:hAnsi="Arial" w:cs="Arial"/>
          <w:b/>
          <w:rtl/>
        </w:rPr>
      </w:pPr>
      <w:r>
        <w:rPr>
          <w:rFonts w:ascii="Arial" w:hAnsi="Arial" w:hint="cs"/>
          <w:b/>
          <w:bCs/>
          <w:color w:val="000000"/>
          <w:rtl/>
        </w:rPr>
        <w:t>المنهجية</w:t>
      </w:r>
    </w:p>
    <w:p w14:paraId="20C13C81" w14:textId="77777777" w:rsidR="002C7815" w:rsidRPr="0072267E" w:rsidRDefault="002C7815" w:rsidP="003E346C">
      <w:pPr>
        <w:pBdr>
          <w:top w:val="nil"/>
          <w:left w:val="nil"/>
          <w:bottom w:val="nil"/>
          <w:right w:val="nil"/>
          <w:between w:val="nil"/>
        </w:pBdr>
        <w:bidi/>
        <w:spacing w:after="0" w:line="240" w:lineRule="auto"/>
        <w:ind w:left="720"/>
        <w:jc w:val="both"/>
        <w:rPr>
          <w:rFonts w:ascii="Arial" w:hAnsi="Arial" w:cs="Arial"/>
          <w:b/>
        </w:rPr>
      </w:pPr>
    </w:p>
    <w:p w14:paraId="208513FF" w14:textId="40F0E635" w:rsidR="00BB0030" w:rsidRPr="0072267E" w:rsidRDefault="00000000" w:rsidP="00CA27FF">
      <w:pPr>
        <w:pBdr>
          <w:top w:val="nil"/>
          <w:left w:val="nil"/>
          <w:bottom w:val="nil"/>
          <w:right w:val="nil"/>
          <w:between w:val="nil"/>
        </w:pBdr>
        <w:bidi/>
        <w:spacing w:after="0" w:line="240" w:lineRule="auto"/>
        <w:ind w:left="720"/>
        <w:jc w:val="both"/>
        <w:rPr>
          <w:rFonts w:ascii="Arial" w:hAnsi="Arial" w:cs="Arial"/>
          <w:b/>
          <w:i/>
          <w:iCs/>
          <w:color w:val="000000"/>
          <w:rtl/>
        </w:rPr>
      </w:pPr>
      <w:r>
        <w:rPr>
          <w:rFonts w:ascii="Arial" w:hAnsi="Arial" w:hint="cs"/>
          <w:b/>
          <w:bCs/>
          <w:i/>
          <w:iCs/>
          <w:rtl/>
        </w:rPr>
        <w:t xml:space="preserve">3.1 </w:t>
      </w:r>
      <w:r>
        <w:rPr>
          <w:rFonts w:ascii="Arial" w:hAnsi="Arial" w:hint="cs"/>
          <w:b/>
          <w:bCs/>
          <w:i/>
          <w:iCs/>
          <w:color w:val="000000"/>
          <w:rtl/>
        </w:rPr>
        <w:t>تصميم التحليل</w:t>
      </w:r>
      <w:r>
        <w:rPr>
          <w:rFonts w:ascii="Arial" w:hAnsi="Arial"/>
          <w:b/>
          <w:bCs/>
          <w:i/>
          <w:iCs/>
          <w:color w:val="000000"/>
        </w:rPr>
        <w:t xml:space="preserve"> </w:t>
      </w:r>
    </w:p>
    <w:p w14:paraId="7FA11946" w14:textId="2D5B72F7" w:rsidR="00BB0030" w:rsidRPr="0072267E" w:rsidRDefault="00000000" w:rsidP="00CA27FF">
      <w:pPr>
        <w:numPr>
          <w:ilvl w:val="0"/>
          <w:numId w:val="1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t xml:space="preserve">في إطار هذه المهمة، تتوقع </w:t>
      </w:r>
      <w:r>
        <w:rPr>
          <w:rFonts w:ascii="Arial" w:hAnsi="Arial"/>
        </w:rPr>
        <w:t>Mercy Corps</w:t>
      </w:r>
      <w:r>
        <w:rPr>
          <w:rFonts w:ascii="Arial" w:hAnsi="Arial" w:hint="cs"/>
          <w:rtl/>
        </w:rPr>
        <w:t xml:space="preserve"> من مقدم الخدمة تقديم معلومات نوعية (يتم جمعها من خلال البيانات الأولية والثانوية) ومعلومات كمية (يتم جمعها من خلال دراسة استقصائية) والتي سيتم استخدامها لتكييف الأنشطة الحالية.</w:t>
      </w:r>
      <w:r>
        <w:rPr>
          <w:rFonts w:ascii="Arial" w:hAnsi="Arial"/>
          <w:color w:val="000000"/>
        </w:rPr>
        <w:t xml:space="preserve"> </w:t>
      </w:r>
      <w:r>
        <w:rPr>
          <w:rFonts w:ascii="Arial" w:hAnsi="Arial" w:hint="cs"/>
          <w:color w:val="000000"/>
          <w:rtl/>
        </w:rPr>
        <w:t>سيتم إجراء البيانات الأولية من خلال المقابلات مع مصادر المعلومات الرئيسية (</w:t>
      </w:r>
      <w:r>
        <w:rPr>
          <w:rFonts w:ascii="Arial" w:hAnsi="Arial"/>
          <w:color w:val="000000"/>
        </w:rPr>
        <w:t>KIIs)</w:t>
      </w:r>
      <w:r>
        <w:rPr>
          <w:rFonts w:ascii="Arial" w:hAnsi="Arial" w:hint="cs"/>
          <w:color w:val="000000"/>
          <w:rtl/>
        </w:rPr>
        <w:t>، ومناقشات المجموعات المركزة (</w:t>
      </w:r>
      <w:r>
        <w:rPr>
          <w:rFonts w:ascii="Arial" w:hAnsi="Arial"/>
          <w:color w:val="000000"/>
        </w:rPr>
        <w:t>FGDs)</w:t>
      </w:r>
      <w:r>
        <w:rPr>
          <w:rFonts w:ascii="Arial" w:hAnsi="Arial" w:hint="cs"/>
          <w:color w:val="000000"/>
          <w:rtl/>
        </w:rPr>
        <w:t>، والدراسات الاستقصائية للأسر المعيشية.</w:t>
      </w:r>
      <w:r>
        <w:rPr>
          <w:rFonts w:ascii="Arial" w:hAnsi="Arial"/>
          <w:color w:val="000000"/>
        </w:rPr>
        <w:t xml:space="preserve"> </w:t>
      </w:r>
      <w:r>
        <w:rPr>
          <w:rFonts w:ascii="Arial" w:hAnsi="Arial" w:hint="cs"/>
          <w:color w:val="000000"/>
          <w:rtl/>
        </w:rPr>
        <w:t xml:space="preserve">من المتوقع أن يقدم مقدم الخدمة عددًا مقترحًا من </w:t>
      </w:r>
      <w:r>
        <w:rPr>
          <w:rFonts w:ascii="Arial" w:hAnsi="Arial"/>
          <w:color w:val="000000"/>
        </w:rPr>
        <w:t>KIIs</w:t>
      </w:r>
      <w:r>
        <w:rPr>
          <w:rFonts w:ascii="Arial" w:hAnsi="Arial" w:hint="cs"/>
          <w:color w:val="000000"/>
          <w:rtl/>
        </w:rPr>
        <w:t xml:space="preserve"> و</w:t>
      </w:r>
      <w:r>
        <w:rPr>
          <w:rFonts w:ascii="Arial" w:hAnsi="Arial"/>
          <w:color w:val="000000"/>
        </w:rPr>
        <w:t>FGDs</w:t>
      </w:r>
      <w:r>
        <w:rPr>
          <w:rFonts w:ascii="Arial" w:hAnsi="Arial" w:hint="cs"/>
          <w:color w:val="000000"/>
          <w:rtl/>
        </w:rPr>
        <w:t xml:space="preserve"> والدراسات الاستقصائية بناءً على الجهات الفاعلة المقترحة التي سيتم تغطيتها في هذا التحليل.</w:t>
      </w:r>
      <w:r>
        <w:rPr>
          <w:rFonts w:ascii="Arial" w:hAnsi="Arial"/>
          <w:color w:val="000000"/>
        </w:rPr>
        <w:t xml:space="preserve"> </w:t>
      </w:r>
    </w:p>
    <w:p w14:paraId="7F73143D" w14:textId="530CA1F6" w:rsidR="00BB0030" w:rsidRPr="0072267E" w:rsidRDefault="00000000" w:rsidP="00CA27FF">
      <w:pPr>
        <w:numPr>
          <w:ilvl w:val="0"/>
          <w:numId w:val="1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color w:val="000000"/>
          <w:rtl/>
        </w:rPr>
        <w:t xml:space="preserve">ينبغي تطوير أدوات جمع البيانات في إطار مجالات الاستفسار المختلفة لمختلف المجموعات المستهدفة التي تشمل أفراد المجتمع والجهات الفاعلة في الحكومة والجهات الفاعلة في المنظمات غير الحكومية والجهات الفاعلة الخاصة وأعضاء فريق مؤسسة </w:t>
      </w:r>
      <w:r>
        <w:rPr>
          <w:rFonts w:ascii="Arial" w:hAnsi="Arial"/>
          <w:color w:val="000000"/>
        </w:rPr>
        <w:t>Mercy Corps</w:t>
      </w:r>
      <w:r>
        <w:rPr>
          <w:rFonts w:ascii="Arial" w:hAnsi="Arial" w:hint="cs"/>
          <w:color w:val="000000"/>
          <w:rtl/>
        </w:rPr>
        <w:t xml:space="preserve"> وما إلى ذلك</w:t>
      </w:r>
    </w:p>
    <w:p w14:paraId="7CDC51CE" w14:textId="77777777" w:rsidR="00BB0030" w:rsidRPr="0072267E" w:rsidRDefault="00BB0030" w:rsidP="003E346C">
      <w:pPr>
        <w:bidi/>
        <w:spacing w:after="0" w:line="240" w:lineRule="auto"/>
        <w:jc w:val="both"/>
        <w:rPr>
          <w:rFonts w:ascii="Arial" w:hAnsi="Arial" w:cs="Arial"/>
        </w:rPr>
      </w:pPr>
    </w:p>
    <w:p w14:paraId="2B3B5089" w14:textId="3A90FF77" w:rsidR="00BB0030" w:rsidRPr="0072267E" w:rsidRDefault="00000000" w:rsidP="00CA27FF">
      <w:pPr>
        <w:bidi/>
        <w:spacing w:after="0" w:line="240" w:lineRule="auto"/>
        <w:ind w:left="720"/>
        <w:jc w:val="both"/>
        <w:rPr>
          <w:rFonts w:ascii="Arial" w:hAnsi="Arial" w:cs="Arial"/>
          <w:b/>
          <w:bCs/>
          <w:i/>
          <w:iCs/>
          <w:rtl/>
        </w:rPr>
      </w:pPr>
      <w:r>
        <w:rPr>
          <w:rFonts w:ascii="Arial" w:hAnsi="Arial" w:hint="cs"/>
          <w:b/>
          <w:bCs/>
          <w:i/>
          <w:iCs/>
          <w:rtl/>
        </w:rPr>
        <w:t>3.2 التحليل والنتائج</w:t>
      </w:r>
    </w:p>
    <w:p w14:paraId="54B25D89" w14:textId="4D3848F0" w:rsidR="00E12138" w:rsidRPr="0072267E" w:rsidRDefault="00000000" w:rsidP="00CA27FF">
      <w:pPr>
        <w:numPr>
          <w:ilvl w:val="0"/>
          <w:numId w:val="1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t>ينبغي تحليل نتائج التحليل على أساس المجالات المواضيعية المختلفة ذات الصلة ذات الصلة بهدف المشروع وإطار تحليل الاقتصاد السياسي المعتمد.</w:t>
      </w:r>
      <w:r>
        <w:rPr>
          <w:rFonts w:ascii="Arial" w:hAnsi="Arial"/>
          <w:color w:val="000000"/>
        </w:rPr>
        <w:t xml:space="preserve"> </w:t>
      </w:r>
      <w:r>
        <w:rPr>
          <w:rFonts w:ascii="Arial" w:hAnsi="Arial" w:hint="cs"/>
          <w:color w:val="000000"/>
          <w:rtl/>
        </w:rPr>
        <w:t xml:space="preserve">ويُتوقع أن يستخدم مقدم الخدمة برنامج تحليل البيانات النوعية (مثل </w:t>
      </w:r>
      <w:r>
        <w:rPr>
          <w:rFonts w:ascii="Arial" w:hAnsi="Arial"/>
          <w:color w:val="000000"/>
        </w:rPr>
        <w:t>MAXQDA</w:t>
      </w:r>
      <w:r>
        <w:rPr>
          <w:rFonts w:ascii="Arial" w:hAnsi="Arial" w:hint="cs"/>
          <w:color w:val="000000"/>
          <w:rtl/>
        </w:rPr>
        <w:t>) لتحليل البيانات النوعية.</w:t>
      </w:r>
    </w:p>
    <w:p w14:paraId="685FFE5C" w14:textId="59BB3818" w:rsidR="00CF7F8E" w:rsidRPr="0072267E" w:rsidRDefault="00CF7F8E" w:rsidP="00CA27FF">
      <w:pPr>
        <w:pBdr>
          <w:top w:val="nil"/>
          <w:left w:val="nil"/>
          <w:bottom w:val="nil"/>
          <w:right w:val="nil"/>
          <w:between w:val="nil"/>
        </w:pBdr>
        <w:bidi/>
        <w:spacing w:after="0" w:line="240" w:lineRule="auto"/>
        <w:ind w:left="360"/>
        <w:jc w:val="both"/>
        <w:rPr>
          <w:rFonts w:ascii="Arial" w:hAnsi="Arial" w:cs="Arial"/>
          <w:color w:val="000000"/>
          <w:rtl/>
        </w:rPr>
      </w:pPr>
      <w:r>
        <w:rPr>
          <w:rFonts w:ascii="Arial" w:hAnsi="Arial"/>
          <w:color w:val="000000"/>
        </w:rPr>
        <w:t xml:space="preserve"> </w:t>
      </w:r>
    </w:p>
    <w:p w14:paraId="6654ADAF" w14:textId="77777777" w:rsidR="003E346C" w:rsidRDefault="001971A6" w:rsidP="00CA27FF">
      <w:pPr>
        <w:bidi/>
        <w:spacing w:after="0" w:line="240" w:lineRule="auto"/>
        <w:ind w:left="720"/>
        <w:jc w:val="both"/>
        <w:rPr>
          <w:rFonts w:ascii="Arial" w:hAnsi="Arial"/>
          <w:b/>
          <w:bCs/>
          <w:i/>
          <w:iCs/>
          <w:rtl/>
        </w:rPr>
      </w:pPr>
      <w:r>
        <w:rPr>
          <w:rFonts w:ascii="Arial" w:hAnsi="Arial" w:hint="cs"/>
          <w:b/>
          <w:bCs/>
          <w:i/>
          <w:iCs/>
          <w:rtl/>
        </w:rPr>
        <w:t>3.3</w:t>
      </w:r>
    </w:p>
    <w:p w14:paraId="377D2BD7" w14:textId="77777777" w:rsidR="003E346C" w:rsidRDefault="003E346C">
      <w:pPr>
        <w:rPr>
          <w:rFonts w:ascii="Arial" w:hAnsi="Arial"/>
          <w:b/>
          <w:bCs/>
          <w:i/>
          <w:iCs/>
          <w:rtl/>
        </w:rPr>
      </w:pPr>
      <w:r>
        <w:rPr>
          <w:rFonts w:ascii="Arial" w:hAnsi="Arial"/>
          <w:b/>
          <w:bCs/>
          <w:i/>
          <w:iCs/>
          <w:rtl/>
        </w:rPr>
        <w:br w:type="page"/>
      </w:r>
    </w:p>
    <w:p w14:paraId="066784F5" w14:textId="59980178" w:rsidR="001971A6" w:rsidRPr="0072267E" w:rsidRDefault="001971A6" w:rsidP="00CA27FF">
      <w:pPr>
        <w:bidi/>
        <w:spacing w:after="0" w:line="240" w:lineRule="auto"/>
        <w:ind w:left="720"/>
        <w:jc w:val="both"/>
        <w:rPr>
          <w:rFonts w:ascii="Arial" w:hAnsi="Arial" w:cs="Arial"/>
          <w:b/>
          <w:i/>
          <w:color w:val="000000"/>
          <w:rtl/>
        </w:rPr>
      </w:pPr>
      <w:r>
        <w:rPr>
          <w:rFonts w:ascii="Arial" w:hAnsi="Arial" w:hint="cs"/>
          <w:b/>
          <w:bCs/>
          <w:i/>
          <w:iCs/>
          <w:rtl/>
        </w:rPr>
        <w:lastRenderedPageBreak/>
        <w:t xml:space="preserve"> ورشة العمل الهادفة ومشاورات الفريق</w:t>
      </w:r>
    </w:p>
    <w:p w14:paraId="4C646AEB" w14:textId="5ED1F00E" w:rsidR="001971A6" w:rsidRPr="0072267E" w:rsidRDefault="001971A6" w:rsidP="00CA27FF">
      <w:pPr>
        <w:numPr>
          <w:ilvl w:val="0"/>
          <w:numId w:val="16"/>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t xml:space="preserve">سيتعاون مقدم الخدمة مع فريق الحوكمة في </w:t>
      </w:r>
      <w:r>
        <w:rPr>
          <w:rFonts w:ascii="Arial" w:hAnsi="Arial"/>
        </w:rPr>
        <w:t>Mercy Corps</w:t>
      </w:r>
      <w:r>
        <w:rPr>
          <w:rFonts w:ascii="Arial" w:hAnsi="Arial" w:hint="cs"/>
          <w:rtl/>
        </w:rPr>
        <w:t xml:space="preserve"> لتنظيم ورشة عمل (ورش عمل) هادفة مع فريق </w:t>
      </w:r>
      <w:r>
        <w:rPr>
          <w:rFonts w:ascii="Arial" w:hAnsi="Arial"/>
        </w:rPr>
        <w:t>LGR</w:t>
      </w:r>
      <w:r>
        <w:rPr>
          <w:rFonts w:ascii="Arial" w:hAnsi="Arial" w:hint="cs"/>
          <w:rtl/>
        </w:rPr>
        <w:t xml:space="preserve"> والجهات الفاعلة ذات الصلة لمشاركة النتائج الأولية والتحقق من صحة النتائج؛ وتلقي الملاحظات لتحديد مجالات التدخل ذات الأولوية.</w:t>
      </w:r>
      <w:r>
        <w:rPr>
          <w:rFonts w:ascii="Arial" w:hAnsi="Arial" w:hint="cs"/>
          <w:color w:val="000000"/>
          <w:rtl/>
        </w:rPr>
        <w:t xml:space="preserve">  </w:t>
      </w:r>
    </w:p>
    <w:p w14:paraId="787AC30D" w14:textId="0DFCD23F" w:rsidR="002E0BBB" w:rsidRPr="0072267E" w:rsidRDefault="001971A6" w:rsidP="00CA27FF">
      <w:pPr>
        <w:numPr>
          <w:ilvl w:val="0"/>
          <w:numId w:val="16"/>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t xml:space="preserve">استضافة المشاورات بعد عقد ورشة عمل التحقق من الصحة مع فريق </w:t>
      </w:r>
      <w:r>
        <w:rPr>
          <w:rFonts w:ascii="Arial" w:hAnsi="Arial"/>
        </w:rPr>
        <w:t>LGR</w:t>
      </w:r>
      <w:r>
        <w:rPr>
          <w:rFonts w:ascii="Arial" w:hAnsi="Arial" w:hint="cs"/>
          <w:rtl/>
        </w:rPr>
        <w:t xml:space="preserve"> لمناقشة النتائج والأولويات وعمليات التكيف مع </w:t>
      </w:r>
      <w:r>
        <w:rPr>
          <w:rFonts w:ascii="Arial" w:hAnsi="Arial"/>
        </w:rPr>
        <w:t>LGR</w:t>
      </w:r>
      <w:r>
        <w:rPr>
          <w:rFonts w:ascii="Arial" w:hAnsi="Arial" w:hint="cs"/>
          <w:rtl/>
        </w:rPr>
        <w:t>، فضلاً عن المؤشرات النوعية والكمية.</w:t>
      </w:r>
      <w:r>
        <w:rPr>
          <w:rFonts w:ascii="Arial" w:hAnsi="Arial"/>
          <w:color w:val="000000"/>
        </w:rPr>
        <w:t xml:space="preserve"> </w:t>
      </w:r>
    </w:p>
    <w:p w14:paraId="50D1344C" w14:textId="77777777" w:rsidR="001971A6" w:rsidRPr="0072267E" w:rsidRDefault="001971A6" w:rsidP="003E346C">
      <w:pPr>
        <w:pBdr>
          <w:top w:val="nil"/>
          <w:left w:val="nil"/>
          <w:bottom w:val="nil"/>
          <w:right w:val="nil"/>
          <w:between w:val="nil"/>
        </w:pBdr>
        <w:bidi/>
        <w:spacing w:after="0" w:line="240" w:lineRule="auto"/>
        <w:ind w:left="720"/>
        <w:jc w:val="both"/>
        <w:rPr>
          <w:rFonts w:ascii="Arial" w:hAnsi="Arial" w:cs="Arial"/>
        </w:rPr>
      </w:pPr>
    </w:p>
    <w:p w14:paraId="14AE1A06" w14:textId="604FDD86" w:rsidR="001971A6" w:rsidRPr="0072267E" w:rsidRDefault="001971A6" w:rsidP="00CA27FF">
      <w:pPr>
        <w:bidi/>
        <w:spacing w:after="0" w:line="240" w:lineRule="auto"/>
        <w:ind w:left="720"/>
        <w:jc w:val="both"/>
        <w:rPr>
          <w:rFonts w:ascii="Arial" w:hAnsi="Arial" w:cs="Arial"/>
          <w:b/>
          <w:i/>
          <w:color w:val="000000"/>
          <w:rtl/>
        </w:rPr>
      </w:pPr>
      <w:r>
        <w:rPr>
          <w:rFonts w:ascii="Arial" w:hAnsi="Arial" w:hint="cs"/>
          <w:b/>
          <w:bCs/>
          <w:i/>
          <w:iCs/>
          <w:rtl/>
        </w:rPr>
        <w:t>3.2 إنهاء التقرير</w:t>
      </w:r>
      <w:r>
        <w:rPr>
          <w:rFonts w:ascii="Arial" w:hAnsi="Arial"/>
          <w:b/>
          <w:bCs/>
          <w:i/>
          <w:iCs/>
        </w:rPr>
        <w:t xml:space="preserve"> </w:t>
      </w:r>
    </w:p>
    <w:p w14:paraId="17BFCBE6" w14:textId="51C3AF6F" w:rsidR="001971A6" w:rsidRPr="0072267E" w:rsidRDefault="001971A6" w:rsidP="00CA27FF">
      <w:pPr>
        <w:numPr>
          <w:ilvl w:val="0"/>
          <w:numId w:val="1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t>استنادًا إلى نتائج التحليل والتحقق من صحة النتائج من خلال ورشة العمل الهادفة، من المتوقع أن يقوم مزود الخدمة بتضمين توصيات محددة لتكييف الأنشطة في التقرير.</w:t>
      </w:r>
      <w:r>
        <w:rPr>
          <w:rFonts w:ascii="Arial" w:hAnsi="Arial"/>
          <w:color w:val="000000"/>
        </w:rPr>
        <w:t xml:space="preserve"> </w:t>
      </w:r>
    </w:p>
    <w:p w14:paraId="32E1FA38" w14:textId="499C7BEE" w:rsidR="001971A6" w:rsidRPr="0072267E" w:rsidRDefault="001971A6" w:rsidP="00CA27FF">
      <w:pPr>
        <w:numPr>
          <w:ilvl w:val="0"/>
          <w:numId w:val="1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rtl/>
        </w:rPr>
        <w:t xml:space="preserve">خلال جميع خطوات التحليل ووضع اللمسات النهائية، يجب أن يعقد مقدم الخدمة اجتماعات تشاورية منتظمة مع فريق </w:t>
      </w:r>
      <w:r>
        <w:rPr>
          <w:rFonts w:ascii="Arial" w:hAnsi="Arial"/>
        </w:rPr>
        <w:t>Mercy Corps</w:t>
      </w:r>
      <w:r>
        <w:rPr>
          <w:rFonts w:ascii="Arial" w:hAnsi="Arial" w:hint="cs"/>
          <w:rtl/>
        </w:rPr>
        <w:t xml:space="preserve"> لضمان الفهم المشترك للمهمة والنواتج النهائية.</w:t>
      </w:r>
    </w:p>
    <w:p w14:paraId="15089C79" w14:textId="77777777" w:rsidR="001971A6" w:rsidRPr="0072267E" w:rsidRDefault="001971A6" w:rsidP="003E346C">
      <w:pPr>
        <w:pBdr>
          <w:top w:val="nil"/>
          <w:left w:val="nil"/>
          <w:bottom w:val="nil"/>
          <w:right w:val="nil"/>
          <w:between w:val="nil"/>
        </w:pBdr>
        <w:bidi/>
        <w:spacing w:after="0" w:line="240" w:lineRule="auto"/>
        <w:jc w:val="both"/>
        <w:rPr>
          <w:rFonts w:ascii="Arial" w:hAnsi="Arial" w:cs="Arial"/>
          <w:color w:val="000000"/>
        </w:rPr>
      </w:pPr>
    </w:p>
    <w:p w14:paraId="57A66F2D" w14:textId="4B393A7F" w:rsidR="00CF7F8E" w:rsidRPr="0072267E" w:rsidRDefault="00CF7F8E" w:rsidP="00CA27FF">
      <w:pPr>
        <w:pBdr>
          <w:top w:val="nil"/>
          <w:left w:val="nil"/>
          <w:bottom w:val="nil"/>
          <w:right w:val="nil"/>
          <w:between w:val="nil"/>
        </w:pBdr>
        <w:bidi/>
        <w:spacing w:after="0" w:line="240" w:lineRule="auto"/>
        <w:jc w:val="both"/>
        <w:rPr>
          <w:rFonts w:ascii="Arial" w:hAnsi="Arial" w:cs="Arial"/>
          <w:color w:val="000000"/>
          <w:rtl/>
        </w:rPr>
      </w:pPr>
      <w:r>
        <w:rPr>
          <w:rFonts w:ascii="Arial" w:hAnsi="Arial" w:hint="cs"/>
          <w:b/>
          <w:bCs/>
          <w:color w:val="000000"/>
          <w:rtl/>
        </w:rPr>
        <w:t>الاعتبارات الاخلاقية:</w:t>
      </w:r>
      <w:r>
        <w:rPr>
          <w:rFonts w:ascii="Arial" w:hAnsi="Arial"/>
          <w:color w:val="000000"/>
        </w:rPr>
        <w:t xml:space="preserve"> </w:t>
      </w:r>
      <w:r>
        <w:rPr>
          <w:rFonts w:ascii="Arial" w:hAnsi="Arial" w:hint="cs"/>
          <w:color w:val="000000"/>
          <w:rtl/>
        </w:rPr>
        <w:t>من المتوقع أن يتبع مقدم الخدمة جميع الاعتبارات الأخلاقية بما في ذلك مبدأ عدم الإضرار.</w:t>
      </w:r>
    </w:p>
    <w:p w14:paraId="342F4F57" w14:textId="77777777" w:rsidR="00BB0030" w:rsidRPr="0072267E" w:rsidRDefault="00BB0030" w:rsidP="003E346C">
      <w:pPr>
        <w:bidi/>
        <w:spacing w:after="0" w:line="240" w:lineRule="auto"/>
        <w:jc w:val="both"/>
        <w:rPr>
          <w:rFonts w:ascii="Arial" w:hAnsi="Arial" w:cs="Arial"/>
          <w:b/>
        </w:rPr>
      </w:pPr>
    </w:p>
    <w:p w14:paraId="679B12F9" w14:textId="43550298" w:rsidR="00BB0030" w:rsidRPr="0072267E" w:rsidRDefault="00000000" w:rsidP="00CA27FF">
      <w:pPr>
        <w:numPr>
          <w:ilvl w:val="0"/>
          <w:numId w:val="18"/>
        </w:numPr>
        <w:pBdr>
          <w:top w:val="nil"/>
          <w:left w:val="nil"/>
          <w:bottom w:val="nil"/>
          <w:right w:val="nil"/>
          <w:between w:val="nil"/>
        </w:pBdr>
        <w:bidi/>
        <w:spacing w:line="240" w:lineRule="auto"/>
        <w:jc w:val="both"/>
        <w:rPr>
          <w:rFonts w:ascii="Arial" w:hAnsi="Arial" w:cs="Arial"/>
          <w:color w:val="000000"/>
          <w:rtl/>
        </w:rPr>
      </w:pPr>
      <w:r>
        <w:rPr>
          <w:rFonts w:ascii="Arial" w:hAnsi="Arial" w:hint="cs"/>
          <w:b/>
          <w:bCs/>
          <w:color w:val="000000"/>
          <w:rtl/>
        </w:rPr>
        <w:t>النواتج المتوقعة</w:t>
      </w:r>
    </w:p>
    <w:p w14:paraId="4333BB1D" w14:textId="77777777" w:rsidR="00BB0030" w:rsidRPr="0072267E" w:rsidRDefault="00000000" w:rsidP="00CA27FF">
      <w:pPr>
        <w:bidi/>
        <w:spacing w:after="0" w:line="240" w:lineRule="auto"/>
        <w:jc w:val="both"/>
        <w:rPr>
          <w:rFonts w:ascii="Arial" w:hAnsi="Arial" w:cs="Arial"/>
          <w:rtl/>
        </w:rPr>
      </w:pPr>
      <w:r>
        <w:rPr>
          <w:rFonts w:ascii="Arial" w:hAnsi="Arial" w:hint="cs"/>
          <w:rtl/>
        </w:rPr>
        <w:t>من المتوقع أن يسلم الاستشاري النواتج التالية:</w:t>
      </w:r>
    </w:p>
    <w:p w14:paraId="329E2D84" w14:textId="77777777" w:rsidR="00BB0030" w:rsidRPr="0072267E" w:rsidRDefault="00BB0030" w:rsidP="003E346C">
      <w:pPr>
        <w:bidi/>
        <w:spacing w:after="0" w:line="240" w:lineRule="auto"/>
        <w:jc w:val="both"/>
        <w:rPr>
          <w:rFonts w:ascii="Arial" w:hAnsi="Arial" w:cs="Arial"/>
        </w:rPr>
      </w:pPr>
    </w:p>
    <w:p w14:paraId="46013B5D" w14:textId="77777777" w:rsidR="00CF7F8E" w:rsidRPr="0072267E" w:rsidRDefault="00CF7F8E" w:rsidP="003E346C">
      <w:pPr>
        <w:pStyle w:val="ListParagraph"/>
        <w:numPr>
          <w:ilvl w:val="0"/>
          <w:numId w:val="21"/>
        </w:numPr>
        <w:pBdr>
          <w:top w:val="nil"/>
          <w:left w:val="nil"/>
          <w:bottom w:val="nil"/>
          <w:right w:val="nil"/>
          <w:between w:val="nil"/>
        </w:pBdr>
        <w:bidi/>
        <w:jc w:val="both"/>
        <w:rPr>
          <w:rFonts w:ascii="Arial" w:eastAsia="Calibri" w:hAnsi="Arial" w:cs="Arial"/>
          <w:b/>
          <w:i/>
          <w:vanish/>
          <w:color w:val="000000"/>
          <w:sz w:val="22"/>
          <w:szCs w:val="22"/>
        </w:rPr>
      </w:pPr>
    </w:p>
    <w:p w14:paraId="51EE95AD" w14:textId="77777777" w:rsidR="00CF7F8E" w:rsidRPr="0072267E" w:rsidRDefault="00CF7F8E" w:rsidP="003E346C">
      <w:pPr>
        <w:pStyle w:val="ListParagraph"/>
        <w:numPr>
          <w:ilvl w:val="0"/>
          <w:numId w:val="21"/>
        </w:numPr>
        <w:pBdr>
          <w:top w:val="nil"/>
          <w:left w:val="nil"/>
          <w:bottom w:val="nil"/>
          <w:right w:val="nil"/>
          <w:between w:val="nil"/>
        </w:pBdr>
        <w:bidi/>
        <w:jc w:val="both"/>
        <w:rPr>
          <w:rFonts w:ascii="Arial" w:eastAsia="Calibri" w:hAnsi="Arial" w:cs="Arial"/>
          <w:b/>
          <w:i/>
          <w:vanish/>
          <w:color w:val="000000"/>
          <w:sz w:val="22"/>
          <w:szCs w:val="22"/>
        </w:rPr>
      </w:pPr>
    </w:p>
    <w:p w14:paraId="5B994C42" w14:textId="77777777" w:rsidR="00CF7F8E" w:rsidRPr="0072267E" w:rsidRDefault="00CF7F8E" w:rsidP="003E346C">
      <w:pPr>
        <w:pStyle w:val="ListParagraph"/>
        <w:numPr>
          <w:ilvl w:val="0"/>
          <w:numId w:val="21"/>
        </w:numPr>
        <w:pBdr>
          <w:top w:val="nil"/>
          <w:left w:val="nil"/>
          <w:bottom w:val="nil"/>
          <w:right w:val="nil"/>
          <w:between w:val="nil"/>
        </w:pBdr>
        <w:bidi/>
        <w:jc w:val="both"/>
        <w:rPr>
          <w:rFonts w:ascii="Arial" w:eastAsia="Calibri" w:hAnsi="Arial" w:cs="Arial"/>
          <w:b/>
          <w:i/>
          <w:vanish/>
          <w:color w:val="000000"/>
          <w:sz w:val="22"/>
          <w:szCs w:val="22"/>
        </w:rPr>
      </w:pPr>
    </w:p>
    <w:p w14:paraId="1EE15981" w14:textId="77777777" w:rsidR="00CF7F8E" w:rsidRPr="0072267E" w:rsidRDefault="00CF7F8E" w:rsidP="003E346C">
      <w:pPr>
        <w:pStyle w:val="ListParagraph"/>
        <w:numPr>
          <w:ilvl w:val="0"/>
          <w:numId w:val="21"/>
        </w:numPr>
        <w:pBdr>
          <w:top w:val="nil"/>
          <w:left w:val="nil"/>
          <w:bottom w:val="nil"/>
          <w:right w:val="nil"/>
          <w:between w:val="nil"/>
        </w:pBdr>
        <w:bidi/>
        <w:jc w:val="both"/>
        <w:rPr>
          <w:rFonts w:ascii="Arial" w:eastAsia="Calibri" w:hAnsi="Arial" w:cs="Arial"/>
          <w:b/>
          <w:i/>
          <w:vanish/>
          <w:color w:val="000000"/>
          <w:sz w:val="22"/>
          <w:szCs w:val="22"/>
        </w:rPr>
      </w:pPr>
    </w:p>
    <w:p w14:paraId="3FD21343" w14:textId="77777777" w:rsidR="00CF7F8E" w:rsidRPr="0072267E" w:rsidRDefault="00CF7F8E" w:rsidP="003E346C">
      <w:pPr>
        <w:pStyle w:val="ListParagraph"/>
        <w:numPr>
          <w:ilvl w:val="0"/>
          <w:numId w:val="21"/>
        </w:numPr>
        <w:pBdr>
          <w:top w:val="nil"/>
          <w:left w:val="nil"/>
          <w:bottom w:val="nil"/>
          <w:right w:val="nil"/>
          <w:between w:val="nil"/>
        </w:pBdr>
        <w:bidi/>
        <w:jc w:val="both"/>
        <w:rPr>
          <w:rFonts w:ascii="Arial" w:eastAsia="Calibri" w:hAnsi="Arial" w:cs="Arial"/>
          <w:b/>
          <w:i/>
          <w:vanish/>
          <w:color w:val="000000"/>
          <w:sz w:val="22"/>
          <w:szCs w:val="22"/>
        </w:rPr>
      </w:pPr>
    </w:p>
    <w:p w14:paraId="3499F996" w14:textId="3EB033DF" w:rsidR="00CF7F8E" w:rsidRPr="0072267E" w:rsidRDefault="00CF7F8E" w:rsidP="00CA27FF">
      <w:pPr>
        <w:numPr>
          <w:ilvl w:val="0"/>
          <w:numId w:val="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color w:val="000000"/>
          <w:rtl/>
        </w:rPr>
        <w:t>التقرير الأولي مع:</w:t>
      </w:r>
    </w:p>
    <w:p w14:paraId="78C8683B" w14:textId="35FEF477" w:rsidR="00484FAA" w:rsidRPr="0072267E" w:rsidRDefault="00484FAA" w:rsidP="00CA27FF">
      <w:pPr>
        <w:numPr>
          <w:ilvl w:val="1"/>
          <w:numId w:val="3"/>
        </w:numPr>
        <w:bidi/>
        <w:spacing w:after="0" w:line="276" w:lineRule="auto"/>
        <w:rPr>
          <w:rFonts w:ascii="Arial" w:hAnsi="Arial" w:cs="Arial"/>
          <w:rtl/>
        </w:rPr>
      </w:pPr>
      <w:r>
        <w:rPr>
          <w:rFonts w:ascii="Arial" w:hAnsi="Arial" w:hint="cs"/>
          <w:rtl/>
        </w:rPr>
        <w:t>منهجية الخطوط العريضة</w:t>
      </w:r>
      <w:r>
        <w:rPr>
          <w:rFonts w:ascii="Arial" w:hAnsi="Arial"/>
        </w:rPr>
        <w:t xml:space="preserve"> </w:t>
      </w:r>
    </w:p>
    <w:p w14:paraId="3B5397EB" w14:textId="77777777" w:rsidR="00484FAA" w:rsidRPr="0072267E" w:rsidRDefault="00484FAA" w:rsidP="00CA27FF">
      <w:pPr>
        <w:numPr>
          <w:ilvl w:val="1"/>
          <w:numId w:val="3"/>
        </w:numPr>
        <w:bidi/>
        <w:spacing w:after="0" w:line="276" w:lineRule="auto"/>
        <w:rPr>
          <w:rFonts w:ascii="Arial" w:hAnsi="Arial" w:cs="Arial"/>
          <w:rtl/>
        </w:rPr>
      </w:pPr>
      <w:r>
        <w:rPr>
          <w:rFonts w:ascii="Arial" w:hAnsi="Arial" w:hint="cs"/>
          <w:rtl/>
        </w:rPr>
        <w:t>تحسين نطاق الاستفسار والأسئلة التوجيهية تأكيده</w:t>
      </w:r>
    </w:p>
    <w:p w14:paraId="42C31A70" w14:textId="51DA125A" w:rsidR="00484FAA" w:rsidRPr="0072267E" w:rsidRDefault="00484FAA" w:rsidP="00CA27FF">
      <w:pPr>
        <w:numPr>
          <w:ilvl w:val="1"/>
          <w:numId w:val="3"/>
        </w:numPr>
        <w:bidi/>
        <w:spacing w:after="0" w:line="276" w:lineRule="auto"/>
        <w:rPr>
          <w:rFonts w:ascii="Arial" w:hAnsi="Arial" w:cs="Arial"/>
          <w:rtl/>
        </w:rPr>
      </w:pPr>
      <w:r>
        <w:rPr>
          <w:rFonts w:ascii="Arial" w:hAnsi="Arial" w:hint="cs"/>
          <w:color w:val="000000"/>
          <w:rtl/>
        </w:rPr>
        <w:t>منهجية الدراسة</w:t>
      </w:r>
    </w:p>
    <w:p w14:paraId="3EE5CE95" w14:textId="77777777" w:rsidR="00484FAA" w:rsidRPr="0072267E" w:rsidRDefault="00484FAA" w:rsidP="00CA27FF">
      <w:pPr>
        <w:numPr>
          <w:ilvl w:val="1"/>
          <w:numId w:val="3"/>
        </w:numPr>
        <w:bidi/>
        <w:spacing w:after="0" w:line="276" w:lineRule="auto"/>
        <w:rPr>
          <w:rFonts w:ascii="Arial" w:hAnsi="Arial" w:cs="Arial"/>
          <w:rtl/>
        </w:rPr>
      </w:pPr>
      <w:r>
        <w:rPr>
          <w:rFonts w:ascii="Arial" w:hAnsi="Arial" w:hint="cs"/>
          <w:color w:val="000000"/>
          <w:rtl/>
        </w:rPr>
        <w:t>أدوات المقابلة (اللغة الإنجليزية واللغة المحلية)</w:t>
      </w:r>
      <w:r>
        <w:rPr>
          <w:rFonts w:ascii="Arial" w:hAnsi="Arial"/>
          <w:color w:val="000000"/>
        </w:rPr>
        <w:t xml:space="preserve"> </w:t>
      </w:r>
    </w:p>
    <w:p w14:paraId="31DCF558" w14:textId="1132F715" w:rsidR="00484FAA" w:rsidRPr="0072267E" w:rsidRDefault="00484FAA" w:rsidP="00CA27FF">
      <w:pPr>
        <w:numPr>
          <w:ilvl w:val="1"/>
          <w:numId w:val="3"/>
        </w:numPr>
        <w:bidi/>
        <w:spacing w:after="0" w:line="276" w:lineRule="auto"/>
        <w:rPr>
          <w:rFonts w:ascii="Arial" w:hAnsi="Arial" w:cs="Arial"/>
          <w:rtl/>
        </w:rPr>
      </w:pPr>
      <w:r>
        <w:rPr>
          <w:rFonts w:ascii="Arial" w:hAnsi="Arial" w:hint="cs"/>
          <w:color w:val="000000"/>
          <w:rtl/>
        </w:rPr>
        <w:t>خطة العمل المنقحة</w:t>
      </w:r>
    </w:p>
    <w:p w14:paraId="071BC796" w14:textId="2CBB73C0" w:rsidR="00484FAA" w:rsidRPr="0072267E" w:rsidRDefault="00484FAA" w:rsidP="00CA27FF">
      <w:pPr>
        <w:numPr>
          <w:ilvl w:val="1"/>
          <w:numId w:val="3"/>
        </w:numPr>
        <w:bidi/>
        <w:spacing w:after="0" w:line="276" w:lineRule="auto"/>
        <w:rPr>
          <w:rFonts w:ascii="Arial" w:hAnsi="Arial" w:cs="Arial"/>
          <w:rtl/>
        </w:rPr>
      </w:pPr>
      <w:r>
        <w:rPr>
          <w:rFonts w:ascii="Arial" w:hAnsi="Arial" w:hint="cs"/>
          <w:rtl/>
        </w:rPr>
        <w:t>الخطوط العريضة لأقسام التقرير النهائي</w:t>
      </w:r>
    </w:p>
    <w:p w14:paraId="72A0300E" w14:textId="77777777" w:rsidR="00675B71" w:rsidRPr="0072267E" w:rsidRDefault="001971A6" w:rsidP="00CA27FF">
      <w:pPr>
        <w:numPr>
          <w:ilvl w:val="0"/>
          <w:numId w:val="3"/>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color w:val="000000"/>
          <w:rtl/>
        </w:rPr>
        <w:t>مسودة التقرير مع النتائج</w:t>
      </w:r>
      <w:r>
        <w:rPr>
          <w:rFonts w:ascii="Arial" w:hAnsi="Arial"/>
          <w:color w:val="000000"/>
        </w:rPr>
        <w:t xml:space="preserve"> </w:t>
      </w:r>
    </w:p>
    <w:p w14:paraId="11609AB2" w14:textId="77777777" w:rsidR="00675B71" w:rsidRPr="0072267E" w:rsidRDefault="00675B71" w:rsidP="00CA27FF">
      <w:pPr>
        <w:numPr>
          <w:ilvl w:val="0"/>
          <w:numId w:val="6"/>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color w:val="000000"/>
          <w:rtl/>
        </w:rPr>
        <w:t xml:space="preserve">ملاحظات مجهولة المصدر وملاحظات من </w:t>
      </w:r>
      <w:r>
        <w:rPr>
          <w:rFonts w:ascii="Arial" w:hAnsi="Arial"/>
          <w:color w:val="000000"/>
        </w:rPr>
        <w:t>KIIs</w:t>
      </w:r>
      <w:r>
        <w:rPr>
          <w:rFonts w:ascii="Arial" w:hAnsi="Arial" w:hint="cs"/>
          <w:color w:val="000000"/>
          <w:rtl/>
        </w:rPr>
        <w:t xml:space="preserve"> و</w:t>
      </w:r>
      <w:r>
        <w:rPr>
          <w:rFonts w:ascii="Arial" w:hAnsi="Arial"/>
          <w:color w:val="000000"/>
        </w:rPr>
        <w:t>FGDs</w:t>
      </w:r>
      <w:r>
        <w:rPr>
          <w:rFonts w:ascii="Arial" w:hAnsi="Arial" w:hint="cs"/>
          <w:color w:val="000000"/>
          <w:rtl/>
        </w:rPr>
        <w:t xml:space="preserve"> أي بيانات استقصائية (بيانات أولية باللغة الإنجليزية واللغة المحلية).</w:t>
      </w:r>
      <w:r>
        <w:rPr>
          <w:rFonts w:ascii="Arial" w:hAnsi="Arial"/>
          <w:color w:val="000000"/>
        </w:rPr>
        <w:t xml:space="preserve"> </w:t>
      </w:r>
    </w:p>
    <w:p w14:paraId="4B843ADE" w14:textId="307847A0" w:rsidR="001971A6" w:rsidRPr="0072267E" w:rsidRDefault="001971A6" w:rsidP="00CA27FF">
      <w:pPr>
        <w:numPr>
          <w:ilvl w:val="0"/>
          <w:numId w:val="6"/>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color w:val="000000"/>
          <w:rtl/>
        </w:rPr>
        <w:t>تقرير ورشة عمل هادفة يعكس التحقق من صحة نتائج مسودة التقرير.</w:t>
      </w:r>
    </w:p>
    <w:p w14:paraId="23CF105D" w14:textId="73FCD313" w:rsidR="00BB0030" w:rsidRPr="0072267E" w:rsidRDefault="001971A6" w:rsidP="00CA27FF">
      <w:pPr>
        <w:numPr>
          <w:ilvl w:val="0"/>
          <w:numId w:val="6"/>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color w:val="000000"/>
          <w:rtl/>
        </w:rPr>
        <w:t>تقرير نهائي مشفوعًا بنتائج موثوقة، وتوصيات محددة، وخطط عمل تستند إلى هدف المشروع، وأنشطة مقترحة تتماشى مع النتائج.</w:t>
      </w:r>
    </w:p>
    <w:p w14:paraId="38BB8351" w14:textId="318E8A2C" w:rsidR="00675B71" w:rsidRPr="0072267E" w:rsidRDefault="00027059" w:rsidP="00CA27FF">
      <w:pPr>
        <w:numPr>
          <w:ilvl w:val="0"/>
          <w:numId w:val="6"/>
        </w:numPr>
        <w:pBdr>
          <w:top w:val="nil"/>
          <w:left w:val="nil"/>
          <w:bottom w:val="nil"/>
          <w:right w:val="nil"/>
          <w:between w:val="nil"/>
        </w:pBdr>
        <w:bidi/>
        <w:spacing w:after="0" w:line="240" w:lineRule="auto"/>
        <w:jc w:val="both"/>
        <w:rPr>
          <w:rFonts w:ascii="Arial" w:hAnsi="Arial" w:cs="Arial"/>
          <w:color w:val="000000"/>
          <w:rtl/>
        </w:rPr>
      </w:pPr>
      <w:r>
        <w:rPr>
          <w:rFonts w:ascii="Arial" w:hAnsi="Arial" w:hint="cs"/>
          <w:color w:val="000000"/>
          <w:rtl/>
        </w:rPr>
        <w:t>ورقة موجزة من صفحتين</w:t>
      </w:r>
    </w:p>
    <w:p w14:paraId="59B37475" w14:textId="77777777" w:rsidR="00BB0030" w:rsidRPr="0072267E" w:rsidRDefault="00BB0030" w:rsidP="003E346C">
      <w:pPr>
        <w:bidi/>
        <w:spacing w:after="0" w:line="240" w:lineRule="auto"/>
        <w:jc w:val="both"/>
        <w:rPr>
          <w:rFonts w:ascii="Arial" w:hAnsi="Arial" w:cs="Arial"/>
          <w:i/>
        </w:rPr>
      </w:pPr>
    </w:p>
    <w:p w14:paraId="50370954" w14:textId="64915A53" w:rsidR="00D335A2" w:rsidRPr="0072267E" w:rsidRDefault="00D335A2" w:rsidP="00CA27FF">
      <w:pPr>
        <w:numPr>
          <w:ilvl w:val="0"/>
          <w:numId w:val="18"/>
        </w:numPr>
        <w:pBdr>
          <w:top w:val="nil"/>
          <w:left w:val="nil"/>
          <w:bottom w:val="nil"/>
          <w:right w:val="nil"/>
          <w:between w:val="nil"/>
        </w:pBdr>
        <w:bidi/>
        <w:spacing w:after="0" w:line="240" w:lineRule="auto"/>
        <w:jc w:val="both"/>
        <w:rPr>
          <w:rFonts w:ascii="Arial" w:hAnsi="Arial" w:cs="Arial"/>
          <w:rtl/>
        </w:rPr>
      </w:pPr>
      <w:r>
        <w:rPr>
          <w:rFonts w:ascii="Arial" w:hAnsi="Arial" w:hint="cs"/>
          <w:b/>
          <w:bCs/>
          <w:color w:val="000000"/>
          <w:rtl/>
        </w:rPr>
        <w:t xml:space="preserve">ما ستقدمه </w:t>
      </w:r>
      <w:r>
        <w:rPr>
          <w:rFonts w:ascii="Arial" w:hAnsi="Arial"/>
          <w:b/>
          <w:bCs/>
          <w:color w:val="000000"/>
        </w:rPr>
        <w:t>Mercy Corps</w:t>
      </w:r>
    </w:p>
    <w:p w14:paraId="49FD474D" w14:textId="77777777" w:rsidR="00D335A2" w:rsidRPr="0072267E" w:rsidRDefault="00D335A2" w:rsidP="003E346C">
      <w:pPr>
        <w:pBdr>
          <w:top w:val="nil"/>
          <w:left w:val="nil"/>
          <w:bottom w:val="nil"/>
          <w:right w:val="nil"/>
          <w:between w:val="nil"/>
        </w:pBdr>
        <w:bidi/>
        <w:spacing w:after="0" w:line="240" w:lineRule="auto"/>
        <w:ind w:left="720"/>
        <w:jc w:val="both"/>
        <w:rPr>
          <w:rFonts w:ascii="Arial" w:hAnsi="Arial" w:cs="Arial"/>
        </w:rPr>
      </w:pPr>
    </w:p>
    <w:p w14:paraId="0359CBB9" w14:textId="77777777" w:rsidR="00D335A2" w:rsidRPr="0072267E" w:rsidRDefault="00124831" w:rsidP="00CA27FF">
      <w:pPr>
        <w:numPr>
          <w:ilvl w:val="0"/>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t xml:space="preserve">ستقدم </w:t>
      </w:r>
      <w:r>
        <w:rPr>
          <w:rFonts w:ascii="Arial" w:hAnsi="Arial"/>
        </w:rPr>
        <w:t>Mercy Corps</w:t>
      </w:r>
      <w:r>
        <w:rPr>
          <w:rFonts w:ascii="Arial" w:hAnsi="Arial" w:hint="cs"/>
          <w:rtl/>
        </w:rPr>
        <w:t xml:space="preserve"> الدعم اللازم للقيام بالمهمة وتنفيذها وتنفيذ هدف </w:t>
      </w:r>
      <w:r>
        <w:rPr>
          <w:rFonts w:ascii="Arial" w:hAnsi="Arial"/>
        </w:rPr>
        <w:t>SoW</w:t>
      </w:r>
      <w:r>
        <w:rPr>
          <w:rFonts w:ascii="Arial" w:hAnsi="Arial" w:hint="cs"/>
          <w:rtl/>
        </w:rPr>
        <w:t xml:space="preserve"> هذا.</w:t>
      </w:r>
      <w:r>
        <w:rPr>
          <w:rFonts w:ascii="Arial" w:hAnsi="Arial"/>
        </w:rPr>
        <w:t xml:space="preserve"> </w:t>
      </w:r>
      <w:r>
        <w:rPr>
          <w:rFonts w:ascii="Arial" w:hAnsi="Arial" w:hint="cs"/>
          <w:rtl/>
        </w:rPr>
        <w:t>وتشمل هذه المسؤوليات ما يلي:</w:t>
      </w:r>
    </w:p>
    <w:p w14:paraId="59D0D013" w14:textId="40C05B00" w:rsidR="00D335A2" w:rsidRPr="0072267E" w:rsidRDefault="00124831" w:rsidP="00CA27FF">
      <w:pPr>
        <w:numPr>
          <w:ilvl w:val="1"/>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t xml:space="preserve">تقديم مستندات البرنامج ذات الصلة، والإرشادات والأدوات ذات الصلة بـ </w:t>
      </w:r>
      <w:r>
        <w:rPr>
          <w:rFonts w:ascii="Arial" w:hAnsi="Arial"/>
        </w:rPr>
        <w:t>PEA</w:t>
      </w:r>
      <w:r>
        <w:rPr>
          <w:rFonts w:ascii="Arial" w:hAnsi="Arial" w:hint="cs"/>
          <w:rtl/>
        </w:rPr>
        <w:t xml:space="preserve"> وغيرها من المستندات ذات الصلة.</w:t>
      </w:r>
    </w:p>
    <w:p w14:paraId="1BCC8096" w14:textId="77777777" w:rsidR="00D335A2" w:rsidRPr="0072267E" w:rsidRDefault="00124831" w:rsidP="00CA27FF">
      <w:pPr>
        <w:numPr>
          <w:ilvl w:val="1"/>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t>توجيه الفريق إلى أي برنامج ومعلومات مؤسسية مفيدة وذات صلة.</w:t>
      </w:r>
    </w:p>
    <w:p w14:paraId="4F6731F5" w14:textId="5E475DEC" w:rsidR="003E346C" w:rsidRDefault="00124831" w:rsidP="00CA27FF">
      <w:pPr>
        <w:numPr>
          <w:ilvl w:val="1"/>
          <w:numId w:val="6"/>
        </w:numPr>
        <w:pBdr>
          <w:top w:val="nil"/>
          <w:left w:val="nil"/>
          <w:bottom w:val="nil"/>
          <w:right w:val="nil"/>
          <w:between w:val="nil"/>
        </w:pBdr>
        <w:bidi/>
        <w:spacing w:after="0" w:line="240" w:lineRule="auto"/>
        <w:jc w:val="both"/>
        <w:rPr>
          <w:rFonts w:ascii="Arial" w:hAnsi="Arial"/>
          <w:rtl/>
        </w:rPr>
      </w:pPr>
      <w:r>
        <w:rPr>
          <w:rFonts w:ascii="Arial" w:hAnsi="Arial" w:hint="cs"/>
          <w:rtl/>
        </w:rPr>
        <w:t>توفير خدمة الدعم في عملية تصميم الدراسة، وتطوير الأدوات، وجمع البيانات، وتحليل البيانات، والانتهاء من التقرير.</w:t>
      </w:r>
    </w:p>
    <w:p w14:paraId="72EB1BD8" w14:textId="77777777" w:rsidR="003E346C" w:rsidRDefault="003E346C">
      <w:pPr>
        <w:rPr>
          <w:rFonts w:ascii="Arial" w:hAnsi="Arial"/>
          <w:rtl/>
        </w:rPr>
      </w:pPr>
      <w:r>
        <w:rPr>
          <w:rFonts w:ascii="Arial" w:hAnsi="Arial"/>
          <w:rtl/>
        </w:rPr>
        <w:br w:type="page"/>
      </w:r>
    </w:p>
    <w:p w14:paraId="72BFAFDE" w14:textId="040D174C" w:rsidR="00D335A2" w:rsidRPr="0072267E" w:rsidRDefault="00124831" w:rsidP="00CA27FF">
      <w:pPr>
        <w:numPr>
          <w:ilvl w:val="1"/>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lastRenderedPageBreak/>
        <w:t>ترتيب خطة جمع البيانات وتخصيص الدعم الميداني للاتصال في الوقت المناسب مع الفريق المعني بالتدابير اللوجستية والأمنية.</w:t>
      </w:r>
    </w:p>
    <w:p w14:paraId="46E79E99" w14:textId="1DFFA091" w:rsidR="00124831" w:rsidRPr="0072267E" w:rsidRDefault="00124831" w:rsidP="00CA27FF">
      <w:pPr>
        <w:numPr>
          <w:ilvl w:val="1"/>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t>المراقبة المنتظمة وتقديم الملاحظات والتأكد من فعالية الدراسة؛</w:t>
      </w:r>
    </w:p>
    <w:p w14:paraId="1268E51F" w14:textId="2F5D740A" w:rsidR="00D335A2" w:rsidRPr="0072267E" w:rsidRDefault="00D335A2" w:rsidP="00CA27FF">
      <w:pPr>
        <w:numPr>
          <w:ilvl w:val="1"/>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t xml:space="preserve">وستوفر </w:t>
      </w:r>
      <w:r>
        <w:rPr>
          <w:rFonts w:ascii="Arial" w:hAnsi="Arial"/>
        </w:rPr>
        <w:t>Mercy Corps</w:t>
      </w:r>
      <w:r>
        <w:rPr>
          <w:rFonts w:ascii="Arial" w:hAnsi="Arial" w:hint="cs"/>
          <w:rtl/>
        </w:rPr>
        <w:t xml:space="preserve"> جميع الهواتف والأجهزة اللوحية والبرامج المطلوبة (تمتلك </w:t>
      </w:r>
      <w:r>
        <w:rPr>
          <w:rFonts w:ascii="Arial" w:hAnsi="Arial"/>
        </w:rPr>
        <w:t>Mercy Corps</w:t>
      </w:r>
      <w:r>
        <w:rPr>
          <w:rFonts w:ascii="Arial" w:hAnsi="Arial" w:hint="cs"/>
          <w:rtl/>
        </w:rPr>
        <w:t xml:space="preserve"> اشتراكات في </w:t>
      </w:r>
      <w:r>
        <w:rPr>
          <w:rFonts w:ascii="Arial" w:hAnsi="Arial"/>
        </w:rPr>
        <w:t>SPSS</w:t>
      </w:r>
      <w:r>
        <w:rPr>
          <w:rFonts w:ascii="Arial" w:hAnsi="Arial" w:hint="cs"/>
          <w:rtl/>
        </w:rPr>
        <w:t xml:space="preserve"> و</w:t>
      </w:r>
      <w:r>
        <w:rPr>
          <w:rFonts w:ascii="Arial" w:hAnsi="Arial"/>
        </w:rPr>
        <w:t>Stata</w:t>
      </w:r>
      <w:r>
        <w:rPr>
          <w:rFonts w:ascii="Arial" w:hAnsi="Arial" w:hint="cs"/>
          <w:rtl/>
        </w:rPr>
        <w:t xml:space="preserve"> و</w:t>
      </w:r>
      <w:r>
        <w:rPr>
          <w:rFonts w:ascii="Arial" w:hAnsi="Arial"/>
        </w:rPr>
        <w:t>MaxQDA</w:t>
      </w:r>
      <w:r>
        <w:rPr>
          <w:rFonts w:ascii="Arial" w:hAnsi="Arial" w:hint="cs"/>
          <w:rtl/>
        </w:rPr>
        <w:t xml:space="preserve"> و</w:t>
      </w:r>
      <w:r>
        <w:rPr>
          <w:rFonts w:ascii="Arial" w:hAnsi="Arial"/>
        </w:rPr>
        <w:t>Commcare</w:t>
      </w:r>
      <w:r>
        <w:rPr>
          <w:rFonts w:ascii="Arial" w:hAnsi="Arial" w:hint="cs"/>
          <w:rtl/>
        </w:rPr>
        <w:t xml:space="preserve"> و</w:t>
      </w:r>
      <w:r>
        <w:rPr>
          <w:rFonts w:ascii="Arial" w:hAnsi="Arial"/>
        </w:rPr>
        <w:t>Atlas.ti</w:t>
      </w:r>
      <w:r>
        <w:rPr>
          <w:rFonts w:ascii="Arial" w:hAnsi="Arial" w:hint="cs"/>
          <w:rtl/>
        </w:rPr>
        <w:t xml:space="preserve"> و</w:t>
      </w:r>
      <w:r>
        <w:rPr>
          <w:rFonts w:ascii="Arial" w:hAnsi="Arial"/>
        </w:rPr>
        <w:t>Ona</w:t>
      </w:r>
      <w:r>
        <w:rPr>
          <w:rFonts w:ascii="Arial" w:hAnsi="Arial" w:hint="cs"/>
          <w:rtl/>
        </w:rPr>
        <w:t xml:space="preserve"> والتي يمكن للشركة استخدامها جميعًا طوال مدة هذه الدراسة)  </w:t>
      </w:r>
    </w:p>
    <w:p w14:paraId="0E5ACF03" w14:textId="67E133B4" w:rsidR="00D335A2" w:rsidRPr="0072267E" w:rsidRDefault="00D335A2" w:rsidP="00CA27FF">
      <w:pPr>
        <w:numPr>
          <w:ilvl w:val="1"/>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t xml:space="preserve">ستوفر </w:t>
      </w:r>
      <w:r>
        <w:rPr>
          <w:rFonts w:ascii="Arial" w:hAnsi="Arial"/>
        </w:rPr>
        <w:t>Mercy Corps</w:t>
      </w:r>
      <w:r>
        <w:rPr>
          <w:rFonts w:ascii="Arial" w:hAnsi="Arial" w:hint="cs"/>
          <w:rtl/>
        </w:rPr>
        <w:t xml:space="preserve"> جميع المركبات اللازمة لجمع البيانات الأولية مع تزويدها الوقود والسائق (والراتب والبدل اليومي للسائق).  بإمكان كل مركبة أن تحمل 4 أشخاص (بالإضافة إلى السائق) بشكل مريح.  وهي مركبات من نوع </w:t>
      </w:r>
      <w:r>
        <w:rPr>
          <w:rFonts w:ascii="Arial" w:hAnsi="Arial"/>
        </w:rPr>
        <w:t>4X4</w:t>
      </w:r>
      <w:r>
        <w:rPr>
          <w:rFonts w:ascii="Arial" w:hAnsi="Arial" w:hint="cs"/>
          <w:rtl/>
        </w:rPr>
        <w:t>.</w:t>
      </w:r>
      <w:r>
        <w:rPr>
          <w:rFonts w:ascii="Arial" w:hAnsi="Arial"/>
        </w:rPr>
        <w:t xml:space="preserve"> </w:t>
      </w:r>
      <w:r>
        <w:rPr>
          <w:rFonts w:ascii="Arial" w:hAnsi="Arial" w:hint="cs"/>
          <w:rtl/>
        </w:rPr>
        <w:t xml:space="preserve">لا تحتاج الشركة سوى إلى الإشارة في عرضها إلى عدد المركبات المطلوبة وعدد الأيام.  </w:t>
      </w:r>
    </w:p>
    <w:p w14:paraId="7CC4640D" w14:textId="77777777" w:rsidR="00D335A2" w:rsidRPr="0072267E" w:rsidRDefault="00D335A2" w:rsidP="00CA27FF">
      <w:pPr>
        <w:numPr>
          <w:ilvl w:val="1"/>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t xml:space="preserve">بإمكان </w:t>
      </w:r>
      <w:r>
        <w:rPr>
          <w:rFonts w:ascii="Arial" w:hAnsi="Arial"/>
        </w:rPr>
        <w:t>Mercy Corps</w:t>
      </w:r>
      <w:r>
        <w:rPr>
          <w:rFonts w:ascii="Arial" w:hAnsi="Arial" w:hint="cs"/>
          <w:rtl/>
        </w:rPr>
        <w:t xml:space="preserve"> أن تساعد الشركة في إجراء الحجوزات في الفنادق لجامعي البيانات وسيحتاجون فقط إلى معرفة عدد جامعي البيانات والمشرفين الذين ستوظفهم شركتك.</w:t>
      </w:r>
      <w:r>
        <w:rPr>
          <w:rFonts w:ascii="Arial" w:hAnsi="Arial"/>
        </w:rPr>
        <w:t xml:space="preserve"> </w:t>
      </w:r>
    </w:p>
    <w:p w14:paraId="388AD8AB" w14:textId="6A84DE2B" w:rsidR="00D335A2" w:rsidRPr="0072267E" w:rsidRDefault="00D335A2" w:rsidP="00CA27FF">
      <w:pPr>
        <w:numPr>
          <w:ilvl w:val="1"/>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t xml:space="preserve">لدى </w:t>
      </w:r>
      <w:r>
        <w:rPr>
          <w:rFonts w:ascii="Arial" w:hAnsi="Arial"/>
        </w:rPr>
        <w:t>Mercy Corps</w:t>
      </w:r>
      <w:r>
        <w:rPr>
          <w:rFonts w:ascii="Arial" w:hAnsi="Arial" w:hint="cs"/>
          <w:rtl/>
        </w:rPr>
        <w:t xml:space="preserve"> مكتب به غرفة اجتماعات كبيرة بما يكفي لتدريب ما يصل إلى 30 من جامعي البيانات وسيكون ذلك متاحًا للشركة.   </w:t>
      </w:r>
    </w:p>
    <w:p w14:paraId="42687A49" w14:textId="2C66976D" w:rsidR="00D335A2" w:rsidRPr="0072267E" w:rsidRDefault="00D335A2" w:rsidP="00CA27FF">
      <w:pPr>
        <w:numPr>
          <w:ilvl w:val="1"/>
          <w:numId w:val="6"/>
        </w:numPr>
        <w:pBdr>
          <w:top w:val="nil"/>
          <w:left w:val="nil"/>
          <w:bottom w:val="nil"/>
          <w:right w:val="nil"/>
          <w:between w:val="nil"/>
        </w:pBdr>
        <w:bidi/>
        <w:spacing w:after="0" w:line="240" w:lineRule="auto"/>
        <w:jc w:val="both"/>
        <w:rPr>
          <w:rFonts w:ascii="Arial" w:hAnsi="Arial" w:cs="Arial"/>
          <w:rtl/>
        </w:rPr>
      </w:pPr>
      <w:r>
        <w:rPr>
          <w:rFonts w:ascii="Arial" w:hAnsi="Arial" w:hint="cs"/>
          <w:rtl/>
        </w:rPr>
        <w:t xml:space="preserve">ستدفع </w:t>
      </w:r>
      <w:r>
        <w:rPr>
          <w:rFonts w:ascii="Arial" w:hAnsi="Arial"/>
        </w:rPr>
        <w:t>Mercy Corps</w:t>
      </w:r>
      <w:r>
        <w:rPr>
          <w:rFonts w:ascii="Arial" w:hAnsi="Arial" w:hint="cs"/>
          <w:rtl/>
        </w:rPr>
        <w:t xml:space="preserve"> تكاليف جميع أعمال الترجمة.  </w:t>
      </w:r>
    </w:p>
    <w:p w14:paraId="23B51DAC" w14:textId="0543759C" w:rsidR="00BB0030" w:rsidRPr="0072267E" w:rsidRDefault="00BB0030" w:rsidP="003E346C">
      <w:pPr>
        <w:bidi/>
        <w:spacing w:after="0" w:line="240" w:lineRule="auto"/>
        <w:jc w:val="both"/>
        <w:rPr>
          <w:rFonts w:ascii="Arial" w:hAnsi="Arial" w:cs="Arial"/>
        </w:rPr>
      </w:pPr>
    </w:p>
    <w:p w14:paraId="583D97E3" w14:textId="5134A60F" w:rsidR="00D335A2" w:rsidRPr="0072267E" w:rsidRDefault="00D335A2" w:rsidP="00CA27FF">
      <w:pPr>
        <w:numPr>
          <w:ilvl w:val="0"/>
          <w:numId w:val="18"/>
        </w:numPr>
        <w:pBdr>
          <w:top w:val="nil"/>
          <w:left w:val="nil"/>
          <w:bottom w:val="nil"/>
          <w:right w:val="nil"/>
          <w:between w:val="nil"/>
        </w:pBdr>
        <w:bidi/>
        <w:spacing w:after="0" w:line="240" w:lineRule="auto"/>
        <w:jc w:val="both"/>
        <w:rPr>
          <w:rFonts w:ascii="Arial" w:hAnsi="Arial" w:cs="Arial"/>
          <w:b/>
          <w:color w:val="000000"/>
          <w:rtl/>
        </w:rPr>
      </w:pPr>
      <w:r>
        <w:rPr>
          <w:rFonts w:ascii="Arial" w:hAnsi="Arial" w:hint="cs"/>
          <w:b/>
          <w:bCs/>
          <w:color w:val="000000"/>
          <w:rtl/>
        </w:rPr>
        <w:t>جودة البيانات وأمن وحماية العناصر البشرية.</w:t>
      </w:r>
      <w:r>
        <w:rPr>
          <w:rFonts w:ascii="Arial" w:hAnsi="Arial"/>
          <w:b/>
          <w:bCs/>
          <w:color w:val="000000"/>
        </w:rPr>
        <w:t xml:space="preserve"> </w:t>
      </w:r>
    </w:p>
    <w:p w14:paraId="5CBB4D8C" w14:textId="77777777" w:rsidR="00D335A2" w:rsidRPr="0072267E" w:rsidRDefault="00D335A2" w:rsidP="00CA27FF">
      <w:pPr>
        <w:pBdr>
          <w:top w:val="nil"/>
          <w:left w:val="nil"/>
          <w:bottom w:val="nil"/>
          <w:right w:val="nil"/>
          <w:between w:val="nil"/>
        </w:pBdr>
        <w:bidi/>
        <w:spacing w:after="0" w:line="240" w:lineRule="auto"/>
        <w:ind w:left="720"/>
        <w:jc w:val="both"/>
        <w:rPr>
          <w:rFonts w:ascii="Arial" w:hAnsi="Arial" w:cs="Arial"/>
          <w:color w:val="000000"/>
          <w:rtl/>
        </w:rPr>
      </w:pPr>
      <w:r>
        <w:rPr>
          <w:rFonts w:ascii="Arial" w:hAnsi="Arial" w:hint="cs"/>
          <w:color w:val="000000"/>
          <w:rtl/>
        </w:rPr>
        <w:t>ينبغي ألا يتم المساس بجودة البيانات، وينبغي بذل أقصى قدر من العناية لتجنب الأخطاء أو على الأقل تقليلها في جميع مراحل جمع البيانات.</w:t>
      </w:r>
      <w:r>
        <w:rPr>
          <w:rFonts w:ascii="Arial" w:hAnsi="Arial"/>
          <w:color w:val="000000"/>
        </w:rPr>
        <w:t xml:space="preserve"> </w:t>
      </w:r>
      <w:r>
        <w:rPr>
          <w:rFonts w:ascii="Arial" w:hAnsi="Arial" w:hint="cs"/>
          <w:color w:val="000000"/>
          <w:rtl/>
        </w:rPr>
        <w:t>كيف يجب أيضًا وصف حماية معلومات التعريف الشخصية (</w:t>
      </w:r>
      <w:r>
        <w:rPr>
          <w:rFonts w:ascii="Arial" w:hAnsi="Arial"/>
          <w:color w:val="000000"/>
        </w:rPr>
        <w:t>PII</w:t>
      </w:r>
      <w:r>
        <w:rPr>
          <w:rFonts w:ascii="Arial" w:hAnsi="Arial" w:hint="cs"/>
          <w:color w:val="000000"/>
          <w:rtl/>
        </w:rPr>
        <w:t>) وسلامة المشاركين ورفاههم (حماية العنصر البشري) في العرض الفني.</w:t>
      </w:r>
      <w:r>
        <w:rPr>
          <w:rFonts w:ascii="Arial" w:hAnsi="Arial"/>
          <w:color w:val="000000"/>
        </w:rPr>
        <w:t xml:space="preserve"> </w:t>
      </w:r>
    </w:p>
    <w:p w14:paraId="189AEBF9" w14:textId="77777777" w:rsidR="00D335A2" w:rsidRPr="0072267E" w:rsidRDefault="00D335A2" w:rsidP="003E346C">
      <w:pPr>
        <w:pBdr>
          <w:top w:val="nil"/>
          <w:left w:val="nil"/>
          <w:bottom w:val="nil"/>
          <w:right w:val="nil"/>
          <w:between w:val="nil"/>
        </w:pBdr>
        <w:bidi/>
        <w:spacing w:after="0" w:line="240" w:lineRule="auto"/>
        <w:ind w:left="720"/>
        <w:jc w:val="both"/>
        <w:rPr>
          <w:rFonts w:ascii="Arial" w:hAnsi="Arial" w:cs="Arial"/>
          <w:color w:val="000000"/>
        </w:rPr>
      </w:pPr>
    </w:p>
    <w:p w14:paraId="0A5B6975" w14:textId="6140A400" w:rsidR="00D335A2" w:rsidRPr="0072267E" w:rsidRDefault="00D335A2" w:rsidP="00CA27FF">
      <w:pPr>
        <w:numPr>
          <w:ilvl w:val="0"/>
          <w:numId w:val="18"/>
        </w:numPr>
        <w:pBdr>
          <w:top w:val="nil"/>
          <w:left w:val="nil"/>
          <w:bottom w:val="nil"/>
          <w:right w:val="nil"/>
          <w:between w:val="nil"/>
        </w:pBdr>
        <w:bidi/>
        <w:spacing w:after="0" w:line="240" w:lineRule="auto"/>
        <w:jc w:val="both"/>
        <w:rPr>
          <w:rFonts w:ascii="Arial" w:hAnsi="Arial" w:cs="Arial"/>
          <w:b/>
          <w:color w:val="000000"/>
          <w:rtl/>
        </w:rPr>
      </w:pPr>
      <w:r>
        <w:rPr>
          <w:rFonts w:ascii="Arial" w:hAnsi="Arial" w:hint="cs"/>
          <w:b/>
          <w:bCs/>
          <w:color w:val="000000"/>
          <w:rtl/>
        </w:rPr>
        <w:t>توصيل النتائج/الأفكار.</w:t>
      </w:r>
      <w:r>
        <w:rPr>
          <w:rFonts w:ascii="Arial" w:hAnsi="Arial"/>
          <w:b/>
          <w:bCs/>
          <w:color w:val="000000"/>
        </w:rPr>
        <w:t xml:space="preserve"> </w:t>
      </w:r>
    </w:p>
    <w:p w14:paraId="6AC85469" w14:textId="0819F3B1" w:rsidR="00D335A2" w:rsidRPr="0072267E" w:rsidRDefault="00D335A2" w:rsidP="00CA27FF">
      <w:pPr>
        <w:pBdr>
          <w:top w:val="nil"/>
          <w:left w:val="nil"/>
          <w:bottom w:val="nil"/>
          <w:right w:val="nil"/>
          <w:between w:val="nil"/>
        </w:pBdr>
        <w:bidi/>
        <w:spacing w:after="0" w:line="240" w:lineRule="auto"/>
        <w:ind w:left="720"/>
        <w:jc w:val="both"/>
        <w:rPr>
          <w:rFonts w:ascii="Arial" w:hAnsi="Arial" w:cs="Arial"/>
          <w:color w:val="000000"/>
          <w:rtl/>
        </w:rPr>
      </w:pPr>
      <w:r>
        <w:rPr>
          <w:rFonts w:ascii="Arial" w:hAnsi="Arial" w:hint="cs"/>
          <w:color w:val="000000"/>
          <w:rtl/>
        </w:rPr>
        <w:t xml:space="preserve">يجب تقديم تقرير نهائي، ويجب على الشركة تنظيم وتسهيل عرض (عن بعد) للنتائج إلى فريق </w:t>
      </w:r>
      <w:r>
        <w:rPr>
          <w:rFonts w:ascii="Arial" w:hAnsi="Arial"/>
          <w:color w:val="000000"/>
        </w:rPr>
        <w:t>LGR</w:t>
      </w:r>
      <w:r>
        <w:rPr>
          <w:rFonts w:ascii="Arial" w:hAnsi="Arial" w:hint="cs"/>
          <w:color w:val="000000"/>
          <w:rtl/>
        </w:rPr>
        <w:t xml:space="preserve"> وموظفي </w:t>
      </w:r>
      <w:r>
        <w:rPr>
          <w:rFonts w:ascii="Arial" w:hAnsi="Arial"/>
          <w:color w:val="000000"/>
        </w:rPr>
        <w:t>Mercy Corps</w:t>
      </w:r>
      <w:r>
        <w:rPr>
          <w:rFonts w:ascii="Arial" w:hAnsi="Arial" w:hint="cs"/>
          <w:color w:val="000000"/>
          <w:rtl/>
        </w:rPr>
        <w:t xml:space="preserve"> الآخرين والشركاء حسبما تراه </w:t>
      </w:r>
      <w:r>
        <w:rPr>
          <w:rFonts w:ascii="Arial" w:hAnsi="Arial"/>
          <w:color w:val="000000"/>
        </w:rPr>
        <w:t>Mercy Corps</w:t>
      </w:r>
      <w:r>
        <w:rPr>
          <w:rFonts w:ascii="Arial" w:hAnsi="Arial" w:hint="cs"/>
          <w:color w:val="000000"/>
          <w:rtl/>
        </w:rPr>
        <w:t xml:space="preserve"> مناسبًا.</w:t>
      </w:r>
    </w:p>
    <w:p w14:paraId="21A9691E" w14:textId="77777777" w:rsidR="00D335A2" w:rsidRPr="0072267E" w:rsidRDefault="00D335A2" w:rsidP="003E346C">
      <w:pPr>
        <w:pBdr>
          <w:top w:val="nil"/>
          <w:left w:val="nil"/>
          <w:bottom w:val="nil"/>
          <w:right w:val="nil"/>
          <w:between w:val="nil"/>
        </w:pBdr>
        <w:bidi/>
        <w:spacing w:after="0" w:line="240" w:lineRule="auto"/>
        <w:ind w:left="720"/>
        <w:jc w:val="both"/>
        <w:rPr>
          <w:rFonts w:ascii="Arial" w:hAnsi="Arial" w:cs="Arial"/>
          <w:color w:val="000000"/>
        </w:rPr>
      </w:pPr>
    </w:p>
    <w:p w14:paraId="41689534" w14:textId="67FAA6DA" w:rsidR="00D335A2" w:rsidRPr="0072267E" w:rsidRDefault="00D335A2" w:rsidP="00CA27FF">
      <w:pPr>
        <w:numPr>
          <w:ilvl w:val="0"/>
          <w:numId w:val="18"/>
        </w:numPr>
        <w:pBdr>
          <w:top w:val="nil"/>
          <w:left w:val="nil"/>
          <w:bottom w:val="nil"/>
          <w:right w:val="nil"/>
          <w:between w:val="nil"/>
        </w:pBdr>
        <w:bidi/>
        <w:spacing w:after="0" w:line="240" w:lineRule="auto"/>
        <w:jc w:val="both"/>
        <w:rPr>
          <w:rFonts w:ascii="Arial" w:hAnsi="Arial" w:cs="Arial"/>
          <w:b/>
          <w:color w:val="000000"/>
          <w:rtl/>
        </w:rPr>
      </w:pPr>
      <w:r>
        <w:rPr>
          <w:rFonts w:ascii="Arial" w:hAnsi="Arial" w:hint="cs"/>
          <w:b/>
          <w:bCs/>
          <w:color w:val="000000"/>
          <w:rtl/>
        </w:rPr>
        <w:t>تشكيل الفريق. </w:t>
      </w:r>
    </w:p>
    <w:p w14:paraId="561D3425" w14:textId="2CBEAB38" w:rsidR="00D13EDF" w:rsidRDefault="009646F3" w:rsidP="00CA27FF">
      <w:pPr>
        <w:bidi/>
        <w:spacing w:after="0" w:line="240" w:lineRule="auto"/>
        <w:ind w:left="720"/>
        <w:jc w:val="both"/>
        <w:rPr>
          <w:rStyle w:val="eop"/>
          <w:rFonts w:ascii="Arial" w:hAnsi="Arial" w:cs="Arial"/>
          <w:color w:val="000000"/>
          <w:shd w:val="clear" w:color="auto" w:fill="FFFFFF"/>
          <w:rtl/>
        </w:rPr>
      </w:pPr>
      <w:r>
        <w:rPr>
          <w:rStyle w:val="normaltextrun"/>
          <w:rFonts w:ascii="Arial" w:hAnsi="Arial" w:hint="cs"/>
          <w:color w:val="000000"/>
          <w:shd w:val="clear" w:color="auto" w:fill="FFFFFF"/>
          <w:rtl/>
        </w:rPr>
        <w:t>يجب على الشركة اقتراح فريق فعال من حيث التكلفة لهذا التقييم.</w:t>
      </w:r>
      <w:r>
        <w:rPr>
          <w:rStyle w:val="normaltextrun"/>
          <w:rFonts w:ascii="Arial" w:hAnsi="Arial"/>
          <w:color w:val="000000"/>
          <w:shd w:val="clear" w:color="auto" w:fill="FFFFFF"/>
        </w:rPr>
        <w:t xml:space="preserve"> </w:t>
      </w:r>
      <w:r>
        <w:rPr>
          <w:rStyle w:val="normaltextrun"/>
          <w:rFonts w:ascii="Arial" w:hAnsi="Arial" w:hint="cs"/>
          <w:color w:val="000000"/>
          <w:shd w:val="clear" w:color="auto" w:fill="FFFFFF"/>
          <w:rtl/>
        </w:rPr>
        <w:t xml:space="preserve">ينبغي وصف دور أعضاء الفريق في القسم الثاني (العرض الفني) ولكن يجب إدراج كل عضو في الفريق حسب المنصب/الوظيفة في القسم الثالث ("عرض </w:t>
      </w:r>
      <w:r>
        <w:rPr>
          <w:rStyle w:val="normaltextrun"/>
          <w:rFonts w:ascii="Arial" w:hAnsi="Arial"/>
          <w:color w:val="000000"/>
          <w:shd w:val="clear" w:color="auto" w:fill="FFFFFF"/>
        </w:rPr>
        <w:t>LOE</w:t>
      </w:r>
      <w:r>
        <w:rPr>
          <w:rStyle w:val="normaltextrun"/>
          <w:rFonts w:ascii="Arial" w:hAnsi="Arial" w:hint="cs"/>
          <w:color w:val="000000"/>
          <w:shd w:val="clear" w:color="auto" w:fill="FFFFFF"/>
          <w:rtl/>
        </w:rPr>
        <w:t>").</w:t>
      </w:r>
      <w:r>
        <w:rPr>
          <w:rStyle w:val="normaltextrun"/>
          <w:rFonts w:ascii="Arial" w:hAnsi="Arial"/>
          <w:color w:val="000000"/>
          <w:shd w:val="clear" w:color="auto" w:fill="FFFFFF"/>
        </w:rPr>
        <w:t xml:space="preserve"> </w:t>
      </w:r>
      <w:r>
        <w:rPr>
          <w:rStyle w:val="normaltextrun"/>
          <w:rFonts w:ascii="Arial" w:hAnsi="Arial" w:hint="cs"/>
          <w:color w:val="000000"/>
          <w:shd w:val="clear" w:color="auto" w:fill="FFFFFF"/>
          <w:rtl/>
        </w:rPr>
        <w:t xml:space="preserve">يرجى العلم أن تشكيل الفريق المقترح </w:t>
      </w:r>
      <w:r>
        <w:rPr>
          <w:rStyle w:val="normaltextrun"/>
          <w:rFonts w:ascii="Arial" w:hAnsi="Arial" w:hint="cs"/>
          <w:b/>
          <w:bCs/>
          <w:color w:val="000000"/>
          <w:shd w:val="clear" w:color="auto" w:fill="FFFFFF"/>
          <w:rtl/>
        </w:rPr>
        <w:t>لا يحتاج إلى مطابقة أو تضمين الدورين الموضحين في قسم تقديمات السير الذاتية</w:t>
      </w:r>
      <w:r>
        <w:rPr>
          <w:rStyle w:val="normaltextrun"/>
          <w:rFonts w:ascii="Arial" w:hAnsi="Arial" w:hint="cs"/>
          <w:color w:val="000000"/>
          <w:shd w:val="clear" w:color="auto" w:fill="FFFFFF"/>
          <w:rtl/>
        </w:rPr>
        <w:t xml:space="preserve"> – الملفان الموضحان في القسم 10 مخصصان فقط لتقديمات السيرة الذاتية.</w:t>
      </w:r>
      <w:r>
        <w:rPr>
          <w:rStyle w:val="eop"/>
          <w:rFonts w:ascii="Arial" w:hAnsi="Arial" w:hint="cs"/>
          <w:color w:val="000000"/>
          <w:shd w:val="clear" w:color="auto" w:fill="FFFFFF"/>
          <w:rtl/>
        </w:rPr>
        <w:t> </w:t>
      </w:r>
    </w:p>
    <w:p w14:paraId="76B96553" w14:textId="77777777" w:rsidR="009646F3" w:rsidRDefault="009646F3" w:rsidP="003E346C">
      <w:pPr>
        <w:bidi/>
        <w:spacing w:after="0" w:line="240" w:lineRule="auto"/>
        <w:jc w:val="both"/>
        <w:rPr>
          <w:rFonts w:ascii="Arial" w:hAnsi="Arial" w:cs="Arial"/>
        </w:rPr>
      </w:pPr>
    </w:p>
    <w:p w14:paraId="0FB9D660" w14:textId="467CC18A" w:rsidR="0003622C" w:rsidRPr="0003622C" w:rsidRDefault="0003622C" w:rsidP="00CA27FF">
      <w:pPr>
        <w:pStyle w:val="ListParagraph"/>
        <w:numPr>
          <w:ilvl w:val="0"/>
          <w:numId w:val="18"/>
        </w:numPr>
        <w:bidi/>
        <w:jc w:val="both"/>
        <w:rPr>
          <w:rFonts w:ascii="Arial" w:hAnsi="Arial" w:cs="Arial"/>
          <w:b/>
          <w:bCs/>
          <w:rtl/>
        </w:rPr>
      </w:pPr>
      <w:r>
        <w:rPr>
          <w:rFonts w:ascii="Arial" w:hAnsi="Arial"/>
          <w:b/>
          <w:bCs/>
        </w:rPr>
        <w:t xml:space="preserve"> </w:t>
      </w:r>
      <w:r>
        <w:rPr>
          <w:rFonts w:ascii="Arial" w:hAnsi="Arial" w:hint="cs"/>
          <w:b/>
          <w:bCs/>
          <w:rtl/>
        </w:rPr>
        <w:t>تقديمات السير الذاتية</w:t>
      </w:r>
    </w:p>
    <w:p w14:paraId="45A4F8D6" w14:textId="77777777" w:rsidR="008630DC" w:rsidRDefault="008630DC" w:rsidP="00CA27FF">
      <w:pPr>
        <w:pStyle w:val="paragraph"/>
        <w:bidi/>
        <w:spacing w:before="0" w:beforeAutospacing="0" w:after="240" w:afterAutospacing="0"/>
        <w:ind w:left="810"/>
        <w:textAlignment w:val="baseline"/>
        <w:rPr>
          <w:rFonts w:ascii="Segoe UI" w:hAnsi="Segoe UI" w:cs="Segoe UI"/>
          <w:sz w:val="18"/>
          <w:szCs w:val="18"/>
          <w:rtl/>
        </w:rPr>
      </w:pPr>
      <w:r>
        <w:rPr>
          <w:rStyle w:val="normaltextrun"/>
          <w:rFonts w:ascii="Arial" w:hAnsi="Arial" w:hint="cs"/>
          <w:color w:val="000000"/>
          <w:sz w:val="22"/>
          <w:szCs w:val="22"/>
          <w:rtl/>
        </w:rPr>
        <w:t>يرجى تقديم سيرة ذاتية واحدة لأحد الموظفين الحاليين للدورين المذكورين أدناه (سيرتان شخصيتان كحد أقصى).</w:t>
      </w:r>
      <w:r>
        <w:rPr>
          <w:rStyle w:val="normaltextrun"/>
          <w:rFonts w:ascii="Arial" w:hAnsi="Arial"/>
          <w:color w:val="000000"/>
          <w:sz w:val="22"/>
          <w:szCs w:val="22"/>
        </w:rPr>
        <w:t xml:space="preserve"> </w:t>
      </w:r>
      <w:r>
        <w:rPr>
          <w:rStyle w:val="normaltextrun"/>
          <w:rFonts w:ascii="Arial" w:hAnsi="Arial" w:hint="cs"/>
          <w:b/>
          <w:bCs/>
          <w:color w:val="000000"/>
          <w:sz w:val="22"/>
          <w:szCs w:val="22"/>
          <w:rtl/>
        </w:rPr>
        <w:t>يرجى استخدام نموذج السيرة الذاتية المقدم</w:t>
      </w:r>
      <w:r>
        <w:rPr>
          <w:rStyle w:val="normaltextrun"/>
          <w:rFonts w:ascii="Arial" w:hAnsi="Arial" w:hint="cs"/>
          <w:color w:val="000000"/>
          <w:sz w:val="22"/>
          <w:szCs w:val="22"/>
          <w:rtl/>
        </w:rPr>
        <w:t>.</w:t>
      </w:r>
      <w:r>
        <w:rPr>
          <w:rStyle w:val="normaltextrun"/>
          <w:rFonts w:ascii="Arial" w:hAnsi="Arial"/>
          <w:color w:val="000000"/>
          <w:sz w:val="22"/>
          <w:szCs w:val="22"/>
        </w:rPr>
        <w:t xml:space="preserve"> </w:t>
      </w:r>
      <w:r>
        <w:rPr>
          <w:rStyle w:val="normaltextrun"/>
          <w:rFonts w:ascii="Arial" w:hAnsi="Arial" w:hint="cs"/>
          <w:color w:val="000000"/>
          <w:sz w:val="22"/>
          <w:szCs w:val="22"/>
          <w:rtl/>
        </w:rPr>
        <w:t>ينبغي للشركات تقديم الموظفين الذين يشعرون أنهم مؤهلون بشكل أفضل لهذا المشروع.</w:t>
      </w:r>
      <w:r>
        <w:rPr>
          <w:rStyle w:val="normaltextrun"/>
          <w:rFonts w:ascii="Arial" w:hAnsi="Arial"/>
          <w:color w:val="000000"/>
          <w:sz w:val="22"/>
          <w:szCs w:val="22"/>
        </w:rPr>
        <w:t xml:space="preserve"> </w:t>
      </w:r>
      <w:r>
        <w:rPr>
          <w:rStyle w:val="normaltextrun"/>
          <w:rFonts w:ascii="Arial" w:hAnsi="Arial" w:hint="cs"/>
          <w:b/>
          <w:bCs/>
          <w:color w:val="000000"/>
          <w:sz w:val="22"/>
          <w:szCs w:val="22"/>
          <w:rtl/>
        </w:rPr>
        <w:t xml:space="preserve">لا يلزم أن تتطابق تقديمات السير الذاتية مع الأدوار أو الموظفين الموضحين في قسم "عرض </w:t>
      </w:r>
      <w:r>
        <w:rPr>
          <w:rStyle w:val="normaltextrun"/>
          <w:rFonts w:ascii="Arial" w:hAnsi="Arial"/>
          <w:b/>
          <w:bCs/>
          <w:color w:val="000000"/>
          <w:sz w:val="22"/>
          <w:szCs w:val="22"/>
        </w:rPr>
        <w:t>LOE</w:t>
      </w:r>
      <w:r>
        <w:rPr>
          <w:rStyle w:val="normaltextrun"/>
          <w:rFonts w:ascii="Arial" w:hAnsi="Arial" w:hint="cs"/>
          <w:b/>
          <w:bCs/>
          <w:color w:val="000000"/>
          <w:sz w:val="22"/>
          <w:szCs w:val="22"/>
          <w:rtl/>
        </w:rPr>
        <w:t>".</w:t>
      </w:r>
      <w:r>
        <w:rPr>
          <w:rStyle w:val="normaltextrun"/>
          <w:rFonts w:ascii="Arial" w:hAnsi="Arial"/>
          <w:color w:val="000000"/>
          <w:sz w:val="22"/>
          <w:szCs w:val="22"/>
        </w:rPr>
        <w:t xml:space="preserve"> </w:t>
      </w:r>
      <w:r>
        <w:rPr>
          <w:rStyle w:val="normaltextrun"/>
          <w:rFonts w:ascii="Arial" w:hAnsi="Arial" w:hint="cs"/>
          <w:color w:val="000000"/>
          <w:sz w:val="22"/>
          <w:szCs w:val="22"/>
          <w:rtl/>
        </w:rPr>
        <w:t>يرجى تقديم السير الذاتية التالية:</w:t>
      </w:r>
      <w:r>
        <w:rPr>
          <w:rStyle w:val="normaltextrun"/>
          <w:rFonts w:ascii="Arial" w:hAnsi="Arial"/>
          <w:color w:val="000000"/>
          <w:sz w:val="22"/>
          <w:szCs w:val="22"/>
        </w:rPr>
        <w:t xml:space="preserve"> </w:t>
      </w:r>
      <w:r>
        <w:rPr>
          <w:rStyle w:val="eop"/>
          <w:rFonts w:ascii="Arial" w:hAnsi="Arial" w:hint="cs"/>
          <w:color w:val="000000"/>
          <w:sz w:val="22"/>
          <w:szCs w:val="22"/>
          <w:rtl/>
        </w:rPr>
        <w:t> </w:t>
      </w:r>
    </w:p>
    <w:p w14:paraId="64EAF56B" w14:textId="77777777" w:rsidR="008630DC" w:rsidRDefault="008630DC" w:rsidP="00CA27FF">
      <w:pPr>
        <w:pStyle w:val="paragraph"/>
        <w:numPr>
          <w:ilvl w:val="0"/>
          <w:numId w:val="39"/>
        </w:numPr>
        <w:bidi/>
        <w:spacing w:before="0" w:beforeAutospacing="0" w:after="0" w:afterAutospacing="0"/>
        <w:ind w:left="1710" w:firstLine="0"/>
        <w:textAlignment w:val="baseline"/>
        <w:rPr>
          <w:rFonts w:ascii="Arial" w:hAnsi="Arial" w:cs="Arial"/>
          <w:sz w:val="22"/>
          <w:szCs w:val="22"/>
          <w:rtl/>
        </w:rPr>
      </w:pPr>
      <w:r>
        <w:rPr>
          <w:rStyle w:val="normaltextrun"/>
          <w:rFonts w:ascii="Arial" w:hAnsi="Arial" w:hint="cs"/>
          <w:color w:val="000000"/>
          <w:sz w:val="22"/>
          <w:szCs w:val="22"/>
          <w:rtl/>
        </w:rPr>
        <w:t>رئيس مشروع/اختصاصي رفيع المستوى</w:t>
      </w:r>
      <w:r>
        <w:rPr>
          <w:rStyle w:val="eop"/>
          <w:rFonts w:ascii="Arial" w:hAnsi="Arial" w:hint="cs"/>
          <w:color w:val="000000"/>
          <w:sz w:val="22"/>
          <w:szCs w:val="22"/>
          <w:rtl/>
        </w:rPr>
        <w:t> </w:t>
      </w:r>
    </w:p>
    <w:p w14:paraId="24D5F53F" w14:textId="77777777" w:rsidR="008630DC" w:rsidRDefault="008630DC" w:rsidP="00CA27FF">
      <w:pPr>
        <w:pStyle w:val="paragraph"/>
        <w:numPr>
          <w:ilvl w:val="0"/>
          <w:numId w:val="40"/>
        </w:numPr>
        <w:bidi/>
        <w:spacing w:before="0" w:beforeAutospacing="0" w:after="0" w:afterAutospacing="0"/>
        <w:ind w:left="1710" w:firstLine="0"/>
        <w:textAlignment w:val="baseline"/>
        <w:rPr>
          <w:rFonts w:ascii="Arial" w:hAnsi="Arial" w:cs="Arial"/>
          <w:sz w:val="22"/>
          <w:szCs w:val="22"/>
          <w:rtl/>
        </w:rPr>
      </w:pPr>
      <w:r>
        <w:rPr>
          <w:rStyle w:val="normaltextrun"/>
          <w:rFonts w:ascii="Arial" w:hAnsi="Arial" w:hint="cs"/>
          <w:color w:val="000000"/>
          <w:sz w:val="22"/>
          <w:szCs w:val="22"/>
          <w:rtl/>
        </w:rPr>
        <w:t>باحث/محلل متوسط المستوى</w:t>
      </w:r>
      <w:r>
        <w:rPr>
          <w:rStyle w:val="eop"/>
          <w:rFonts w:ascii="Arial" w:hAnsi="Arial" w:hint="cs"/>
          <w:color w:val="000000"/>
          <w:sz w:val="22"/>
          <w:szCs w:val="22"/>
          <w:rtl/>
        </w:rPr>
        <w:t> </w:t>
      </w:r>
    </w:p>
    <w:p w14:paraId="6430D636" w14:textId="6390E303" w:rsidR="00D335A2" w:rsidRDefault="00D335A2" w:rsidP="003E346C">
      <w:pPr>
        <w:pBdr>
          <w:top w:val="nil"/>
          <w:left w:val="nil"/>
          <w:bottom w:val="nil"/>
          <w:right w:val="nil"/>
          <w:between w:val="nil"/>
        </w:pBdr>
        <w:bidi/>
        <w:spacing w:after="0" w:line="240" w:lineRule="auto"/>
        <w:ind w:left="720"/>
        <w:jc w:val="both"/>
        <w:rPr>
          <w:rFonts w:ascii="Arial" w:eastAsia="Times New Roman" w:hAnsi="Arial" w:cs="Arial"/>
          <w:lang w:val="en-US"/>
        </w:rPr>
      </w:pPr>
    </w:p>
    <w:p w14:paraId="7BBB82AB" w14:textId="77777777" w:rsidR="008630DC" w:rsidRPr="0072267E" w:rsidRDefault="008630DC" w:rsidP="003E346C">
      <w:pPr>
        <w:pBdr>
          <w:top w:val="nil"/>
          <w:left w:val="nil"/>
          <w:bottom w:val="nil"/>
          <w:right w:val="nil"/>
          <w:between w:val="nil"/>
        </w:pBdr>
        <w:bidi/>
        <w:spacing w:after="0" w:line="240" w:lineRule="auto"/>
        <w:ind w:left="720"/>
        <w:jc w:val="both"/>
        <w:rPr>
          <w:rFonts w:ascii="Arial" w:eastAsia="Times New Roman" w:hAnsi="Arial" w:cs="Arial"/>
          <w:sz w:val="18"/>
          <w:szCs w:val="18"/>
          <w:lang w:val="en-US"/>
        </w:rPr>
      </w:pPr>
    </w:p>
    <w:p w14:paraId="4096CC27" w14:textId="265D0D59" w:rsidR="00D335A2" w:rsidRPr="0072267E" w:rsidRDefault="00D335A2" w:rsidP="00CA27FF">
      <w:pPr>
        <w:numPr>
          <w:ilvl w:val="0"/>
          <w:numId w:val="18"/>
        </w:numPr>
        <w:pBdr>
          <w:top w:val="nil"/>
          <w:left w:val="nil"/>
          <w:bottom w:val="nil"/>
          <w:right w:val="nil"/>
          <w:between w:val="nil"/>
        </w:pBdr>
        <w:bidi/>
        <w:spacing w:after="0" w:line="240" w:lineRule="auto"/>
        <w:jc w:val="both"/>
        <w:rPr>
          <w:rFonts w:ascii="Arial" w:hAnsi="Arial" w:cs="Arial"/>
          <w:b/>
          <w:color w:val="000000"/>
          <w:rtl/>
        </w:rPr>
      </w:pPr>
      <w:r>
        <w:rPr>
          <w:rFonts w:ascii="Arial" w:hAnsi="Arial" w:hint="cs"/>
          <w:b/>
          <w:bCs/>
          <w:color w:val="000000"/>
          <w:rtl/>
        </w:rPr>
        <w:t>مستوى الجهود المبذولة لاعتبارات الميزنة. </w:t>
      </w:r>
    </w:p>
    <w:p w14:paraId="7422DBA4" w14:textId="77777777" w:rsidR="00D335A2" w:rsidRPr="0072267E" w:rsidRDefault="00D335A2" w:rsidP="00CA27FF">
      <w:pPr>
        <w:pBdr>
          <w:top w:val="nil"/>
          <w:left w:val="nil"/>
          <w:bottom w:val="nil"/>
          <w:right w:val="nil"/>
          <w:between w:val="nil"/>
        </w:pBdr>
        <w:bidi/>
        <w:spacing w:after="0" w:line="240" w:lineRule="auto"/>
        <w:ind w:left="720"/>
        <w:jc w:val="both"/>
        <w:rPr>
          <w:rFonts w:ascii="Arial" w:eastAsia="Times New Roman" w:hAnsi="Arial" w:cs="Arial"/>
          <w:sz w:val="18"/>
          <w:szCs w:val="18"/>
          <w:rtl/>
        </w:rPr>
      </w:pPr>
      <w:r>
        <w:rPr>
          <w:rFonts w:ascii="Arial" w:hAnsi="Arial" w:hint="cs"/>
          <w:rtl/>
        </w:rPr>
        <w:t xml:space="preserve">نظرًا لأن زانادو بلد وهمي، اختر واحدًا - وواحدًا فقط - من البلدان المرجعية المدرجة أدناه كأساس لعرض </w:t>
      </w:r>
      <w:r>
        <w:rPr>
          <w:rFonts w:ascii="Arial" w:hAnsi="Arial"/>
        </w:rPr>
        <w:t>LOE</w:t>
      </w:r>
      <w:r>
        <w:rPr>
          <w:rFonts w:ascii="Arial" w:hAnsi="Arial" w:hint="cs"/>
          <w:rtl/>
        </w:rPr>
        <w:t xml:space="preserve"> الخاص بك لنطاق العمل التجريبي هذا؛ القسمان دال وهاء. </w:t>
      </w:r>
      <w:r>
        <w:rPr>
          <w:rFonts w:ascii="Arial" w:hAnsi="Arial" w:hint="cs"/>
          <w:u w:val="single"/>
          <w:rtl/>
        </w:rPr>
        <w:t>لا يمكنك اختيار البلد الذي يقع فيه المقر الرئيسي لشركتك</w:t>
      </w:r>
      <w:r>
        <w:rPr>
          <w:rFonts w:ascii="Arial" w:hAnsi="Arial" w:hint="cs"/>
          <w:rtl/>
        </w:rPr>
        <w:t>.</w:t>
      </w:r>
      <w:r>
        <w:rPr>
          <w:rFonts w:ascii="Arial" w:hAnsi="Arial"/>
        </w:rPr>
        <w:t xml:space="preserve"> </w:t>
      </w:r>
      <w:r>
        <w:rPr>
          <w:rFonts w:ascii="Arial" w:hAnsi="Arial" w:hint="cs"/>
          <w:rtl/>
        </w:rPr>
        <w:t>اختيار بلد ما لا يعني أن لديك عملاً أو تستطيع القيام به في ذلك البلد.  </w:t>
      </w:r>
    </w:p>
    <w:p w14:paraId="78511CDC" w14:textId="04413373" w:rsidR="003E346C" w:rsidRDefault="00D335A2" w:rsidP="00CA27FF">
      <w:pPr>
        <w:bidi/>
        <w:spacing w:after="0" w:line="240" w:lineRule="auto"/>
        <w:jc w:val="both"/>
        <w:textAlignment w:val="baseline"/>
        <w:rPr>
          <w:rFonts w:ascii="Arial" w:hAnsi="Arial"/>
          <w:rtl/>
        </w:rPr>
      </w:pPr>
      <w:r>
        <w:rPr>
          <w:rFonts w:ascii="Arial" w:hAnsi="Arial" w:hint="cs"/>
          <w:rtl/>
        </w:rPr>
        <w:t> </w:t>
      </w:r>
    </w:p>
    <w:p w14:paraId="545F6D8F" w14:textId="77777777" w:rsidR="003E346C" w:rsidRDefault="003E346C">
      <w:pPr>
        <w:rPr>
          <w:rFonts w:ascii="Arial" w:hAnsi="Arial"/>
          <w:rtl/>
        </w:rPr>
      </w:pPr>
      <w:r>
        <w:rPr>
          <w:rFonts w:ascii="Arial" w:hAnsi="Arial"/>
          <w:rtl/>
        </w:rPr>
        <w:br w:type="page"/>
      </w:r>
    </w:p>
    <w:p w14:paraId="6C89F9CE" w14:textId="77777777" w:rsidR="00D335A2" w:rsidRPr="0072267E" w:rsidRDefault="00D335A2" w:rsidP="00CA27FF">
      <w:pPr>
        <w:bidi/>
        <w:spacing w:after="0" w:line="240" w:lineRule="auto"/>
        <w:jc w:val="both"/>
        <w:textAlignment w:val="baseline"/>
        <w:rPr>
          <w:rFonts w:ascii="Arial" w:eastAsia="Times New Roman" w:hAnsi="Arial" w:cs="Arial"/>
          <w:sz w:val="18"/>
          <w:szCs w:val="18"/>
          <w:rtl/>
        </w:rPr>
      </w:pPr>
    </w:p>
    <w:tbl>
      <w:tblPr>
        <w:bidiVisual/>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tblGrid>
      <w:tr w:rsidR="00D335A2" w:rsidRPr="0072267E" w14:paraId="07B3D69F"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ACD0E8B" w14:textId="77777777" w:rsidR="00D335A2" w:rsidRPr="0072267E" w:rsidRDefault="00D335A2" w:rsidP="00CA27FF">
            <w:pPr>
              <w:bidi/>
              <w:spacing w:after="0" w:line="240" w:lineRule="auto"/>
              <w:jc w:val="both"/>
              <w:textAlignment w:val="baseline"/>
              <w:divId w:val="628046606"/>
              <w:rPr>
                <w:rFonts w:ascii="Arial" w:eastAsia="Times New Roman" w:hAnsi="Arial" w:cs="Arial"/>
                <w:sz w:val="24"/>
                <w:szCs w:val="24"/>
                <w:rtl/>
              </w:rPr>
            </w:pPr>
            <w:r>
              <w:rPr>
                <w:rFonts w:ascii="Arial" w:hAnsi="Arial" w:hint="cs"/>
                <w:rtl/>
              </w:rPr>
              <w:t>البلدان المرجعية (اختر واحدًا فقط) </w:t>
            </w:r>
          </w:p>
        </w:tc>
      </w:tr>
      <w:tr w:rsidR="00D335A2" w:rsidRPr="0072267E" w14:paraId="5F341FB8"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93D495C" w14:textId="77777777" w:rsidR="00D335A2" w:rsidRPr="0072267E" w:rsidRDefault="00D335A2" w:rsidP="00CA27FF">
            <w:pPr>
              <w:numPr>
                <w:ilvl w:val="0"/>
                <w:numId w:val="22"/>
              </w:numPr>
              <w:bidi/>
              <w:spacing w:after="0" w:line="240" w:lineRule="auto"/>
              <w:ind w:left="1080" w:firstLine="0"/>
              <w:jc w:val="both"/>
              <w:textAlignment w:val="baseline"/>
              <w:rPr>
                <w:rFonts w:ascii="Arial" w:eastAsia="Times New Roman" w:hAnsi="Arial" w:cs="Arial"/>
                <w:rtl/>
              </w:rPr>
            </w:pPr>
            <w:r>
              <w:rPr>
                <w:rFonts w:ascii="Arial" w:hAnsi="Arial" w:hint="cs"/>
                <w:rtl/>
              </w:rPr>
              <w:t>غواتيمالا  </w:t>
            </w:r>
          </w:p>
        </w:tc>
      </w:tr>
      <w:tr w:rsidR="00D335A2" w:rsidRPr="0072267E" w14:paraId="552378F1"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DB1B2C1" w14:textId="77777777" w:rsidR="00D335A2" w:rsidRPr="0072267E" w:rsidRDefault="00D335A2" w:rsidP="00CA27FF">
            <w:pPr>
              <w:numPr>
                <w:ilvl w:val="0"/>
                <w:numId w:val="23"/>
              </w:numPr>
              <w:bidi/>
              <w:spacing w:after="0" w:line="240" w:lineRule="auto"/>
              <w:ind w:left="1080" w:firstLine="0"/>
              <w:jc w:val="both"/>
              <w:textAlignment w:val="baseline"/>
              <w:rPr>
                <w:rFonts w:ascii="Arial" w:eastAsia="Times New Roman" w:hAnsi="Arial" w:cs="Arial"/>
                <w:rtl/>
              </w:rPr>
            </w:pPr>
            <w:r>
              <w:rPr>
                <w:rFonts w:ascii="Arial" w:hAnsi="Arial" w:hint="cs"/>
                <w:rtl/>
              </w:rPr>
              <w:t>كولومبيا </w:t>
            </w:r>
          </w:p>
        </w:tc>
      </w:tr>
      <w:tr w:rsidR="00D335A2" w:rsidRPr="0072267E" w14:paraId="545F1A34"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CE3A5DE" w14:textId="77777777" w:rsidR="00D335A2" w:rsidRPr="0072267E" w:rsidRDefault="00D335A2" w:rsidP="00CA27FF">
            <w:pPr>
              <w:numPr>
                <w:ilvl w:val="0"/>
                <w:numId w:val="24"/>
              </w:numPr>
              <w:bidi/>
              <w:spacing w:after="0" w:line="240" w:lineRule="auto"/>
              <w:ind w:left="1080" w:firstLine="0"/>
              <w:jc w:val="both"/>
              <w:textAlignment w:val="baseline"/>
              <w:rPr>
                <w:rFonts w:ascii="Arial" w:eastAsia="Times New Roman" w:hAnsi="Arial" w:cs="Arial"/>
                <w:rtl/>
              </w:rPr>
            </w:pPr>
            <w:r>
              <w:rPr>
                <w:rFonts w:ascii="Arial" w:hAnsi="Arial" w:hint="cs"/>
                <w:rtl/>
              </w:rPr>
              <w:t>بوركينا فاسو </w:t>
            </w:r>
          </w:p>
        </w:tc>
      </w:tr>
      <w:tr w:rsidR="00D335A2" w:rsidRPr="0072267E" w14:paraId="5B7F2562"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5F7D0D96" w14:textId="77777777" w:rsidR="00D335A2" w:rsidRPr="0072267E" w:rsidRDefault="00D335A2" w:rsidP="00CA27FF">
            <w:pPr>
              <w:numPr>
                <w:ilvl w:val="0"/>
                <w:numId w:val="25"/>
              </w:numPr>
              <w:bidi/>
              <w:spacing w:after="0" w:line="240" w:lineRule="auto"/>
              <w:ind w:left="1080" w:firstLine="0"/>
              <w:jc w:val="both"/>
              <w:textAlignment w:val="baseline"/>
              <w:rPr>
                <w:rFonts w:ascii="Arial" w:eastAsia="Times New Roman" w:hAnsi="Arial" w:cs="Arial"/>
                <w:rtl/>
              </w:rPr>
            </w:pPr>
            <w:r>
              <w:rPr>
                <w:rFonts w:ascii="Arial" w:hAnsi="Arial" w:hint="cs"/>
                <w:rtl/>
              </w:rPr>
              <w:t>السنغال </w:t>
            </w:r>
          </w:p>
        </w:tc>
      </w:tr>
      <w:tr w:rsidR="00D335A2" w:rsidRPr="0072267E" w14:paraId="5B238C83"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37C9FE0A" w14:textId="77777777" w:rsidR="00D335A2" w:rsidRPr="0072267E" w:rsidRDefault="00D335A2" w:rsidP="00CA27FF">
            <w:pPr>
              <w:numPr>
                <w:ilvl w:val="0"/>
                <w:numId w:val="26"/>
              </w:numPr>
              <w:bidi/>
              <w:spacing w:after="0" w:line="240" w:lineRule="auto"/>
              <w:ind w:left="1080" w:firstLine="0"/>
              <w:jc w:val="both"/>
              <w:textAlignment w:val="baseline"/>
              <w:rPr>
                <w:rFonts w:ascii="Arial" w:eastAsia="Times New Roman" w:hAnsi="Arial" w:cs="Arial"/>
                <w:rtl/>
              </w:rPr>
            </w:pPr>
            <w:r>
              <w:rPr>
                <w:rFonts w:ascii="Arial" w:hAnsi="Arial" w:hint="cs"/>
                <w:rtl/>
              </w:rPr>
              <w:t>أوغندا </w:t>
            </w:r>
          </w:p>
        </w:tc>
      </w:tr>
      <w:tr w:rsidR="00D335A2" w:rsidRPr="0072267E" w14:paraId="0E39718B"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DD27758" w14:textId="77777777" w:rsidR="00D335A2" w:rsidRPr="0072267E" w:rsidRDefault="00D335A2" w:rsidP="00CA27FF">
            <w:pPr>
              <w:numPr>
                <w:ilvl w:val="0"/>
                <w:numId w:val="27"/>
              </w:numPr>
              <w:bidi/>
              <w:spacing w:after="0" w:line="240" w:lineRule="auto"/>
              <w:ind w:left="1080" w:firstLine="0"/>
              <w:jc w:val="both"/>
              <w:textAlignment w:val="baseline"/>
              <w:rPr>
                <w:rFonts w:ascii="Arial" w:eastAsia="Times New Roman" w:hAnsi="Arial" w:cs="Arial"/>
                <w:rtl/>
              </w:rPr>
            </w:pPr>
            <w:r>
              <w:rPr>
                <w:rFonts w:ascii="Arial" w:hAnsi="Arial" w:hint="cs"/>
                <w:rtl/>
              </w:rPr>
              <w:t>إثيوبيا </w:t>
            </w:r>
          </w:p>
        </w:tc>
      </w:tr>
      <w:tr w:rsidR="00D335A2" w:rsidRPr="0072267E" w14:paraId="543E5720"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CC59DAA" w14:textId="77777777" w:rsidR="00D335A2" w:rsidRPr="0072267E" w:rsidRDefault="00D335A2" w:rsidP="00CA27FF">
            <w:pPr>
              <w:numPr>
                <w:ilvl w:val="0"/>
                <w:numId w:val="28"/>
              </w:numPr>
              <w:bidi/>
              <w:spacing w:after="0" w:line="240" w:lineRule="auto"/>
              <w:ind w:left="1080" w:firstLine="0"/>
              <w:jc w:val="both"/>
              <w:textAlignment w:val="baseline"/>
              <w:rPr>
                <w:rFonts w:ascii="Arial" w:eastAsia="Times New Roman" w:hAnsi="Arial" w:cs="Arial"/>
                <w:rtl/>
              </w:rPr>
            </w:pPr>
            <w:r>
              <w:rPr>
                <w:rFonts w:ascii="Arial" w:hAnsi="Arial" w:hint="cs"/>
                <w:rtl/>
              </w:rPr>
              <w:t>العراق </w:t>
            </w:r>
          </w:p>
        </w:tc>
      </w:tr>
      <w:tr w:rsidR="00D335A2" w:rsidRPr="0072267E" w14:paraId="263B03FC"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6A154B1" w14:textId="77777777" w:rsidR="00D335A2" w:rsidRPr="0072267E" w:rsidRDefault="00D335A2" w:rsidP="00CA27FF">
            <w:pPr>
              <w:numPr>
                <w:ilvl w:val="0"/>
                <w:numId w:val="29"/>
              </w:numPr>
              <w:bidi/>
              <w:spacing w:after="0" w:line="240" w:lineRule="auto"/>
              <w:ind w:left="1080" w:firstLine="0"/>
              <w:jc w:val="both"/>
              <w:textAlignment w:val="baseline"/>
              <w:rPr>
                <w:rFonts w:ascii="Arial" w:eastAsia="Times New Roman" w:hAnsi="Arial" w:cs="Arial"/>
                <w:rtl/>
              </w:rPr>
            </w:pPr>
            <w:r>
              <w:rPr>
                <w:rFonts w:ascii="Arial" w:hAnsi="Arial" w:hint="cs"/>
                <w:rtl/>
              </w:rPr>
              <w:t>أفغانستان  </w:t>
            </w:r>
          </w:p>
        </w:tc>
      </w:tr>
      <w:tr w:rsidR="00D335A2" w:rsidRPr="0072267E" w14:paraId="52420CAC"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114B3C9" w14:textId="77777777" w:rsidR="00D335A2" w:rsidRPr="0072267E" w:rsidRDefault="00D335A2" w:rsidP="00CA27FF">
            <w:pPr>
              <w:numPr>
                <w:ilvl w:val="0"/>
                <w:numId w:val="30"/>
              </w:numPr>
              <w:bidi/>
              <w:spacing w:after="0" w:line="240" w:lineRule="auto"/>
              <w:ind w:left="1080" w:firstLine="0"/>
              <w:jc w:val="both"/>
              <w:textAlignment w:val="baseline"/>
              <w:rPr>
                <w:rFonts w:ascii="Arial" w:eastAsia="Times New Roman" w:hAnsi="Arial" w:cs="Arial"/>
                <w:rtl/>
              </w:rPr>
            </w:pPr>
            <w:r>
              <w:rPr>
                <w:rFonts w:ascii="Arial" w:hAnsi="Arial" w:hint="cs"/>
                <w:rtl/>
              </w:rPr>
              <w:t>نيبال </w:t>
            </w:r>
          </w:p>
        </w:tc>
      </w:tr>
      <w:tr w:rsidR="00D335A2" w:rsidRPr="0072267E" w14:paraId="7FB897E8" w14:textId="77777777" w:rsidTr="00D335A2">
        <w:trPr>
          <w:trHeight w:val="300"/>
        </w:trPr>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AECF67B" w14:textId="77777777" w:rsidR="00D335A2" w:rsidRPr="0072267E" w:rsidRDefault="00D335A2" w:rsidP="00CA27FF">
            <w:pPr>
              <w:numPr>
                <w:ilvl w:val="0"/>
                <w:numId w:val="31"/>
              </w:numPr>
              <w:bidi/>
              <w:spacing w:after="0" w:line="240" w:lineRule="auto"/>
              <w:ind w:left="1080" w:firstLine="0"/>
              <w:jc w:val="both"/>
              <w:textAlignment w:val="baseline"/>
              <w:rPr>
                <w:rFonts w:ascii="Arial" w:eastAsia="Times New Roman" w:hAnsi="Arial" w:cs="Arial"/>
                <w:rtl/>
              </w:rPr>
            </w:pPr>
            <w:r>
              <w:rPr>
                <w:rFonts w:ascii="Arial" w:hAnsi="Arial" w:hint="cs"/>
                <w:rtl/>
              </w:rPr>
              <w:t>إندونيسيا </w:t>
            </w:r>
          </w:p>
        </w:tc>
      </w:tr>
    </w:tbl>
    <w:p w14:paraId="67A8AD91" w14:textId="77777777" w:rsidR="00D335A2" w:rsidRPr="0072267E" w:rsidRDefault="00D335A2" w:rsidP="00CA27FF">
      <w:pPr>
        <w:bidi/>
        <w:spacing w:after="0" w:line="240" w:lineRule="auto"/>
        <w:jc w:val="both"/>
        <w:textAlignment w:val="baseline"/>
        <w:rPr>
          <w:rFonts w:ascii="Arial" w:eastAsia="Times New Roman" w:hAnsi="Arial" w:cs="Arial"/>
          <w:sz w:val="18"/>
          <w:szCs w:val="18"/>
          <w:rtl/>
        </w:rPr>
      </w:pPr>
      <w:r>
        <w:rPr>
          <w:rFonts w:ascii="Arial" w:hAnsi="Arial" w:hint="cs"/>
          <w:rtl/>
        </w:rPr>
        <w:t> </w:t>
      </w:r>
    </w:p>
    <w:p w14:paraId="36968909" w14:textId="2AD41193" w:rsidR="00D335A2" w:rsidRPr="0072267E" w:rsidRDefault="00D335A2" w:rsidP="00CA27FF">
      <w:pPr>
        <w:bidi/>
        <w:spacing w:after="0" w:line="240" w:lineRule="auto"/>
        <w:jc w:val="both"/>
        <w:textAlignment w:val="baseline"/>
        <w:rPr>
          <w:rFonts w:ascii="Arial" w:eastAsia="Times New Roman" w:hAnsi="Arial" w:cs="Arial"/>
          <w:sz w:val="18"/>
          <w:szCs w:val="18"/>
          <w:rtl/>
        </w:rPr>
      </w:pPr>
      <w:r>
        <w:rPr>
          <w:rFonts w:ascii="Arial" w:hAnsi="Arial" w:hint="cs"/>
          <w:rtl/>
        </w:rPr>
        <w:t> </w:t>
      </w:r>
    </w:p>
    <w:p w14:paraId="6AA19D7B" w14:textId="57713DC0" w:rsidR="00BB0030" w:rsidRPr="0072267E" w:rsidRDefault="00000000" w:rsidP="00CA27FF">
      <w:pPr>
        <w:numPr>
          <w:ilvl w:val="0"/>
          <w:numId w:val="18"/>
        </w:numPr>
        <w:pBdr>
          <w:top w:val="nil"/>
          <w:left w:val="nil"/>
          <w:bottom w:val="nil"/>
          <w:right w:val="nil"/>
          <w:between w:val="nil"/>
        </w:pBdr>
        <w:bidi/>
        <w:spacing w:after="0" w:line="240" w:lineRule="auto"/>
        <w:jc w:val="both"/>
        <w:rPr>
          <w:rFonts w:ascii="Arial" w:hAnsi="Arial" w:cs="Arial"/>
          <w:b/>
          <w:color w:val="000000"/>
          <w:rtl/>
        </w:rPr>
      </w:pPr>
      <w:r>
        <w:rPr>
          <w:rFonts w:ascii="Arial" w:hAnsi="Arial" w:hint="cs"/>
          <w:b/>
          <w:bCs/>
          <w:color w:val="000000"/>
          <w:rtl/>
        </w:rPr>
        <w:t>الإطار الزمني</w:t>
      </w:r>
    </w:p>
    <w:p w14:paraId="0D924628" w14:textId="4E381EF7" w:rsidR="00275BEC" w:rsidRPr="00275BEC" w:rsidRDefault="00275BEC" w:rsidP="00CA27FF">
      <w:pPr>
        <w:pStyle w:val="ListParagraph"/>
        <w:bidi/>
        <w:jc w:val="both"/>
        <w:rPr>
          <w:rFonts w:ascii="Arial" w:hAnsi="Arial" w:cs="Arial"/>
          <w:bCs/>
          <w:sz w:val="22"/>
          <w:szCs w:val="22"/>
          <w:rtl/>
        </w:rPr>
      </w:pPr>
      <w:r>
        <w:rPr>
          <w:rFonts w:ascii="Arial" w:hAnsi="Arial" w:hint="cs"/>
          <w:sz w:val="22"/>
          <w:szCs w:val="22"/>
          <w:rtl/>
        </w:rPr>
        <w:t xml:space="preserve">يجب على الشركة اقتراح جدول زمني عالي المستوى لاستكمال هذه الدراسة وتقديم التقرير النهائي في موعد غايته 31 مارس 2024 أو قبله.  يجب أن يكون الجدول الزمني المقترح متسقًا مع الموارد المخصصة ضمن الأقسام الفنية وأقسام </w:t>
      </w:r>
      <w:r>
        <w:rPr>
          <w:rFonts w:ascii="Arial" w:hAnsi="Arial"/>
          <w:sz w:val="22"/>
          <w:szCs w:val="22"/>
        </w:rPr>
        <w:t>LOE</w:t>
      </w:r>
      <w:r>
        <w:rPr>
          <w:rFonts w:ascii="Arial" w:hAnsi="Arial" w:hint="cs"/>
          <w:sz w:val="22"/>
          <w:szCs w:val="22"/>
          <w:rtl/>
        </w:rPr>
        <w:t xml:space="preserve"> من العروض.</w:t>
      </w:r>
      <w:r>
        <w:rPr>
          <w:rFonts w:ascii="Arial" w:hAnsi="Arial"/>
          <w:sz w:val="22"/>
          <w:szCs w:val="22"/>
        </w:rPr>
        <w:t xml:space="preserve"> </w:t>
      </w:r>
    </w:p>
    <w:p w14:paraId="1A3A3FE7" w14:textId="2499C33B" w:rsidR="00675B71" w:rsidRPr="0072267E" w:rsidRDefault="00675B71" w:rsidP="003E346C">
      <w:pPr>
        <w:bidi/>
        <w:rPr>
          <w:rFonts w:ascii="Arial" w:hAnsi="Arial" w:cs="Arial"/>
          <w:highlight w:val="white"/>
        </w:rPr>
      </w:pPr>
    </w:p>
    <w:p w14:paraId="4537D406" w14:textId="57007308" w:rsidR="00BB0030" w:rsidRPr="0072267E" w:rsidRDefault="00D13EDF" w:rsidP="00CA27FF">
      <w:pPr>
        <w:numPr>
          <w:ilvl w:val="0"/>
          <w:numId w:val="18"/>
        </w:numPr>
        <w:pBdr>
          <w:top w:val="nil"/>
          <w:left w:val="nil"/>
          <w:bottom w:val="nil"/>
          <w:right w:val="nil"/>
          <w:between w:val="nil"/>
        </w:pBdr>
        <w:bidi/>
        <w:spacing w:after="0" w:line="240" w:lineRule="auto"/>
        <w:jc w:val="both"/>
        <w:rPr>
          <w:rFonts w:ascii="Arial" w:hAnsi="Arial" w:cs="Arial"/>
          <w:b/>
          <w:color w:val="000000"/>
          <w:rtl/>
        </w:rPr>
      </w:pPr>
      <w:r>
        <w:rPr>
          <w:rFonts w:ascii="Arial" w:hAnsi="Arial" w:hint="cs"/>
          <w:b/>
          <w:bCs/>
          <w:color w:val="000000"/>
          <w:rtl/>
        </w:rPr>
        <w:t>هيكل التقرير النهائي</w:t>
      </w:r>
    </w:p>
    <w:p w14:paraId="368BBDEC" w14:textId="77777777" w:rsidR="00D13EDF" w:rsidRPr="0072267E" w:rsidRDefault="00D13EDF" w:rsidP="00CA27FF">
      <w:pPr>
        <w:pStyle w:val="ListParagraph"/>
        <w:numPr>
          <w:ilvl w:val="0"/>
          <w:numId w:val="32"/>
        </w:numPr>
        <w:pBdr>
          <w:top w:val="nil"/>
          <w:left w:val="nil"/>
          <w:bottom w:val="nil"/>
          <w:right w:val="nil"/>
          <w:between w:val="nil"/>
        </w:pBdr>
        <w:bidi/>
        <w:jc w:val="both"/>
        <w:rPr>
          <w:rFonts w:ascii="Arial" w:hAnsi="Arial" w:cs="Arial"/>
          <w:bCs/>
          <w:color w:val="000000"/>
          <w:rtl/>
        </w:rPr>
      </w:pPr>
      <w:r>
        <w:rPr>
          <w:rFonts w:ascii="Arial" w:hAnsi="Arial" w:hint="cs"/>
          <w:color w:val="000000"/>
          <w:rtl/>
        </w:rPr>
        <w:t>صفحة العنوان؛ المقدمة</w:t>
      </w:r>
      <w:r>
        <w:rPr>
          <w:rFonts w:ascii="Arial" w:hAnsi="Arial"/>
          <w:color w:val="000000"/>
        </w:rPr>
        <w:t xml:space="preserve"> </w:t>
      </w:r>
    </w:p>
    <w:p w14:paraId="2A01C72D" w14:textId="77777777" w:rsidR="00D13EDF" w:rsidRPr="0072267E" w:rsidRDefault="00D13EDF" w:rsidP="00CA27FF">
      <w:pPr>
        <w:pStyle w:val="ListParagraph"/>
        <w:numPr>
          <w:ilvl w:val="0"/>
          <w:numId w:val="32"/>
        </w:numPr>
        <w:pBdr>
          <w:top w:val="nil"/>
          <w:left w:val="nil"/>
          <w:bottom w:val="nil"/>
          <w:right w:val="nil"/>
          <w:between w:val="nil"/>
        </w:pBdr>
        <w:bidi/>
        <w:jc w:val="both"/>
        <w:rPr>
          <w:rFonts w:ascii="Arial" w:hAnsi="Arial" w:cs="Arial"/>
          <w:bCs/>
          <w:color w:val="000000"/>
          <w:rtl/>
        </w:rPr>
      </w:pPr>
      <w:r>
        <w:rPr>
          <w:rFonts w:ascii="Arial" w:hAnsi="Arial" w:hint="cs"/>
          <w:color w:val="000000"/>
          <w:rtl/>
        </w:rPr>
        <w:t>الملخص التنفيذي</w:t>
      </w:r>
    </w:p>
    <w:p w14:paraId="2142C4EB" w14:textId="77777777" w:rsidR="00D13EDF" w:rsidRPr="0072267E" w:rsidRDefault="00D13EDF" w:rsidP="00CA27FF">
      <w:pPr>
        <w:pStyle w:val="ListParagraph"/>
        <w:numPr>
          <w:ilvl w:val="0"/>
          <w:numId w:val="32"/>
        </w:numPr>
        <w:pBdr>
          <w:top w:val="nil"/>
          <w:left w:val="nil"/>
          <w:bottom w:val="nil"/>
          <w:right w:val="nil"/>
          <w:between w:val="nil"/>
        </w:pBdr>
        <w:bidi/>
        <w:jc w:val="both"/>
        <w:rPr>
          <w:rFonts w:ascii="Arial" w:hAnsi="Arial" w:cs="Arial"/>
          <w:bCs/>
          <w:color w:val="000000"/>
          <w:rtl/>
        </w:rPr>
      </w:pPr>
      <w:r>
        <w:rPr>
          <w:rFonts w:ascii="Arial" w:hAnsi="Arial" w:hint="cs"/>
          <w:color w:val="000000"/>
          <w:rtl/>
        </w:rPr>
        <w:t>المعلومات الأساسية/فهم السياق (الجغرافيا والاقتصاد والبيئة والتلوث والمناخ والديموغرافيا والأمن وطبيعة وحالة النظم القانونية والسياسية والاقتصادية)</w:t>
      </w:r>
    </w:p>
    <w:p w14:paraId="19892E5C" w14:textId="68C5FB09" w:rsidR="00D13EDF" w:rsidRPr="0072267E" w:rsidRDefault="00420BA4" w:rsidP="00CA27FF">
      <w:pPr>
        <w:pStyle w:val="ListParagraph"/>
        <w:numPr>
          <w:ilvl w:val="0"/>
          <w:numId w:val="32"/>
        </w:numPr>
        <w:pBdr>
          <w:top w:val="nil"/>
          <w:left w:val="nil"/>
          <w:bottom w:val="nil"/>
          <w:right w:val="nil"/>
          <w:between w:val="nil"/>
        </w:pBdr>
        <w:bidi/>
        <w:jc w:val="both"/>
        <w:rPr>
          <w:rFonts w:ascii="Arial" w:hAnsi="Arial" w:cs="Arial"/>
          <w:bCs/>
          <w:color w:val="000000"/>
          <w:rtl/>
        </w:rPr>
      </w:pPr>
      <w:r>
        <w:rPr>
          <w:rFonts w:ascii="Arial" w:hAnsi="Arial" w:hint="cs"/>
          <w:color w:val="000000"/>
          <w:rtl/>
        </w:rPr>
        <w:t>نطاق تحليل الاقتصاد السياسي</w:t>
      </w:r>
      <w:r>
        <w:rPr>
          <w:rFonts w:ascii="Arial" w:hAnsi="Arial"/>
          <w:color w:val="000000"/>
        </w:rPr>
        <w:t xml:space="preserve"> </w:t>
      </w:r>
    </w:p>
    <w:p w14:paraId="3EC441BC" w14:textId="77777777" w:rsidR="00D13EDF" w:rsidRPr="0072267E" w:rsidRDefault="00D13EDF" w:rsidP="00CA27FF">
      <w:pPr>
        <w:pStyle w:val="ListParagraph"/>
        <w:numPr>
          <w:ilvl w:val="0"/>
          <w:numId w:val="32"/>
        </w:numPr>
        <w:pBdr>
          <w:top w:val="nil"/>
          <w:left w:val="nil"/>
          <w:bottom w:val="nil"/>
          <w:right w:val="nil"/>
          <w:between w:val="nil"/>
        </w:pBdr>
        <w:bidi/>
        <w:jc w:val="both"/>
        <w:rPr>
          <w:rFonts w:ascii="Arial" w:hAnsi="Arial" w:cs="Arial"/>
          <w:bCs/>
          <w:color w:val="000000"/>
          <w:rtl/>
        </w:rPr>
      </w:pPr>
      <w:r>
        <w:rPr>
          <w:rFonts w:ascii="Arial" w:hAnsi="Arial" w:hint="cs"/>
          <w:color w:val="000000"/>
          <w:rtl/>
        </w:rPr>
        <w:t>الغرض</w:t>
      </w:r>
      <w:r>
        <w:rPr>
          <w:rFonts w:ascii="Arial" w:hAnsi="Arial"/>
          <w:color w:val="000000"/>
        </w:rPr>
        <w:t xml:space="preserve"> </w:t>
      </w:r>
    </w:p>
    <w:p w14:paraId="0A1A99A0" w14:textId="0E3A0B9A" w:rsidR="00D13EDF" w:rsidRPr="0072267E" w:rsidRDefault="00D13EDF" w:rsidP="00CA27FF">
      <w:pPr>
        <w:pStyle w:val="ListParagraph"/>
        <w:numPr>
          <w:ilvl w:val="0"/>
          <w:numId w:val="32"/>
        </w:numPr>
        <w:pBdr>
          <w:top w:val="nil"/>
          <w:left w:val="nil"/>
          <w:bottom w:val="nil"/>
          <w:right w:val="nil"/>
          <w:between w:val="nil"/>
        </w:pBdr>
        <w:bidi/>
        <w:jc w:val="both"/>
        <w:rPr>
          <w:rFonts w:ascii="Arial" w:hAnsi="Arial" w:cs="Arial"/>
          <w:bCs/>
          <w:color w:val="000000"/>
          <w:rtl/>
        </w:rPr>
      </w:pPr>
      <w:r>
        <w:rPr>
          <w:rFonts w:ascii="Arial" w:hAnsi="Arial" w:hint="cs"/>
          <w:color w:val="000000"/>
          <w:rtl/>
        </w:rPr>
        <w:t>الأسئلة - تغطي المجالات والعوائق والفرص</w:t>
      </w:r>
      <w:r>
        <w:rPr>
          <w:rFonts w:ascii="Arial" w:hAnsi="Arial"/>
          <w:color w:val="000000"/>
        </w:rPr>
        <w:t xml:space="preserve"> </w:t>
      </w:r>
    </w:p>
    <w:p w14:paraId="398437D0" w14:textId="77777777" w:rsidR="00D13EDF" w:rsidRPr="0072267E" w:rsidRDefault="00D13EDF" w:rsidP="00CA27FF">
      <w:pPr>
        <w:pStyle w:val="ListParagraph"/>
        <w:numPr>
          <w:ilvl w:val="0"/>
          <w:numId w:val="32"/>
        </w:numPr>
        <w:pBdr>
          <w:top w:val="nil"/>
          <w:left w:val="nil"/>
          <w:bottom w:val="nil"/>
          <w:right w:val="nil"/>
          <w:between w:val="nil"/>
        </w:pBdr>
        <w:bidi/>
        <w:jc w:val="both"/>
        <w:rPr>
          <w:rFonts w:ascii="Arial" w:hAnsi="Arial" w:cs="Arial"/>
          <w:bCs/>
          <w:color w:val="000000"/>
          <w:rtl/>
        </w:rPr>
      </w:pPr>
      <w:r>
        <w:rPr>
          <w:rFonts w:ascii="Arial" w:hAnsi="Arial" w:hint="cs"/>
          <w:color w:val="000000"/>
          <w:rtl/>
        </w:rPr>
        <w:t>المنهجية والعملية</w:t>
      </w:r>
      <w:r>
        <w:rPr>
          <w:rFonts w:ascii="Arial" w:hAnsi="Arial"/>
          <w:color w:val="000000"/>
        </w:rPr>
        <w:t xml:space="preserve"> </w:t>
      </w:r>
    </w:p>
    <w:p w14:paraId="205DF23E" w14:textId="77777777" w:rsidR="00D13EDF" w:rsidRPr="0072267E" w:rsidRDefault="00D13EDF" w:rsidP="00CA27FF">
      <w:pPr>
        <w:pStyle w:val="ListParagraph"/>
        <w:numPr>
          <w:ilvl w:val="0"/>
          <w:numId w:val="32"/>
        </w:numPr>
        <w:pBdr>
          <w:top w:val="nil"/>
          <w:left w:val="nil"/>
          <w:bottom w:val="nil"/>
          <w:right w:val="nil"/>
          <w:between w:val="nil"/>
        </w:pBdr>
        <w:bidi/>
        <w:jc w:val="both"/>
        <w:rPr>
          <w:rFonts w:ascii="Arial" w:hAnsi="Arial" w:cs="Arial"/>
          <w:bCs/>
          <w:color w:val="000000"/>
          <w:rtl/>
        </w:rPr>
      </w:pPr>
      <w:r>
        <w:rPr>
          <w:rFonts w:ascii="Arial" w:hAnsi="Arial" w:hint="cs"/>
          <w:color w:val="000000"/>
          <w:rtl/>
        </w:rPr>
        <w:t>تصميم الدراسة (المشاركين في الدراسة، أدوات وأساليب جمع البيانات، الإطار الزمني، الفريق)</w:t>
      </w:r>
      <w:r>
        <w:rPr>
          <w:rFonts w:ascii="Arial" w:hAnsi="Arial"/>
          <w:color w:val="000000"/>
        </w:rPr>
        <w:t xml:space="preserve"> </w:t>
      </w:r>
    </w:p>
    <w:p w14:paraId="4F22F988" w14:textId="6E213057" w:rsidR="00D13EDF" w:rsidRPr="0072267E" w:rsidRDefault="00D13EDF" w:rsidP="00CA27FF">
      <w:pPr>
        <w:pStyle w:val="ListParagraph"/>
        <w:numPr>
          <w:ilvl w:val="0"/>
          <w:numId w:val="32"/>
        </w:numPr>
        <w:pBdr>
          <w:top w:val="nil"/>
          <w:left w:val="nil"/>
          <w:bottom w:val="nil"/>
          <w:right w:val="nil"/>
          <w:between w:val="nil"/>
        </w:pBdr>
        <w:bidi/>
        <w:jc w:val="both"/>
        <w:rPr>
          <w:rFonts w:ascii="Arial" w:hAnsi="Arial" w:cs="Arial"/>
          <w:bCs/>
          <w:color w:val="000000"/>
          <w:rtl/>
        </w:rPr>
      </w:pPr>
      <w:r>
        <w:rPr>
          <w:rFonts w:ascii="Arial" w:hAnsi="Arial" w:hint="cs"/>
          <w:color w:val="000000"/>
          <w:rtl/>
        </w:rPr>
        <w:t>النتائج - تغطي المجالات والعوائق والفرص</w:t>
      </w:r>
      <w:r>
        <w:rPr>
          <w:rFonts w:ascii="Arial" w:hAnsi="Arial"/>
          <w:color w:val="000000"/>
        </w:rPr>
        <w:t xml:space="preserve"> </w:t>
      </w:r>
    </w:p>
    <w:p w14:paraId="46E9DD1B" w14:textId="7E91E15D" w:rsidR="00D13EDF" w:rsidRPr="0072267E" w:rsidRDefault="00D13EDF" w:rsidP="00CA27FF">
      <w:pPr>
        <w:pStyle w:val="ListParagraph"/>
        <w:numPr>
          <w:ilvl w:val="0"/>
          <w:numId w:val="32"/>
        </w:numPr>
        <w:pBdr>
          <w:top w:val="nil"/>
          <w:left w:val="nil"/>
          <w:bottom w:val="nil"/>
          <w:right w:val="nil"/>
          <w:between w:val="nil"/>
        </w:pBdr>
        <w:bidi/>
        <w:jc w:val="both"/>
        <w:rPr>
          <w:rFonts w:ascii="Arial" w:hAnsi="Arial" w:cs="Arial"/>
          <w:bCs/>
          <w:color w:val="000000"/>
          <w:rtl/>
        </w:rPr>
      </w:pPr>
      <w:r>
        <w:rPr>
          <w:rFonts w:ascii="Arial" w:hAnsi="Arial" w:hint="cs"/>
          <w:color w:val="000000"/>
          <w:rtl/>
        </w:rPr>
        <w:t>التوصيات</w:t>
      </w:r>
      <w:r>
        <w:rPr>
          <w:rFonts w:ascii="Arial" w:hAnsi="Arial"/>
          <w:color w:val="000000"/>
        </w:rPr>
        <w:t xml:space="preserve"> </w:t>
      </w:r>
    </w:p>
    <w:sectPr w:rsidR="00D13EDF" w:rsidRPr="007226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87D"/>
    <w:multiLevelType w:val="multilevel"/>
    <w:tmpl w:val="9D52D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EF7AC0"/>
    <w:multiLevelType w:val="multilevel"/>
    <w:tmpl w:val="B30ED52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2FA5D2A"/>
    <w:multiLevelType w:val="multilevel"/>
    <w:tmpl w:val="A8DA2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475005"/>
    <w:multiLevelType w:val="multilevel"/>
    <w:tmpl w:val="433E1FC4"/>
    <w:lvl w:ilvl="0">
      <w:start w:val="1"/>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076C6DB0"/>
    <w:multiLevelType w:val="multilevel"/>
    <w:tmpl w:val="BF2ED04C"/>
    <w:lvl w:ilvl="0">
      <w:start w:val="1"/>
      <w:numFmt w:val="decimal"/>
      <w:lvlText w:val="%1."/>
      <w:lvlJc w:val="left"/>
      <w:pPr>
        <w:ind w:left="720" w:hanging="360"/>
      </w:pPr>
      <w:rPr>
        <w:u w:val="none"/>
      </w:rPr>
    </w:lvl>
    <w:lvl w:ilvl="1">
      <w:start w:val="1"/>
      <w:numFmt w:val="arabicAbjad"/>
      <w:lvlText w:val="%2."/>
      <w:lvlJc w:val="left"/>
      <w:pPr>
        <w:ind w:left="1440" w:hanging="360"/>
      </w:pPr>
      <w:rPr>
        <w:rFont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692F6B"/>
    <w:multiLevelType w:val="multilevel"/>
    <w:tmpl w:val="9F9C9C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723048"/>
    <w:multiLevelType w:val="multilevel"/>
    <w:tmpl w:val="EA3481B4"/>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7" w15:restartNumberingAfterBreak="0">
    <w:nsid w:val="14621E5E"/>
    <w:multiLevelType w:val="multilevel"/>
    <w:tmpl w:val="522E01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358D2"/>
    <w:multiLevelType w:val="multilevel"/>
    <w:tmpl w:val="7F10E5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6217B6"/>
    <w:multiLevelType w:val="multilevel"/>
    <w:tmpl w:val="AF980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AB5B5E"/>
    <w:multiLevelType w:val="multilevel"/>
    <w:tmpl w:val="E716B49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1E4A2F13"/>
    <w:multiLevelType w:val="multilevel"/>
    <w:tmpl w:val="71FEA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1D410B"/>
    <w:multiLevelType w:val="multilevel"/>
    <w:tmpl w:val="2168E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0E4906"/>
    <w:multiLevelType w:val="multilevel"/>
    <w:tmpl w:val="433E1FC4"/>
    <w:lvl w:ilvl="0">
      <w:start w:val="1"/>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15:restartNumberingAfterBreak="0">
    <w:nsid w:val="26095435"/>
    <w:multiLevelType w:val="multilevel"/>
    <w:tmpl w:val="7F2ACCE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2C3A7B67"/>
    <w:multiLevelType w:val="multilevel"/>
    <w:tmpl w:val="C5C226E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2C4F07AC"/>
    <w:multiLevelType w:val="multilevel"/>
    <w:tmpl w:val="2A601A9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 w15:restartNumberingAfterBreak="0">
    <w:nsid w:val="2CD46E8E"/>
    <w:multiLevelType w:val="multilevel"/>
    <w:tmpl w:val="3C366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991B8F"/>
    <w:multiLevelType w:val="multilevel"/>
    <w:tmpl w:val="061E0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A34012"/>
    <w:multiLevelType w:val="hybridMultilevel"/>
    <w:tmpl w:val="6810B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2E238E"/>
    <w:multiLevelType w:val="multilevel"/>
    <w:tmpl w:val="5C582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962ECC"/>
    <w:multiLevelType w:val="multilevel"/>
    <w:tmpl w:val="433E1FC4"/>
    <w:lvl w:ilvl="0">
      <w:start w:val="1"/>
      <w:numFmt w:val="decimal"/>
      <w:lvlText w:val="%1."/>
      <w:lvlJc w:val="left"/>
      <w:pPr>
        <w:ind w:left="720" w:hanging="360"/>
      </w:pPr>
      <w:rPr>
        <w:b/>
        <w:color w:val="00000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2" w15:restartNumberingAfterBreak="0">
    <w:nsid w:val="3C5F5641"/>
    <w:multiLevelType w:val="multilevel"/>
    <w:tmpl w:val="63948C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6742D7"/>
    <w:multiLevelType w:val="multilevel"/>
    <w:tmpl w:val="F168C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B245E62"/>
    <w:multiLevelType w:val="multilevel"/>
    <w:tmpl w:val="6628A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F0004DE"/>
    <w:multiLevelType w:val="multilevel"/>
    <w:tmpl w:val="C6EAB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F2220F"/>
    <w:multiLevelType w:val="multilevel"/>
    <w:tmpl w:val="B9CA1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686ABB"/>
    <w:multiLevelType w:val="multilevel"/>
    <w:tmpl w:val="8706568A"/>
    <w:lvl w:ilvl="0">
      <w:start w:val="1"/>
      <w:numFmt w:val="upperRoman"/>
      <w:lvlText w:val="%1."/>
      <w:lvlJc w:val="left"/>
      <w:pPr>
        <w:ind w:left="718" w:hanging="7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8" w15:restartNumberingAfterBreak="0">
    <w:nsid w:val="58E64680"/>
    <w:multiLevelType w:val="multilevel"/>
    <w:tmpl w:val="A204F8A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9" w15:restartNumberingAfterBreak="0">
    <w:nsid w:val="5F771520"/>
    <w:multiLevelType w:val="hybridMultilevel"/>
    <w:tmpl w:val="24C64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C20431"/>
    <w:multiLevelType w:val="multilevel"/>
    <w:tmpl w:val="FA74C5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2953FE"/>
    <w:multiLevelType w:val="multilevel"/>
    <w:tmpl w:val="DCD46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7F02730"/>
    <w:multiLevelType w:val="multilevel"/>
    <w:tmpl w:val="2788E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DA344B7"/>
    <w:multiLevelType w:val="multilevel"/>
    <w:tmpl w:val="E4B23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723D5269"/>
    <w:multiLevelType w:val="multilevel"/>
    <w:tmpl w:val="77509C3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5" w15:restartNumberingAfterBreak="0">
    <w:nsid w:val="74077908"/>
    <w:multiLevelType w:val="multilevel"/>
    <w:tmpl w:val="DF9605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1E494E"/>
    <w:multiLevelType w:val="multilevel"/>
    <w:tmpl w:val="108C1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62663D5"/>
    <w:multiLevelType w:val="multilevel"/>
    <w:tmpl w:val="60340E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0B46E2"/>
    <w:multiLevelType w:val="multilevel"/>
    <w:tmpl w:val="19542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87269C"/>
    <w:multiLevelType w:val="multilevel"/>
    <w:tmpl w:val="BE7ADF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8874131">
    <w:abstractNumId w:val="17"/>
  </w:num>
  <w:num w:numId="2" w16cid:durableId="563881276">
    <w:abstractNumId w:val="1"/>
  </w:num>
  <w:num w:numId="3" w16cid:durableId="104085666">
    <w:abstractNumId w:val="10"/>
  </w:num>
  <w:num w:numId="4" w16cid:durableId="1521046268">
    <w:abstractNumId w:val="38"/>
  </w:num>
  <w:num w:numId="5" w16cid:durableId="1761753037">
    <w:abstractNumId w:val="6"/>
  </w:num>
  <w:num w:numId="6" w16cid:durableId="2031055989">
    <w:abstractNumId w:val="14"/>
  </w:num>
  <w:num w:numId="7" w16cid:durableId="1147093995">
    <w:abstractNumId w:val="32"/>
  </w:num>
  <w:num w:numId="8" w16cid:durableId="2109229796">
    <w:abstractNumId w:val="27"/>
  </w:num>
  <w:num w:numId="9" w16cid:durableId="254822829">
    <w:abstractNumId w:val="31"/>
  </w:num>
  <w:num w:numId="10" w16cid:durableId="1153138449">
    <w:abstractNumId w:val="11"/>
  </w:num>
  <w:num w:numId="11" w16cid:durableId="1313095386">
    <w:abstractNumId w:val="2"/>
  </w:num>
  <w:num w:numId="12" w16cid:durableId="1871606195">
    <w:abstractNumId w:val="18"/>
  </w:num>
  <w:num w:numId="13" w16cid:durableId="1283226175">
    <w:abstractNumId w:val="34"/>
  </w:num>
  <w:num w:numId="14" w16cid:durableId="571083545">
    <w:abstractNumId w:val="16"/>
  </w:num>
  <w:num w:numId="15" w16cid:durableId="1546336648">
    <w:abstractNumId w:val="33"/>
  </w:num>
  <w:num w:numId="16" w16cid:durableId="410155270">
    <w:abstractNumId w:val="15"/>
  </w:num>
  <w:num w:numId="17" w16cid:durableId="1843624768">
    <w:abstractNumId w:val="28"/>
  </w:num>
  <w:num w:numId="18" w16cid:durableId="1555196387">
    <w:abstractNumId w:val="3"/>
  </w:num>
  <w:num w:numId="19" w16cid:durableId="586157151">
    <w:abstractNumId w:val="0"/>
  </w:num>
  <w:num w:numId="20" w16cid:durableId="1961840137">
    <w:abstractNumId w:val="9"/>
  </w:num>
  <w:num w:numId="21" w16cid:durableId="124203811">
    <w:abstractNumId w:val="21"/>
  </w:num>
  <w:num w:numId="22" w16cid:durableId="1594583005">
    <w:abstractNumId w:val="12"/>
  </w:num>
  <w:num w:numId="23" w16cid:durableId="1354965197">
    <w:abstractNumId w:val="25"/>
  </w:num>
  <w:num w:numId="24" w16cid:durableId="355472622">
    <w:abstractNumId w:val="26"/>
  </w:num>
  <w:num w:numId="25" w16cid:durableId="616915000">
    <w:abstractNumId w:val="30"/>
  </w:num>
  <w:num w:numId="26" w16cid:durableId="35932191">
    <w:abstractNumId w:val="7"/>
  </w:num>
  <w:num w:numId="27" w16cid:durableId="410199088">
    <w:abstractNumId w:val="35"/>
  </w:num>
  <w:num w:numId="28" w16cid:durableId="147946875">
    <w:abstractNumId w:val="39"/>
  </w:num>
  <w:num w:numId="29" w16cid:durableId="575357128">
    <w:abstractNumId w:val="22"/>
  </w:num>
  <w:num w:numId="30" w16cid:durableId="121271800">
    <w:abstractNumId w:val="37"/>
  </w:num>
  <w:num w:numId="31" w16cid:durableId="1947542137">
    <w:abstractNumId w:val="5"/>
  </w:num>
  <w:num w:numId="32" w16cid:durableId="1352033228">
    <w:abstractNumId w:val="29"/>
  </w:num>
  <w:num w:numId="33" w16cid:durableId="777918990">
    <w:abstractNumId w:val="19"/>
  </w:num>
  <w:num w:numId="34" w16cid:durableId="541020486">
    <w:abstractNumId w:val="13"/>
  </w:num>
  <w:num w:numId="35" w16cid:durableId="2074617961">
    <w:abstractNumId w:val="4"/>
  </w:num>
  <w:num w:numId="36" w16cid:durableId="1193886469">
    <w:abstractNumId w:val="36"/>
  </w:num>
  <w:num w:numId="37" w16cid:durableId="1900245885">
    <w:abstractNumId w:val="24"/>
  </w:num>
  <w:num w:numId="38" w16cid:durableId="462694742">
    <w:abstractNumId w:val="23"/>
  </w:num>
  <w:num w:numId="39" w16cid:durableId="145099462">
    <w:abstractNumId w:val="20"/>
  </w:num>
  <w:num w:numId="40" w16cid:durableId="1441145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30"/>
    <w:rsid w:val="00027059"/>
    <w:rsid w:val="0003622C"/>
    <w:rsid w:val="00064B31"/>
    <w:rsid w:val="000660BD"/>
    <w:rsid w:val="0008399C"/>
    <w:rsid w:val="000B10EF"/>
    <w:rsid w:val="00120B4F"/>
    <w:rsid w:val="00124831"/>
    <w:rsid w:val="00145737"/>
    <w:rsid w:val="00167EC3"/>
    <w:rsid w:val="00175F92"/>
    <w:rsid w:val="001971A6"/>
    <w:rsid w:val="001F69F2"/>
    <w:rsid w:val="0025477D"/>
    <w:rsid w:val="00275BEC"/>
    <w:rsid w:val="002B6D44"/>
    <w:rsid w:val="002C7815"/>
    <w:rsid w:val="002E0BBB"/>
    <w:rsid w:val="00343286"/>
    <w:rsid w:val="003D3078"/>
    <w:rsid w:val="003E346C"/>
    <w:rsid w:val="00420BA4"/>
    <w:rsid w:val="004341D7"/>
    <w:rsid w:val="00451D5A"/>
    <w:rsid w:val="00471693"/>
    <w:rsid w:val="00484FAA"/>
    <w:rsid w:val="005B0A1F"/>
    <w:rsid w:val="00612A99"/>
    <w:rsid w:val="006454BC"/>
    <w:rsid w:val="00675B71"/>
    <w:rsid w:val="00694D97"/>
    <w:rsid w:val="0072267E"/>
    <w:rsid w:val="00794B2D"/>
    <w:rsid w:val="007A6973"/>
    <w:rsid w:val="008630DC"/>
    <w:rsid w:val="008678A9"/>
    <w:rsid w:val="00875EE7"/>
    <w:rsid w:val="009646F3"/>
    <w:rsid w:val="009C0770"/>
    <w:rsid w:val="009C571D"/>
    <w:rsid w:val="00B23049"/>
    <w:rsid w:val="00BB0030"/>
    <w:rsid w:val="00C05BF4"/>
    <w:rsid w:val="00CA27FF"/>
    <w:rsid w:val="00CC04B1"/>
    <w:rsid w:val="00CE44FC"/>
    <w:rsid w:val="00CF7F8E"/>
    <w:rsid w:val="00D13EDF"/>
    <w:rsid w:val="00D335A2"/>
    <w:rsid w:val="00D57238"/>
    <w:rsid w:val="00E12138"/>
    <w:rsid w:val="00E32B3A"/>
    <w:rsid w:val="00EF1E50"/>
    <w:rsid w:val="00F36B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3AAC"/>
  <w15:docId w15:val="{1704F53F-793D-4A39-8A40-264B8FF3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93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3247"/>
  </w:style>
  <w:style w:type="paragraph" w:styleId="ListParagraph">
    <w:name w:val="List Paragraph"/>
    <w:basedOn w:val="Normal"/>
    <w:uiPriority w:val="34"/>
    <w:qFormat/>
    <w:rsid w:val="009F72B1"/>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rsid w:val="00A64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6F51A5"/>
    <w:rPr>
      <w:color w:val="0000FF"/>
      <w:u w:val="single"/>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paragraph">
    <w:name w:val="paragraph"/>
    <w:basedOn w:val="Normal"/>
    <w:rsid w:val="001457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45737"/>
  </w:style>
  <w:style w:type="character" w:customStyle="1" w:styleId="eop">
    <w:name w:val="eop"/>
    <w:basedOn w:val="DefaultParagraphFont"/>
    <w:rsid w:val="00145737"/>
  </w:style>
  <w:style w:type="paragraph" w:styleId="Revision">
    <w:name w:val="Revision"/>
    <w:hidden/>
    <w:uiPriority w:val="99"/>
    <w:semiHidden/>
    <w:rsid w:val="00CA27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38809">
      <w:bodyDiv w:val="1"/>
      <w:marLeft w:val="0"/>
      <w:marRight w:val="0"/>
      <w:marTop w:val="0"/>
      <w:marBottom w:val="0"/>
      <w:divBdr>
        <w:top w:val="none" w:sz="0" w:space="0" w:color="auto"/>
        <w:left w:val="none" w:sz="0" w:space="0" w:color="auto"/>
        <w:bottom w:val="none" w:sz="0" w:space="0" w:color="auto"/>
        <w:right w:val="none" w:sz="0" w:space="0" w:color="auto"/>
      </w:divBdr>
      <w:divsChild>
        <w:div w:id="484316532">
          <w:marLeft w:val="0"/>
          <w:marRight w:val="0"/>
          <w:marTop w:val="0"/>
          <w:marBottom w:val="0"/>
          <w:divBdr>
            <w:top w:val="none" w:sz="0" w:space="0" w:color="auto"/>
            <w:left w:val="none" w:sz="0" w:space="0" w:color="auto"/>
            <w:bottom w:val="none" w:sz="0" w:space="0" w:color="auto"/>
            <w:right w:val="none" w:sz="0" w:space="0" w:color="auto"/>
          </w:divBdr>
        </w:div>
        <w:div w:id="4019035">
          <w:marLeft w:val="0"/>
          <w:marRight w:val="0"/>
          <w:marTop w:val="0"/>
          <w:marBottom w:val="0"/>
          <w:divBdr>
            <w:top w:val="none" w:sz="0" w:space="0" w:color="auto"/>
            <w:left w:val="none" w:sz="0" w:space="0" w:color="auto"/>
            <w:bottom w:val="none" w:sz="0" w:space="0" w:color="auto"/>
            <w:right w:val="none" w:sz="0" w:space="0" w:color="auto"/>
          </w:divBdr>
        </w:div>
        <w:div w:id="1785464677">
          <w:marLeft w:val="0"/>
          <w:marRight w:val="0"/>
          <w:marTop w:val="0"/>
          <w:marBottom w:val="0"/>
          <w:divBdr>
            <w:top w:val="none" w:sz="0" w:space="0" w:color="auto"/>
            <w:left w:val="none" w:sz="0" w:space="0" w:color="auto"/>
            <w:bottom w:val="none" w:sz="0" w:space="0" w:color="auto"/>
            <w:right w:val="none" w:sz="0" w:space="0" w:color="auto"/>
          </w:divBdr>
        </w:div>
        <w:div w:id="1159924958">
          <w:marLeft w:val="0"/>
          <w:marRight w:val="0"/>
          <w:marTop w:val="0"/>
          <w:marBottom w:val="0"/>
          <w:divBdr>
            <w:top w:val="none" w:sz="0" w:space="0" w:color="auto"/>
            <w:left w:val="none" w:sz="0" w:space="0" w:color="auto"/>
            <w:bottom w:val="none" w:sz="0" w:space="0" w:color="auto"/>
            <w:right w:val="none" w:sz="0" w:space="0" w:color="auto"/>
          </w:divBdr>
        </w:div>
      </w:divsChild>
    </w:div>
    <w:div w:id="888611937">
      <w:bodyDiv w:val="1"/>
      <w:marLeft w:val="0"/>
      <w:marRight w:val="0"/>
      <w:marTop w:val="0"/>
      <w:marBottom w:val="0"/>
      <w:divBdr>
        <w:top w:val="none" w:sz="0" w:space="0" w:color="auto"/>
        <w:left w:val="none" w:sz="0" w:space="0" w:color="auto"/>
        <w:bottom w:val="none" w:sz="0" w:space="0" w:color="auto"/>
        <w:right w:val="none" w:sz="0" w:space="0" w:color="auto"/>
      </w:divBdr>
    </w:div>
    <w:div w:id="1050031131">
      <w:bodyDiv w:val="1"/>
      <w:marLeft w:val="0"/>
      <w:marRight w:val="0"/>
      <w:marTop w:val="0"/>
      <w:marBottom w:val="0"/>
      <w:divBdr>
        <w:top w:val="none" w:sz="0" w:space="0" w:color="auto"/>
        <w:left w:val="none" w:sz="0" w:space="0" w:color="auto"/>
        <w:bottom w:val="none" w:sz="0" w:space="0" w:color="auto"/>
        <w:right w:val="none" w:sz="0" w:space="0" w:color="auto"/>
      </w:divBdr>
      <w:divsChild>
        <w:div w:id="810443352">
          <w:marLeft w:val="0"/>
          <w:marRight w:val="0"/>
          <w:marTop w:val="0"/>
          <w:marBottom w:val="0"/>
          <w:divBdr>
            <w:top w:val="none" w:sz="0" w:space="0" w:color="auto"/>
            <w:left w:val="none" w:sz="0" w:space="0" w:color="auto"/>
            <w:bottom w:val="none" w:sz="0" w:space="0" w:color="auto"/>
            <w:right w:val="none" w:sz="0" w:space="0" w:color="auto"/>
          </w:divBdr>
        </w:div>
        <w:div w:id="1905095276">
          <w:marLeft w:val="0"/>
          <w:marRight w:val="0"/>
          <w:marTop w:val="0"/>
          <w:marBottom w:val="0"/>
          <w:divBdr>
            <w:top w:val="none" w:sz="0" w:space="0" w:color="auto"/>
            <w:left w:val="none" w:sz="0" w:space="0" w:color="auto"/>
            <w:bottom w:val="none" w:sz="0" w:space="0" w:color="auto"/>
            <w:right w:val="none" w:sz="0" w:space="0" w:color="auto"/>
          </w:divBdr>
        </w:div>
      </w:divsChild>
    </w:div>
    <w:div w:id="1714693271">
      <w:bodyDiv w:val="1"/>
      <w:marLeft w:val="0"/>
      <w:marRight w:val="0"/>
      <w:marTop w:val="0"/>
      <w:marBottom w:val="0"/>
      <w:divBdr>
        <w:top w:val="none" w:sz="0" w:space="0" w:color="auto"/>
        <w:left w:val="none" w:sz="0" w:space="0" w:color="auto"/>
        <w:bottom w:val="none" w:sz="0" w:space="0" w:color="auto"/>
        <w:right w:val="none" w:sz="0" w:space="0" w:color="auto"/>
      </w:divBdr>
      <w:divsChild>
        <w:div w:id="1100761095">
          <w:marLeft w:val="0"/>
          <w:marRight w:val="0"/>
          <w:marTop w:val="0"/>
          <w:marBottom w:val="0"/>
          <w:divBdr>
            <w:top w:val="none" w:sz="0" w:space="0" w:color="auto"/>
            <w:left w:val="none" w:sz="0" w:space="0" w:color="auto"/>
            <w:bottom w:val="none" w:sz="0" w:space="0" w:color="auto"/>
            <w:right w:val="none" w:sz="0" w:space="0" w:color="auto"/>
          </w:divBdr>
        </w:div>
        <w:div w:id="1665623979">
          <w:marLeft w:val="0"/>
          <w:marRight w:val="0"/>
          <w:marTop w:val="0"/>
          <w:marBottom w:val="0"/>
          <w:divBdr>
            <w:top w:val="none" w:sz="0" w:space="0" w:color="auto"/>
            <w:left w:val="none" w:sz="0" w:space="0" w:color="auto"/>
            <w:bottom w:val="none" w:sz="0" w:space="0" w:color="auto"/>
            <w:right w:val="none" w:sz="0" w:space="0" w:color="auto"/>
          </w:divBdr>
        </w:div>
        <w:div w:id="1014185049">
          <w:marLeft w:val="0"/>
          <w:marRight w:val="0"/>
          <w:marTop w:val="0"/>
          <w:marBottom w:val="0"/>
          <w:divBdr>
            <w:top w:val="none" w:sz="0" w:space="0" w:color="auto"/>
            <w:left w:val="none" w:sz="0" w:space="0" w:color="auto"/>
            <w:bottom w:val="none" w:sz="0" w:space="0" w:color="auto"/>
            <w:right w:val="none" w:sz="0" w:space="0" w:color="auto"/>
          </w:divBdr>
        </w:div>
        <w:div w:id="1263683493">
          <w:marLeft w:val="0"/>
          <w:marRight w:val="0"/>
          <w:marTop w:val="0"/>
          <w:marBottom w:val="0"/>
          <w:divBdr>
            <w:top w:val="none" w:sz="0" w:space="0" w:color="auto"/>
            <w:left w:val="none" w:sz="0" w:space="0" w:color="auto"/>
            <w:bottom w:val="none" w:sz="0" w:space="0" w:color="auto"/>
            <w:right w:val="none" w:sz="0" w:space="0" w:color="auto"/>
          </w:divBdr>
        </w:div>
        <w:div w:id="311982686">
          <w:marLeft w:val="0"/>
          <w:marRight w:val="0"/>
          <w:marTop w:val="0"/>
          <w:marBottom w:val="0"/>
          <w:divBdr>
            <w:top w:val="none" w:sz="0" w:space="0" w:color="auto"/>
            <w:left w:val="none" w:sz="0" w:space="0" w:color="auto"/>
            <w:bottom w:val="none" w:sz="0" w:space="0" w:color="auto"/>
            <w:right w:val="none" w:sz="0" w:space="0" w:color="auto"/>
          </w:divBdr>
        </w:div>
        <w:div w:id="1675498683">
          <w:marLeft w:val="0"/>
          <w:marRight w:val="0"/>
          <w:marTop w:val="0"/>
          <w:marBottom w:val="0"/>
          <w:divBdr>
            <w:top w:val="none" w:sz="0" w:space="0" w:color="auto"/>
            <w:left w:val="none" w:sz="0" w:space="0" w:color="auto"/>
            <w:bottom w:val="none" w:sz="0" w:space="0" w:color="auto"/>
            <w:right w:val="none" w:sz="0" w:space="0" w:color="auto"/>
          </w:divBdr>
          <w:divsChild>
            <w:div w:id="129905687">
              <w:marLeft w:val="-75"/>
              <w:marRight w:val="0"/>
              <w:marTop w:val="30"/>
              <w:marBottom w:val="30"/>
              <w:divBdr>
                <w:top w:val="none" w:sz="0" w:space="0" w:color="auto"/>
                <w:left w:val="none" w:sz="0" w:space="0" w:color="auto"/>
                <w:bottom w:val="none" w:sz="0" w:space="0" w:color="auto"/>
                <w:right w:val="none" w:sz="0" w:space="0" w:color="auto"/>
              </w:divBdr>
              <w:divsChild>
                <w:div w:id="537788684">
                  <w:marLeft w:val="0"/>
                  <w:marRight w:val="0"/>
                  <w:marTop w:val="0"/>
                  <w:marBottom w:val="0"/>
                  <w:divBdr>
                    <w:top w:val="none" w:sz="0" w:space="0" w:color="auto"/>
                    <w:left w:val="none" w:sz="0" w:space="0" w:color="auto"/>
                    <w:bottom w:val="none" w:sz="0" w:space="0" w:color="auto"/>
                    <w:right w:val="none" w:sz="0" w:space="0" w:color="auto"/>
                  </w:divBdr>
                  <w:divsChild>
                    <w:div w:id="628046606">
                      <w:marLeft w:val="0"/>
                      <w:marRight w:val="0"/>
                      <w:marTop w:val="0"/>
                      <w:marBottom w:val="0"/>
                      <w:divBdr>
                        <w:top w:val="none" w:sz="0" w:space="0" w:color="auto"/>
                        <w:left w:val="none" w:sz="0" w:space="0" w:color="auto"/>
                        <w:bottom w:val="none" w:sz="0" w:space="0" w:color="auto"/>
                        <w:right w:val="none" w:sz="0" w:space="0" w:color="auto"/>
                      </w:divBdr>
                    </w:div>
                  </w:divsChild>
                </w:div>
                <w:div w:id="773789746">
                  <w:marLeft w:val="0"/>
                  <w:marRight w:val="0"/>
                  <w:marTop w:val="0"/>
                  <w:marBottom w:val="0"/>
                  <w:divBdr>
                    <w:top w:val="none" w:sz="0" w:space="0" w:color="auto"/>
                    <w:left w:val="none" w:sz="0" w:space="0" w:color="auto"/>
                    <w:bottom w:val="none" w:sz="0" w:space="0" w:color="auto"/>
                    <w:right w:val="none" w:sz="0" w:space="0" w:color="auto"/>
                  </w:divBdr>
                  <w:divsChild>
                    <w:div w:id="751245445">
                      <w:marLeft w:val="0"/>
                      <w:marRight w:val="0"/>
                      <w:marTop w:val="0"/>
                      <w:marBottom w:val="0"/>
                      <w:divBdr>
                        <w:top w:val="none" w:sz="0" w:space="0" w:color="auto"/>
                        <w:left w:val="none" w:sz="0" w:space="0" w:color="auto"/>
                        <w:bottom w:val="none" w:sz="0" w:space="0" w:color="auto"/>
                        <w:right w:val="none" w:sz="0" w:space="0" w:color="auto"/>
                      </w:divBdr>
                    </w:div>
                  </w:divsChild>
                </w:div>
                <w:div w:id="2014989533">
                  <w:marLeft w:val="0"/>
                  <w:marRight w:val="0"/>
                  <w:marTop w:val="0"/>
                  <w:marBottom w:val="0"/>
                  <w:divBdr>
                    <w:top w:val="none" w:sz="0" w:space="0" w:color="auto"/>
                    <w:left w:val="none" w:sz="0" w:space="0" w:color="auto"/>
                    <w:bottom w:val="none" w:sz="0" w:space="0" w:color="auto"/>
                    <w:right w:val="none" w:sz="0" w:space="0" w:color="auto"/>
                  </w:divBdr>
                  <w:divsChild>
                    <w:div w:id="1630210619">
                      <w:marLeft w:val="0"/>
                      <w:marRight w:val="0"/>
                      <w:marTop w:val="0"/>
                      <w:marBottom w:val="0"/>
                      <w:divBdr>
                        <w:top w:val="none" w:sz="0" w:space="0" w:color="auto"/>
                        <w:left w:val="none" w:sz="0" w:space="0" w:color="auto"/>
                        <w:bottom w:val="none" w:sz="0" w:space="0" w:color="auto"/>
                        <w:right w:val="none" w:sz="0" w:space="0" w:color="auto"/>
                      </w:divBdr>
                    </w:div>
                  </w:divsChild>
                </w:div>
                <w:div w:id="1111629005">
                  <w:marLeft w:val="0"/>
                  <w:marRight w:val="0"/>
                  <w:marTop w:val="0"/>
                  <w:marBottom w:val="0"/>
                  <w:divBdr>
                    <w:top w:val="none" w:sz="0" w:space="0" w:color="auto"/>
                    <w:left w:val="none" w:sz="0" w:space="0" w:color="auto"/>
                    <w:bottom w:val="none" w:sz="0" w:space="0" w:color="auto"/>
                    <w:right w:val="none" w:sz="0" w:space="0" w:color="auto"/>
                  </w:divBdr>
                  <w:divsChild>
                    <w:div w:id="1384912799">
                      <w:marLeft w:val="0"/>
                      <w:marRight w:val="0"/>
                      <w:marTop w:val="0"/>
                      <w:marBottom w:val="0"/>
                      <w:divBdr>
                        <w:top w:val="none" w:sz="0" w:space="0" w:color="auto"/>
                        <w:left w:val="none" w:sz="0" w:space="0" w:color="auto"/>
                        <w:bottom w:val="none" w:sz="0" w:space="0" w:color="auto"/>
                        <w:right w:val="none" w:sz="0" w:space="0" w:color="auto"/>
                      </w:divBdr>
                    </w:div>
                  </w:divsChild>
                </w:div>
                <w:div w:id="228618765">
                  <w:marLeft w:val="0"/>
                  <w:marRight w:val="0"/>
                  <w:marTop w:val="0"/>
                  <w:marBottom w:val="0"/>
                  <w:divBdr>
                    <w:top w:val="none" w:sz="0" w:space="0" w:color="auto"/>
                    <w:left w:val="none" w:sz="0" w:space="0" w:color="auto"/>
                    <w:bottom w:val="none" w:sz="0" w:space="0" w:color="auto"/>
                    <w:right w:val="none" w:sz="0" w:space="0" w:color="auto"/>
                  </w:divBdr>
                  <w:divsChild>
                    <w:div w:id="1437290352">
                      <w:marLeft w:val="0"/>
                      <w:marRight w:val="0"/>
                      <w:marTop w:val="0"/>
                      <w:marBottom w:val="0"/>
                      <w:divBdr>
                        <w:top w:val="none" w:sz="0" w:space="0" w:color="auto"/>
                        <w:left w:val="none" w:sz="0" w:space="0" w:color="auto"/>
                        <w:bottom w:val="none" w:sz="0" w:space="0" w:color="auto"/>
                        <w:right w:val="none" w:sz="0" w:space="0" w:color="auto"/>
                      </w:divBdr>
                    </w:div>
                  </w:divsChild>
                </w:div>
                <w:div w:id="1156075035">
                  <w:marLeft w:val="0"/>
                  <w:marRight w:val="0"/>
                  <w:marTop w:val="0"/>
                  <w:marBottom w:val="0"/>
                  <w:divBdr>
                    <w:top w:val="none" w:sz="0" w:space="0" w:color="auto"/>
                    <w:left w:val="none" w:sz="0" w:space="0" w:color="auto"/>
                    <w:bottom w:val="none" w:sz="0" w:space="0" w:color="auto"/>
                    <w:right w:val="none" w:sz="0" w:space="0" w:color="auto"/>
                  </w:divBdr>
                  <w:divsChild>
                    <w:div w:id="1242636722">
                      <w:marLeft w:val="0"/>
                      <w:marRight w:val="0"/>
                      <w:marTop w:val="0"/>
                      <w:marBottom w:val="0"/>
                      <w:divBdr>
                        <w:top w:val="none" w:sz="0" w:space="0" w:color="auto"/>
                        <w:left w:val="none" w:sz="0" w:space="0" w:color="auto"/>
                        <w:bottom w:val="none" w:sz="0" w:space="0" w:color="auto"/>
                        <w:right w:val="none" w:sz="0" w:space="0" w:color="auto"/>
                      </w:divBdr>
                    </w:div>
                  </w:divsChild>
                </w:div>
                <w:div w:id="1005088295">
                  <w:marLeft w:val="0"/>
                  <w:marRight w:val="0"/>
                  <w:marTop w:val="0"/>
                  <w:marBottom w:val="0"/>
                  <w:divBdr>
                    <w:top w:val="none" w:sz="0" w:space="0" w:color="auto"/>
                    <w:left w:val="none" w:sz="0" w:space="0" w:color="auto"/>
                    <w:bottom w:val="none" w:sz="0" w:space="0" w:color="auto"/>
                    <w:right w:val="none" w:sz="0" w:space="0" w:color="auto"/>
                  </w:divBdr>
                  <w:divsChild>
                    <w:div w:id="356469930">
                      <w:marLeft w:val="0"/>
                      <w:marRight w:val="0"/>
                      <w:marTop w:val="0"/>
                      <w:marBottom w:val="0"/>
                      <w:divBdr>
                        <w:top w:val="none" w:sz="0" w:space="0" w:color="auto"/>
                        <w:left w:val="none" w:sz="0" w:space="0" w:color="auto"/>
                        <w:bottom w:val="none" w:sz="0" w:space="0" w:color="auto"/>
                        <w:right w:val="none" w:sz="0" w:space="0" w:color="auto"/>
                      </w:divBdr>
                    </w:div>
                  </w:divsChild>
                </w:div>
                <w:div w:id="1825734446">
                  <w:marLeft w:val="0"/>
                  <w:marRight w:val="0"/>
                  <w:marTop w:val="0"/>
                  <w:marBottom w:val="0"/>
                  <w:divBdr>
                    <w:top w:val="none" w:sz="0" w:space="0" w:color="auto"/>
                    <w:left w:val="none" w:sz="0" w:space="0" w:color="auto"/>
                    <w:bottom w:val="none" w:sz="0" w:space="0" w:color="auto"/>
                    <w:right w:val="none" w:sz="0" w:space="0" w:color="auto"/>
                  </w:divBdr>
                  <w:divsChild>
                    <w:div w:id="1952735345">
                      <w:marLeft w:val="0"/>
                      <w:marRight w:val="0"/>
                      <w:marTop w:val="0"/>
                      <w:marBottom w:val="0"/>
                      <w:divBdr>
                        <w:top w:val="none" w:sz="0" w:space="0" w:color="auto"/>
                        <w:left w:val="none" w:sz="0" w:space="0" w:color="auto"/>
                        <w:bottom w:val="none" w:sz="0" w:space="0" w:color="auto"/>
                        <w:right w:val="none" w:sz="0" w:space="0" w:color="auto"/>
                      </w:divBdr>
                    </w:div>
                  </w:divsChild>
                </w:div>
                <w:div w:id="1494301686">
                  <w:marLeft w:val="0"/>
                  <w:marRight w:val="0"/>
                  <w:marTop w:val="0"/>
                  <w:marBottom w:val="0"/>
                  <w:divBdr>
                    <w:top w:val="none" w:sz="0" w:space="0" w:color="auto"/>
                    <w:left w:val="none" w:sz="0" w:space="0" w:color="auto"/>
                    <w:bottom w:val="none" w:sz="0" w:space="0" w:color="auto"/>
                    <w:right w:val="none" w:sz="0" w:space="0" w:color="auto"/>
                  </w:divBdr>
                  <w:divsChild>
                    <w:div w:id="1639408619">
                      <w:marLeft w:val="0"/>
                      <w:marRight w:val="0"/>
                      <w:marTop w:val="0"/>
                      <w:marBottom w:val="0"/>
                      <w:divBdr>
                        <w:top w:val="none" w:sz="0" w:space="0" w:color="auto"/>
                        <w:left w:val="none" w:sz="0" w:space="0" w:color="auto"/>
                        <w:bottom w:val="none" w:sz="0" w:space="0" w:color="auto"/>
                        <w:right w:val="none" w:sz="0" w:space="0" w:color="auto"/>
                      </w:divBdr>
                    </w:div>
                  </w:divsChild>
                </w:div>
                <w:div w:id="1773695985">
                  <w:marLeft w:val="0"/>
                  <w:marRight w:val="0"/>
                  <w:marTop w:val="0"/>
                  <w:marBottom w:val="0"/>
                  <w:divBdr>
                    <w:top w:val="none" w:sz="0" w:space="0" w:color="auto"/>
                    <w:left w:val="none" w:sz="0" w:space="0" w:color="auto"/>
                    <w:bottom w:val="none" w:sz="0" w:space="0" w:color="auto"/>
                    <w:right w:val="none" w:sz="0" w:space="0" w:color="auto"/>
                  </w:divBdr>
                  <w:divsChild>
                    <w:div w:id="734664118">
                      <w:marLeft w:val="0"/>
                      <w:marRight w:val="0"/>
                      <w:marTop w:val="0"/>
                      <w:marBottom w:val="0"/>
                      <w:divBdr>
                        <w:top w:val="none" w:sz="0" w:space="0" w:color="auto"/>
                        <w:left w:val="none" w:sz="0" w:space="0" w:color="auto"/>
                        <w:bottom w:val="none" w:sz="0" w:space="0" w:color="auto"/>
                        <w:right w:val="none" w:sz="0" w:space="0" w:color="auto"/>
                      </w:divBdr>
                    </w:div>
                  </w:divsChild>
                </w:div>
                <w:div w:id="350766261">
                  <w:marLeft w:val="0"/>
                  <w:marRight w:val="0"/>
                  <w:marTop w:val="0"/>
                  <w:marBottom w:val="0"/>
                  <w:divBdr>
                    <w:top w:val="none" w:sz="0" w:space="0" w:color="auto"/>
                    <w:left w:val="none" w:sz="0" w:space="0" w:color="auto"/>
                    <w:bottom w:val="none" w:sz="0" w:space="0" w:color="auto"/>
                    <w:right w:val="none" w:sz="0" w:space="0" w:color="auto"/>
                  </w:divBdr>
                  <w:divsChild>
                    <w:div w:id="4993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1096">
          <w:marLeft w:val="0"/>
          <w:marRight w:val="0"/>
          <w:marTop w:val="0"/>
          <w:marBottom w:val="0"/>
          <w:divBdr>
            <w:top w:val="none" w:sz="0" w:space="0" w:color="auto"/>
            <w:left w:val="none" w:sz="0" w:space="0" w:color="auto"/>
            <w:bottom w:val="none" w:sz="0" w:space="0" w:color="auto"/>
            <w:right w:val="none" w:sz="0" w:space="0" w:color="auto"/>
          </w:divBdr>
        </w:div>
        <w:div w:id="600407706">
          <w:marLeft w:val="0"/>
          <w:marRight w:val="0"/>
          <w:marTop w:val="0"/>
          <w:marBottom w:val="0"/>
          <w:divBdr>
            <w:top w:val="none" w:sz="0" w:space="0" w:color="auto"/>
            <w:left w:val="none" w:sz="0" w:space="0" w:color="auto"/>
            <w:bottom w:val="none" w:sz="0" w:space="0" w:color="auto"/>
            <w:right w:val="none" w:sz="0" w:space="0" w:color="auto"/>
          </w:divBdr>
        </w:div>
        <w:div w:id="72897807">
          <w:marLeft w:val="0"/>
          <w:marRight w:val="0"/>
          <w:marTop w:val="0"/>
          <w:marBottom w:val="0"/>
          <w:divBdr>
            <w:top w:val="none" w:sz="0" w:space="0" w:color="auto"/>
            <w:left w:val="none" w:sz="0" w:space="0" w:color="auto"/>
            <w:bottom w:val="none" w:sz="0" w:space="0" w:color="auto"/>
            <w:right w:val="none" w:sz="0" w:space="0" w:color="auto"/>
          </w:divBdr>
        </w:div>
        <w:div w:id="1198544253">
          <w:marLeft w:val="0"/>
          <w:marRight w:val="0"/>
          <w:marTop w:val="0"/>
          <w:marBottom w:val="0"/>
          <w:divBdr>
            <w:top w:val="none" w:sz="0" w:space="0" w:color="auto"/>
            <w:left w:val="none" w:sz="0" w:space="0" w:color="auto"/>
            <w:bottom w:val="none" w:sz="0" w:space="0" w:color="auto"/>
            <w:right w:val="none" w:sz="0" w:space="0" w:color="auto"/>
          </w:divBdr>
        </w:div>
        <w:div w:id="835727394">
          <w:marLeft w:val="0"/>
          <w:marRight w:val="0"/>
          <w:marTop w:val="0"/>
          <w:marBottom w:val="0"/>
          <w:divBdr>
            <w:top w:val="none" w:sz="0" w:space="0" w:color="auto"/>
            <w:left w:val="none" w:sz="0" w:space="0" w:color="auto"/>
            <w:bottom w:val="none" w:sz="0" w:space="0" w:color="auto"/>
            <w:right w:val="none" w:sz="0" w:space="0" w:color="auto"/>
          </w:divBdr>
        </w:div>
        <w:div w:id="268317001">
          <w:marLeft w:val="0"/>
          <w:marRight w:val="0"/>
          <w:marTop w:val="0"/>
          <w:marBottom w:val="0"/>
          <w:divBdr>
            <w:top w:val="none" w:sz="0" w:space="0" w:color="auto"/>
            <w:left w:val="none" w:sz="0" w:space="0" w:color="auto"/>
            <w:bottom w:val="none" w:sz="0" w:space="0" w:color="auto"/>
            <w:right w:val="none" w:sz="0" w:space="0" w:color="auto"/>
          </w:divBdr>
        </w:div>
      </w:divsChild>
    </w:div>
    <w:div w:id="1881934089">
      <w:bodyDiv w:val="1"/>
      <w:marLeft w:val="0"/>
      <w:marRight w:val="0"/>
      <w:marTop w:val="0"/>
      <w:marBottom w:val="0"/>
      <w:divBdr>
        <w:top w:val="none" w:sz="0" w:space="0" w:color="auto"/>
        <w:left w:val="none" w:sz="0" w:space="0" w:color="auto"/>
        <w:bottom w:val="none" w:sz="0" w:space="0" w:color="auto"/>
        <w:right w:val="none" w:sz="0" w:space="0" w:color="auto"/>
      </w:divBdr>
      <w:divsChild>
        <w:div w:id="903180667">
          <w:marLeft w:val="0"/>
          <w:marRight w:val="0"/>
          <w:marTop w:val="0"/>
          <w:marBottom w:val="0"/>
          <w:divBdr>
            <w:top w:val="none" w:sz="0" w:space="0" w:color="auto"/>
            <w:left w:val="none" w:sz="0" w:space="0" w:color="auto"/>
            <w:bottom w:val="none" w:sz="0" w:space="0" w:color="auto"/>
            <w:right w:val="none" w:sz="0" w:space="0" w:color="auto"/>
          </w:divBdr>
        </w:div>
        <w:div w:id="2086100882">
          <w:marLeft w:val="0"/>
          <w:marRight w:val="0"/>
          <w:marTop w:val="0"/>
          <w:marBottom w:val="0"/>
          <w:divBdr>
            <w:top w:val="none" w:sz="0" w:space="0" w:color="auto"/>
            <w:left w:val="none" w:sz="0" w:space="0" w:color="auto"/>
            <w:bottom w:val="none" w:sz="0" w:space="0" w:color="auto"/>
            <w:right w:val="none" w:sz="0" w:space="0" w:color="auto"/>
          </w:divBdr>
        </w:div>
        <w:div w:id="278681462">
          <w:marLeft w:val="0"/>
          <w:marRight w:val="0"/>
          <w:marTop w:val="0"/>
          <w:marBottom w:val="0"/>
          <w:divBdr>
            <w:top w:val="none" w:sz="0" w:space="0" w:color="auto"/>
            <w:left w:val="none" w:sz="0" w:space="0" w:color="auto"/>
            <w:bottom w:val="none" w:sz="0" w:space="0" w:color="auto"/>
            <w:right w:val="none" w:sz="0" w:space="0" w:color="auto"/>
          </w:divBdr>
        </w:div>
      </w:divsChild>
    </w:div>
    <w:div w:id="1969317068">
      <w:bodyDiv w:val="1"/>
      <w:marLeft w:val="0"/>
      <w:marRight w:val="0"/>
      <w:marTop w:val="0"/>
      <w:marBottom w:val="0"/>
      <w:divBdr>
        <w:top w:val="none" w:sz="0" w:space="0" w:color="auto"/>
        <w:left w:val="none" w:sz="0" w:space="0" w:color="auto"/>
        <w:bottom w:val="none" w:sz="0" w:space="0" w:color="auto"/>
        <w:right w:val="none" w:sz="0" w:space="0" w:color="auto"/>
      </w:divBdr>
      <w:divsChild>
        <w:div w:id="1840463454">
          <w:marLeft w:val="0"/>
          <w:marRight w:val="0"/>
          <w:marTop w:val="0"/>
          <w:marBottom w:val="0"/>
          <w:divBdr>
            <w:top w:val="none" w:sz="0" w:space="0" w:color="auto"/>
            <w:left w:val="none" w:sz="0" w:space="0" w:color="auto"/>
            <w:bottom w:val="none" w:sz="0" w:space="0" w:color="auto"/>
            <w:right w:val="none" w:sz="0" w:space="0" w:color="auto"/>
          </w:divBdr>
          <w:divsChild>
            <w:div w:id="92096026">
              <w:marLeft w:val="0"/>
              <w:marRight w:val="0"/>
              <w:marTop w:val="0"/>
              <w:marBottom w:val="0"/>
              <w:divBdr>
                <w:top w:val="none" w:sz="0" w:space="0" w:color="auto"/>
                <w:left w:val="none" w:sz="0" w:space="0" w:color="auto"/>
                <w:bottom w:val="none" w:sz="0" w:space="0" w:color="auto"/>
                <w:right w:val="none" w:sz="0" w:space="0" w:color="auto"/>
              </w:divBdr>
            </w:div>
          </w:divsChild>
        </w:div>
        <w:div w:id="418258058">
          <w:marLeft w:val="0"/>
          <w:marRight w:val="0"/>
          <w:marTop w:val="0"/>
          <w:marBottom w:val="0"/>
          <w:divBdr>
            <w:top w:val="none" w:sz="0" w:space="0" w:color="auto"/>
            <w:left w:val="none" w:sz="0" w:space="0" w:color="auto"/>
            <w:bottom w:val="none" w:sz="0" w:space="0" w:color="auto"/>
            <w:right w:val="none" w:sz="0" w:space="0" w:color="auto"/>
          </w:divBdr>
          <w:divsChild>
            <w:div w:id="1153453809">
              <w:marLeft w:val="0"/>
              <w:marRight w:val="0"/>
              <w:marTop w:val="0"/>
              <w:marBottom w:val="0"/>
              <w:divBdr>
                <w:top w:val="none" w:sz="0" w:space="0" w:color="auto"/>
                <w:left w:val="none" w:sz="0" w:space="0" w:color="auto"/>
                <w:bottom w:val="none" w:sz="0" w:space="0" w:color="auto"/>
                <w:right w:val="none" w:sz="0" w:space="0" w:color="auto"/>
              </w:divBdr>
            </w:div>
          </w:divsChild>
        </w:div>
        <w:div w:id="1404254283">
          <w:marLeft w:val="0"/>
          <w:marRight w:val="0"/>
          <w:marTop w:val="0"/>
          <w:marBottom w:val="0"/>
          <w:divBdr>
            <w:top w:val="none" w:sz="0" w:space="0" w:color="auto"/>
            <w:left w:val="none" w:sz="0" w:space="0" w:color="auto"/>
            <w:bottom w:val="none" w:sz="0" w:space="0" w:color="auto"/>
            <w:right w:val="none" w:sz="0" w:space="0" w:color="auto"/>
          </w:divBdr>
          <w:divsChild>
            <w:div w:id="2085182990">
              <w:marLeft w:val="0"/>
              <w:marRight w:val="0"/>
              <w:marTop w:val="0"/>
              <w:marBottom w:val="0"/>
              <w:divBdr>
                <w:top w:val="none" w:sz="0" w:space="0" w:color="auto"/>
                <w:left w:val="none" w:sz="0" w:space="0" w:color="auto"/>
                <w:bottom w:val="none" w:sz="0" w:space="0" w:color="auto"/>
                <w:right w:val="none" w:sz="0" w:space="0" w:color="auto"/>
              </w:divBdr>
            </w:div>
          </w:divsChild>
        </w:div>
        <w:div w:id="2067753319">
          <w:marLeft w:val="0"/>
          <w:marRight w:val="0"/>
          <w:marTop w:val="0"/>
          <w:marBottom w:val="0"/>
          <w:divBdr>
            <w:top w:val="none" w:sz="0" w:space="0" w:color="auto"/>
            <w:left w:val="none" w:sz="0" w:space="0" w:color="auto"/>
            <w:bottom w:val="none" w:sz="0" w:space="0" w:color="auto"/>
            <w:right w:val="none" w:sz="0" w:space="0" w:color="auto"/>
          </w:divBdr>
          <w:divsChild>
            <w:div w:id="468472717">
              <w:marLeft w:val="0"/>
              <w:marRight w:val="0"/>
              <w:marTop w:val="0"/>
              <w:marBottom w:val="0"/>
              <w:divBdr>
                <w:top w:val="none" w:sz="0" w:space="0" w:color="auto"/>
                <w:left w:val="none" w:sz="0" w:space="0" w:color="auto"/>
                <w:bottom w:val="none" w:sz="0" w:space="0" w:color="auto"/>
                <w:right w:val="none" w:sz="0" w:space="0" w:color="auto"/>
              </w:divBdr>
            </w:div>
          </w:divsChild>
        </w:div>
        <w:div w:id="2032484853">
          <w:marLeft w:val="0"/>
          <w:marRight w:val="0"/>
          <w:marTop w:val="0"/>
          <w:marBottom w:val="0"/>
          <w:divBdr>
            <w:top w:val="none" w:sz="0" w:space="0" w:color="auto"/>
            <w:left w:val="none" w:sz="0" w:space="0" w:color="auto"/>
            <w:bottom w:val="none" w:sz="0" w:space="0" w:color="auto"/>
            <w:right w:val="none" w:sz="0" w:space="0" w:color="auto"/>
          </w:divBdr>
          <w:divsChild>
            <w:div w:id="1175459204">
              <w:marLeft w:val="0"/>
              <w:marRight w:val="0"/>
              <w:marTop w:val="0"/>
              <w:marBottom w:val="0"/>
              <w:divBdr>
                <w:top w:val="none" w:sz="0" w:space="0" w:color="auto"/>
                <w:left w:val="none" w:sz="0" w:space="0" w:color="auto"/>
                <w:bottom w:val="none" w:sz="0" w:space="0" w:color="auto"/>
                <w:right w:val="none" w:sz="0" w:space="0" w:color="auto"/>
              </w:divBdr>
            </w:div>
          </w:divsChild>
        </w:div>
        <w:div w:id="1253902756">
          <w:marLeft w:val="0"/>
          <w:marRight w:val="0"/>
          <w:marTop w:val="0"/>
          <w:marBottom w:val="0"/>
          <w:divBdr>
            <w:top w:val="none" w:sz="0" w:space="0" w:color="auto"/>
            <w:left w:val="none" w:sz="0" w:space="0" w:color="auto"/>
            <w:bottom w:val="none" w:sz="0" w:space="0" w:color="auto"/>
            <w:right w:val="none" w:sz="0" w:space="0" w:color="auto"/>
          </w:divBdr>
          <w:divsChild>
            <w:div w:id="17983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98852">
      <w:bodyDiv w:val="1"/>
      <w:marLeft w:val="0"/>
      <w:marRight w:val="0"/>
      <w:marTop w:val="0"/>
      <w:marBottom w:val="0"/>
      <w:divBdr>
        <w:top w:val="none" w:sz="0" w:space="0" w:color="auto"/>
        <w:left w:val="none" w:sz="0" w:space="0" w:color="auto"/>
        <w:bottom w:val="none" w:sz="0" w:space="0" w:color="auto"/>
        <w:right w:val="none" w:sz="0" w:space="0" w:color="auto"/>
      </w:divBdr>
    </w:div>
    <w:div w:id="2098477468">
      <w:bodyDiv w:val="1"/>
      <w:marLeft w:val="0"/>
      <w:marRight w:val="0"/>
      <w:marTop w:val="0"/>
      <w:marBottom w:val="0"/>
      <w:divBdr>
        <w:top w:val="none" w:sz="0" w:space="0" w:color="auto"/>
        <w:left w:val="none" w:sz="0" w:space="0" w:color="auto"/>
        <w:bottom w:val="none" w:sz="0" w:space="0" w:color="auto"/>
        <w:right w:val="none" w:sz="0" w:space="0" w:color="auto"/>
      </w:divBdr>
      <w:divsChild>
        <w:div w:id="66076405">
          <w:marLeft w:val="0"/>
          <w:marRight w:val="0"/>
          <w:marTop w:val="0"/>
          <w:marBottom w:val="0"/>
          <w:divBdr>
            <w:top w:val="none" w:sz="0" w:space="0" w:color="auto"/>
            <w:left w:val="none" w:sz="0" w:space="0" w:color="auto"/>
            <w:bottom w:val="none" w:sz="0" w:space="0" w:color="auto"/>
            <w:right w:val="none" w:sz="0" w:space="0" w:color="auto"/>
          </w:divBdr>
        </w:div>
        <w:div w:id="1711565764">
          <w:marLeft w:val="0"/>
          <w:marRight w:val="0"/>
          <w:marTop w:val="0"/>
          <w:marBottom w:val="0"/>
          <w:divBdr>
            <w:top w:val="none" w:sz="0" w:space="0" w:color="auto"/>
            <w:left w:val="none" w:sz="0" w:space="0" w:color="auto"/>
            <w:bottom w:val="none" w:sz="0" w:space="0" w:color="auto"/>
            <w:right w:val="none" w:sz="0" w:space="0" w:color="auto"/>
          </w:divBdr>
        </w:div>
        <w:div w:id="20116432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uEpvCvyvxzcHQRQK4DqgZHCWjw==">CgMxLjA4AHIhMUltTWZ5V1B0RldZeVMyQ3VTZnJaT2ZkZWxNWG5vUE50</go:docsCustomData>
</go:gDocsCustomXmlDataStorage>
</file>

<file path=customXml/itemProps1.xml><?xml version="1.0" encoding="utf-8"?>
<ds:datastoreItem xmlns:ds="http://schemas.openxmlformats.org/officeDocument/2006/customXml" ds:itemID="{20BD49DA-25F3-4E29-8B00-A6C9FF2423E6}">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2.xml><?xml version="1.0" encoding="utf-8"?>
<ds:datastoreItem xmlns:ds="http://schemas.openxmlformats.org/officeDocument/2006/customXml" ds:itemID="{93457C71-2A68-4D1C-9954-183F040395A4}">
  <ds:schemaRefs>
    <ds:schemaRef ds:uri="http://schemas.microsoft.com/sharepoint/v3/contenttype/forms"/>
  </ds:schemaRefs>
</ds:datastoreItem>
</file>

<file path=customXml/itemProps3.xml><?xml version="1.0" encoding="utf-8"?>
<ds:datastoreItem xmlns:ds="http://schemas.openxmlformats.org/officeDocument/2006/customXml" ds:itemID="{0A4F1733-2CF0-4902-B0CF-EE375B34E825}"/>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Seblewengel Belete</dc:creator>
  <cp:lastModifiedBy>liza zhernokleyeva</cp:lastModifiedBy>
  <cp:revision>36</cp:revision>
  <dcterms:created xsi:type="dcterms:W3CDTF">2023-10-13T01:12:00Z</dcterms:created>
  <dcterms:modified xsi:type="dcterms:W3CDTF">2023-10-24T11:18:00Z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