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18DA" w14:textId="77777777" w:rsidR="007B029C" w:rsidRDefault="007B029C">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72D959F4" w14:textId="77777777" w:rsidR="007B029C" w:rsidRDefault="007B029C">
      <w:pPr>
        <w:spacing w:line="360" w:lineRule="auto"/>
        <w:jc w:val="center"/>
        <w:rPr>
          <w:rFonts w:ascii="Arial" w:eastAsia="Arial" w:hAnsi="Arial" w:cs="Arial"/>
          <w:color w:val="800000"/>
          <w:sz w:val="20"/>
          <w:szCs w:val="20"/>
          <w:u w:val="single"/>
        </w:rPr>
      </w:pPr>
    </w:p>
    <w:tbl>
      <w:tblPr>
        <w:tblStyle w:val="af3"/>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508"/>
      </w:tblGrid>
      <w:tr w:rsidR="007B029C" w14:paraId="43743AB4" w14:textId="77777777">
        <w:tc>
          <w:tcPr>
            <w:tcW w:w="5508" w:type="dxa"/>
          </w:tcPr>
          <w:p w14:paraId="2527C59C" w14:textId="77777777" w:rsidR="007B029C" w:rsidRDefault="00F835D4" w:rsidP="00DF4F22">
            <w:pPr>
              <w:spacing w:line="36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Project Title: </w:t>
            </w:r>
          </w:p>
          <w:p w14:paraId="01D4C5E5" w14:textId="34C34F53" w:rsidR="007B029C" w:rsidRDefault="00F835D4" w:rsidP="00DF4F22">
            <w:pPr>
              <w:jc w:val="both"/>
              <w:rPr>
                <w:rFonts w:ascii="Arial" w:eastAsia="Arial" w:hAnsi="Arial" w:cs="Arial"/>
                <w:b/>
                <w:sz w:val="20"/>
                <w:szCs w:val="20"/>
              </w:rPr>
            </w:pPr>
            <w:r>
              <w:rPr>
                <w:rFonts w:ascii="Arial" w:eastAsia="Arial" w:hAnsi="Arial" w:cs="Arial"/>
                <w:sz w:val="20"/>
                <w:szCs w:val="20"/>
                <w:highlight w:val="white"/>
              </w:rPr>
              <w:t xml:space="preserve">Rehabilitation of </w:t>
            </w:r>
            <w:r>
              <w:rPr>
                <w:rFonts w:ascii="Arial" w:eastAsia="Arial" w:hAnsi="Arial" w:cs="Arial"/>
                <w:sz w:val="20"/>
                <w:szCs w:val="20"/>
              </w:rPr>
              <w:t xml:space="preserve">Nahar </w:t>
            </w:r>
            <w:r w:rsidR="001724C2">
              <w:rPr>
                <w:rFonts w:ascii="Arial" w:eastAsia="Arial" w:hAnsi="Arial" w:cs="Arial"/>
                <w:sz w:val="20"/>
                <w:szCs w:val="20"/>
              </w:rPr>
              <w:t>ALBASHA</w:t>
            </w:r>
            <w:r>
              <w:rPr>
                <w:rFonts w:ascii="Arial" w:eastAsia="Arial" w:hAnsi="Arial" w:cs="Arial"/>
                <w:sz w:val="20"/>
                <w:szCs w:val="20"/>
              </w:rPr>
              <w:t xml:space="preserve"> 200m3/h CCWTP in Qurna - Basra</w:t>
            </w:r>
            <w:r>
              <w:rPr>
                <w:rFonts w:ascii="Arial" w:eastAsia="Arial" w:hAnsi="Arial" w:cs="Arial"/>
                <w:b/>
                <w:sz w:val="20"/>
                <w:szCs w:val="20"/>
              </w:rPr>
              <w:t xml:space="preserve"> </w:t>
            </w:r>
          </w:p>
          <w:p w14:paraId="5AB89BF6" w14:textId="77777777" w:rsidR="007B029C" w:rsidRDefault="007B029C" w:rsidP="00DF4F22">
            <w:pPr>
              <w:jc w:val="both"/>
              <w:rPr>
                <w:rFonts w:ascii="Arial" w:eastAsia="Arial" w:hAnsi="Arial" w:cs="Arial"/>
                <w:sz w:val="20"/>
                <w:szCs w:val="20"/>
                <w:highlight w:val="white"/>
              </w:rPr>
            </w:pPr>
          </w:p>
        </w:tc>
        <w:tc>
          <w:tcPr>
            <w:tcW w:w="5508" w:type="dxa"/>
          </w:tcPr>
          <w:p w14:paraId="774407EE"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اسم المشروع:</w:t>
            </w:r>
          </w:p>
          <w:p w14:paraId="07F124F5" w14:textId="77777777" w:rsidR="007B029C" w:rsidRDefault="007B029C" w:rsidP="00DF4F22">
            <w:pPr>
              <w:bidi/>
              <w:jc w:val="mediumKashida"/>
              <w:rPr>
                <w:rFonts w:ascii="Arial" w:eastAsia="Arial" w:hAnsi="Arial" w:cs="Arial"/>
                <w:sz w:val="20"/>
                <w:szCs w:val="20"/>
                <w:highlight w:val="white"/>
              </w:rPr>
            </w:pPr>
          </w:p>
          <w:p w14:paraId="49238945"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اعادة تأهيل مشروع ماء نهر الباشا 200 م3\سا – قرية نهر الباشا -قضاء القرنة – محافظه البصرة</w:t>
            </w:r>
          </w:p>
          <w:p w14:paraId="7355F3BB" w14:textId="77777777" w:rsidR="007B029C" w:rsidRDefault="007B029C" w:rsidP="00DF4F22">
            <w:pPr>
              <w:bidi/>
              <w:jc w:val="mediumKashida"/>
              <w:rPr>
                <w:rFonts w:ascii="Arial" w:eastAsia="Arial" w:hAnsi="Arial" w:cs="Arial"/>
                <w:sz w:val="20"/>
                <w:szCs w:val="20"/>
                <w:highlight w:val="white"/>
              </w:rPr>
            </w:pPr>
          </w:p>
        </w:tc>
      </w:tr>
      <w:tr w:rsidR="007B029C" w14:paraId="1E751D33" w14:textId="77777777">
        <w:tc>
          <w:tcPr>
            <w:tcW w:w="5508" w:type="dxa"/>
          </w:tcPr>
          <w:p w14:paraId="5CFCE946" w14:textId="77777777" w:rsidR="007B029C" w:rsidRDefault="00F835D4" w:rsidP="00DF4F22">
            <w:pPr>
              <w:spacing w:line="360" w:lineRule="auto"/>
              <w:jc w:val="both"/>
              <w:rPr>
                <w:rFonts w:ascii="Arial" w:eastAsia="Arial" w:hAnsi="Arial" w:cs="Arial"/>
                <w:sz w:val="20"/>
                <w:szCs w:val="20"/>
                <w:highlight w:val="white"/>
              </w:rPr>
            </w:pPr>
            <w:r>
              <w:rPr>
                <w:rFonts w:ascii="Arial" w:eastAsia="Arial" w:hAnsi="Arial" w:cs="Arial"/>
                <w:sz w:val="20"/>
                <w:szCs w:val="20"/>
                <w:highlight w:val="white"/>
              </w:rPr>
              <w:t>Project Location(s):</w:t>
            </w:r>
          </w:p>
          <w:p w14:paraId="6D8E131F"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highlight w:val="white"/>
              </w:rPr>
              <w:t>Governorate: Basra</w:t>
            </w:r>
          </w:p>
          <w:p w14:paraId="7E806D4A"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highlight w:val="white"/>
              </w:rPr>
              <w:t xml:space="preserve">District: </w:t>
            </w:r>
            <w:r>
              <w:rPr>
                <w:rFonts w:ascii="Arial" w:eastAsia="Arial" w:hAnsi="Arial" w:cs="Arial"/>
                <w:sz w:val="20"/>
                <w:szCs w:val="20"/>
              </w:rPr>
              <w:t>Qurna</w:t>
            </w:r>
            <w:r>
              <w:rPr>
                <w:rFonts w:ascii="Arial" w:eastAsia="Arial" w:hAnsi="Arial" w:cs="Arial"/>
                <w:sz w:val="20"/>
                <w:szCs w:val="20"/>
                <w:highlight w:val="white"/>
              </w:rPr>
              <w:t xml:space="preserve"> </w:t>
            </w:r>
          </w:p>
          <w:p w14:paraId="1FEDB8C7"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highlight w:val="white"/>
              </w:rPr>
              <w:t>:</w:t>
            </w:r>
          </w:p>
          <w:p w14:paraId="7DD67EBC" w14:textId="77777777" w:rsidR="007B029C" w:rsidRDefault="00F835D4" w:rsidP="00DF4F22">
            <w:pPr>
              <w:jc w:val="both"/>
              <w:rPr>
                <w:rFonts w:ascii="Arial" w:eastAsia="Arial" w:hAnsi="Arial" w:cs="Arial"/>
                <w:color w:val="000000"/>
                <w:sz w:val="20"/>
                <w:szCs w:val="20"/>
                <w:highlight w:val="white"/>
              </w:rPr>
            </w:pPr>
            <w:r>
              <w:rPr>
                <w:rFonts w:ascii="Arial" w:eastAsia="Arial" w:hAnsi="Arial" w:cs="Arial"/>
                <w:sz w:val="20"/>
                <w:szCs w:val="20"/>
                <w:highlight w:val="white"/>
              </w:rPr>
              <w:t>GPS Location:</w:t>
            </w:r>
          </w:p>
          <w:tbl>
            <w:tblPr>
              <w:tblStyle w:val="af4"/>
              <w:tblW w:w="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2587"/>
            </w:tblGrid>
            <w:tr w:rsidR="007B029C" w14:paraId="752D9167" w14:textId="77777777">
              <w:tc>
                <w:tcPr>
                  <w:tcW w:w="2587" w:type="dxa"/>
                </w:tcPr>
                <w:p w14:paraId="28C8E756" w14:textId="77777777" w:rsidR="007B029C" w:rsidRDefault="00F835D4" w:rsidP="00DF4F22">
                  <w:pPr>
                    <w:jc w:val="both"/>
                    <w:rPr>
                      <w:rFonts w:ascii="Arial" w:eastAsia="Arial" w:hAnsi="Arial" w:cs="Arial"/>
                      <w:b/>
                      <w:color w:val="2E75B5"/>
                      <w:sz w:val="20"/>
                      <w:szCs w:val="20"/>
                      <w:highlight w:val="white"/>
                    </w:rPr>
                  </w:pPr>
                  <w:r>
                    <w:rPr>
                      <w:rFonts w:ascii="Arial" w:eastAsia="Arial" w:hAnsi="Arial" w:cs="Arial"/>
                      <w:sz w:val="20"/>
                      <w:szCs w:val="20"/>
                    </w:rPr>
                    <w:t xml:space="preserve">30.995625, </w:t>
                  </w:r>
                </w:p>
              </w:tc>
              <w:tc>
                <w:tcPr>
                  <w:tcW w:w="2587" w:type="dxa"/>
                </w:tcPr>
                <w:p w14:paraId="3E5F9D97"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rPr>
                    <w:t>47.406187</w:t>
                  </w:r>
                </w:p>
              </w:tc>
            </w:tr>
          </w:tbl>
          <w:p w14:paraId="70301DAB" w14:textId="77777777" w:rsidR="007B029C" w:rsidRDefault="007B029C" w:rsidP="00DF4F22">
            <w:pPr>
              <w:jc w:val="both"/>
              <w:rPr>
                <w:rFonts w:ascii="Arial" w:eastAsia="Arial" w:hAnsi="Arial" w:cs="Arial"/>
                <w:sz w:val="20"/>
                <w:szCs w:val="20"/>
                <w:highlight w:val="white"/>
              </w:rPr>
            </w:pPr>
          </w:p>
        </w:tc>
        <w:tc>
          <w:tcPr>
            <w:tcW w:w="5508" w:type="dxa"/>
          </w:tcPr>
          <w:p w14:paraId="00EF0FB4"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موقع المشروع: </w:t>
            </w:r>
          </w:p>
          <w:p w14:paraId="6E3A1320"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المحافظة: البصرة</w:t>
            </w:r>
          </w:p>
          <w:p w14:paraId="44FCAF4F"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مقاطعة:قرية نهر الباشا-القرنة</w:t>
            </w:r>
          </w:p>
          <w:p w14:paraId="2CDE324E"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بالقرب من: </w:t>
            </w:r>
          </w:p>
          <w:p w14:paraId="633CB48C"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عنوان حسب الموقع :</w:t>
            </w:r>
          </w:p>
          <w:tbl>
            <w:tblPr>
              <w:tblStyle w:val="af5"/>
              <w:tblW w:w="5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2587"/>
            </w:tblGrid>
            <w:tr w:rsidR="007B029C" w14:paraId="60B4797E" w14:textId="77777777">
              <w:tc>
                <w:tcPr>
                  <w:tcW w:w="2587" w:type="dxa"/>
                </w:tcPr>
                <w:p w14:paraId="2AE75360" w14:textId="77777777" w:rsidR="007B029C" w:rsidRDefault="00F835D4" w:rsidP="00DF4F22">
                  <w:pPr>
                    <w:bidi/>
                    <w:jc w:val="mediumKashida"/>
                    <w:rPr>
                      <w:rFonts w:ascii="Arial" w:eastAsia="Arial" w:hAnsi="Arial" w:cs="Arial"/>
                      <w:b/>
                      <w:color w:val="2E75B5"/>
                      <w:sz w:val="20"/>
                      <w:szCs w:val="20"/>
                      <w:highlight w:val="white"/>
                    </w:rPr>
                  </w:pPr>
                  <w:r>
                    <w:rPr>
                      <w:rFonts w:ascii="Arial" w:eastAsia="Arial" w:hAnsi="Arial" w:cs="Arial"/>
                      <w:sz w:val="20"/>
                      <w:szCs w:val="20"/>
                    </w:rPr>
                    <w:t xml:space="preserve">30.995625, </w:t>
                  </w:r>
                </w:p>
              </w:tc>
              <w:tc>
                <w:tcPr>
                  <w:tcW w:w="2587" w:type="dxa"/>
                </w:tcPr>
                <w:p w14:paraId="07764EAA"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rPr>
                    <w:t>47.406187</w:t>
                  </w:r>
                </w:p>
              </w:tc>
            </w:tr>
          </w:tbl>
          <w:p w14:paraId="06A5B749" w14:textId="77777777" w:rsidR="007B029C" w:rsidRDefault="007B029C" w:rsidP="00DF4F22">
            <w:pPr>
              <w:bidi/>
              <w:jc w:val="mediumKashida"/>
              <w:rPr>
                <w:rFonts w:ascii="Arial" w:eastAsia="Arial" w:hAnsi="Arial" w:cs="Arial"/>
                <w:sz w:val="20"/>
                <w:szCs w:val="20"/>
                <w:highlight w:val="white"/>
              </w:rPr>
            </w:pPr>
          </w:p>
        </w:tc>
      </w:tr>
      <w:tr w:rsidR="007B029C" w14:paraId="22B1AD0E" w14:textId="77777777">
        <w:trPr>
          <w:trHeight w:val="3225"/>
        </w:trPr>
        <w:tc>
          <w:tcPr>
            <w:tcW w:w="5508" w:type="dxa"/>
          </w:tcPr>
          <w:p w14:paraId="0DEDF16A" w14:textId="77777777" w:rsidR="007B029C" w:rsidRDefault="00F835D4" w:rsidP="00DF4F22">
            <w:pPr>
              <w:jc w:val="both"/>
              <w:rPr>
                <w:rFonts w:ascii="Arial" w:eastAsia="Arial" w:hAnsi="Arial" w:cs="Arial"/>
                <w:b/>
                <w:sz w:val="20"/>
                <w:szCs w:val="20"/>
                <w:highlight w:val="white"/>
              </w:rPr>
            </w:pPr>
            <w:r>
              <w:rPr>
                <w:rFonts w:ascii="Arial" w:eastAsia="Arial" w:hAnsi="Arial" w:cs="Arial"/>
                <w:b/>
                <w:sz w:val="20"/>
                <w:szCs w:val="20"/>
                <w:highlight w:val="white"/>
              </w:rPr>
              <w:t>Background:</w:t>
            </w:r>
          </w:p>
          <w:p w14:paraId="7C5338B6" w14:textId="62A71D42" w:rsidR="007B029C" w:rsidRDefault="00F835D4" w:rsidP="00DF4F22">
            <w:pPr>
              <w:jc w:val="both"/>
              <w:rPr>
                <w:rFonts w:ascii="Arial" w:eastAsia="Arial" w:hAnsi="Arial" w:cs="Arial"/>
                <w:sz w:val="20"/>
                <w:szCs w:val="20"/>
              </w:rPr>
            </w:pPr>
            <w:r>
              <w:rPr>
                <w:rFonts w:ascii="Arial" w:eastAsia="Arial" w:hAnsi="Arial" w:cs="Arial"/>
                <w:sz w:val="20"/>
                <w:szCs w:val="20"/>
              </w:rPr>
              <w:t xml:space="preserve">Mercy Corps works closely with the Directorate of Water in the Basra governorate to provide safe and adequate water to conflict-affected vulnerable populations. Mercy Corps, in coordination with the Directorate of Water, has identified the Nahar </w:t>
            </w:r>
            <w:r w:rsidR="00DF4F22">
              <w:rPr>
                <w:rFonts w:ascii="Arial" w:eastAsia="Arial" w:hAnsi="Arial" w:cs="Arial"/>
                <w:sz w:val="20"/>
                <w:szCs w:val="20"/>
              </w:rPr>
              <w:t>ALBASHA</w:t>
            </w:r>
            <w:r>
              <w:rPr>
                <w:rFonts w:ascii="Arial" w:eastAsia="Arial" w:hAnsi="Arial" w:cs="Arial"/>
                <w:sz w:val="20"/>
                <w:szCs w:val="20"/>
              </w:rPr>
              <w:t xml:space="preserve"> 200 m3/h compact water treatment plant (CWTP) for rehabilitation. The following criteria were used in the selection of this water treatment plant.</w:t>
            </w:r>
          </w:p>
          <w:p w14:paraId="1FB389B7" w14:textId="77777777" w:rsidR="007B029C" w:rsidRDefault="00F835D4" w:rsidP="00DF4F22">
            <w:pPr>
              <w:jc w:val="both"/>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Conflict-affected.</w:t>
            </w:r>
          </w:p>
          <w:p w14:paraId="45B70507" w14:textId="77777777" w:rsidR="007B029C" w:rsidRDefault="00F835D4" w:rsidP="00DF4F22">
            <w:pPr>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Dependent population density</w:t>
            </w:r>
          </w:p>
          <w:p w14:paraId="1948A554" w14:textId="77777777" w:rsidR="007B029C" w:rsidRDefault="00F835D4" w:rsidP="00DF4F22">
            <w:pPr>
              <w:jc w:val="both"/>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Level of need</w:t>
            </w:r>
          </w:p>
          <w:p w14:paraId="12FB3B72"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rPr>
              <w:t xml:space="preserve">d) </w:t>
            </w:r>
            <w:r>
              <w:rPr>
                <w:rFonts w:ascii="Arial" w:eastAsia="Arial" w:hAnsi="Arial" w:cs="Arial"/>
                <w:sz w:val="20"/>
                <w:szCs w:val="20"/>
              </w:rPr>
              <w:tab/>
              <w:t>Water source and treatment availability.</w:t>
            </w:r>
          </w:p>
          <w:p w14:paraId="4B24332B" w14:textId="77777777" w:rsidR="007B029C" w:rsidRDefault="00F835D4" w:rsidP="00DF4F22">
            <w:pPr>
              <w:jc w:val="both"/>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5508" w:type="dxa"/>
          </w:tcPr>
          <w:p w14:paraId="46CBDFA6"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نبذه عن:</w:t>
            </w:r>
          </w:p>
          <w:p w14:paraId="164FB3C8"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تعمل منظمة ميرسي كورب بشكل وثيق مع مديرية المياه في محافظة البصرة توفير المياه الآمنة والكافية للسكان الضعفاء المتأثرين بالنزاع. وفقًا لمعايير الاختيار </w:t>
            </w:r>
            <w:r>
              <w:rPr>
                <w:rFonts w:ascii="Arial" w:eastAsia="Arial" w:hAnsi="Arial" w:cs="Arial"/>
                <w:sz w:val="20"/>
                <w:szCs w:val="20"/>
                <w:rtl/>
              </w:rPr>
              <w:t xml:space="preserve"> ، قامت منظمة ميرسي كور بالتنسيق مع مديرية المياه بتحديد وحدة معالجة المياه في مجمع ماء </w:t>
            </w:r>
            <w:r>
              <w:rPr>
                <w:rFonts w:ascii="Arial" w:eastAsia="Arial" w:hAnsi="Arial" w:cs="Arial"/>
                <w:sz w:val="20"/>
                <w:szCs w:val="20"/>
                <w:highlight w:val="white"/>
                <w:rtl/>
              </w:rPr>
              <w:t>نهر الباشا بطاقة 200 متر مكعب في الساعة</w:t>
            </w:r>
            <w:r>
              <w:rPr>
                <w:rFonts w:ascii="Arial" w:eastAsia="Arial" w:hAnsi="Arial" w:cs="Arial"/>
                <w:sz w:val="20"/>
                <w:szCs w:val="20"/>
                <w:rtl/>
              </w:rPr>
              <w:t xml:space="preserve"> ويتم إعادة تأهيلها. حيث تم اختيار هذه المحطة حسب معايير الاختيار أدناه.</w:t>
            </w:r>
          </w:p>
          <w:p w14:paraId="0AB0B648" w14:textId="77777777" w:rsidR="007B029C" w:rsidRDefault="00F835D4" w:rsidP="00DF4F22">
            <w:pPr>
              <w:numPr>
                <w:ilvl w:val="0"/>
                <w:numId w:val="8"/>
              </w:numP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المتأثرة بالنزاع </w:t>
            </w:r>
          </w:p>
          <w:p w14:paraId="384DAB98" w14:textId="77777777" w:rsidR="007B029C" w:rsidRDefault="00F835D4" w:rsidP="00DF4F22">
            <w:pPr>
              <w:numPr>
                <w:ilvl w:val="0"/>
                <w:numId w:val="8"/>
              </w:numPr>
              <w:bidi/>
              <w:jc w:val="mediumKashida"/>
              <w:rPr>
                <w:rFonts w:ascii="Arial" w:eastAsia="Arial" w:hAnsi="Arial" w:cs="Arial"/>
                <w:sz w:val="20"/>
                <w:szCs w:val="20"/>
                <w:highlight w:val="white"/>
              </w:rPr>
            </w:pPr>
            <w:r>
              <w:rPr>
                <w:rFonts w:ascii="Arial" w:eastAsia="Arial" w:hAnsi="Arial" w:cs="Arial"/>
                <w:sz w:val="20"/>
                <w:szCs w:val="20"/>
                <w:highlight w:val="white"/>
                <w:rtl/>
              </w:rPr>
              <w:t>الكثافة السكانية التي تعتمد على المشروع</w:t>
            </w:r>
          </w:p>
          <w:p w14:paraId="16BCABFB" w14:textId="77777777" w:rsidR="007B029C" w:rsidRDefault="00F835D4" w:rsidP="00DF4F22">
            <w:pPr>
              <w:numPr>
                <w:ilvl w:val="0"/>
                <w:numId w:val="8"/>
              </w:numPr>
              <w:bidi/>
              <w:jc w:val="mediumKashida"/>
              <w:rPr>
                <w:rFonts w:ascii="Arial" w:eastAsia="Arial" w:hAnsi="Arial" w:cs="Arial"/>
                <w:sz w:val="20"/>
                <w:szCs w:val="20"/>
                <w:highlight w:val="white"/>
              </w:rPr>
            </w:pPr>
            <w:r>
              <w:rPr>
                <w:rFonts w:ascii="Arial" w:eastAsia="Arial" w:hAnsi="Arial" w:cs="Arial"/>
                <w:sz w:val="20"/>
                <w:szCs w:val="20"/>
                <w:highlight w:val="white"/>
                <w:rtl/>
              </w:rPr>
              <w:t>مستوى الحاجة</w:t>
            </w:r>
          </w:p>
          <w:p w14:paraId="5F1E73C7" w14:textId="77777777" w:rsidR="007B029C" w:rsidRDefault="00F835D4" w:rsidP="00DF4F22">
            <w:pPr>
              <w:numPr>
                <w:ilvl w:val="0"/>
                <w:numId w:val="8"/>
              </w:numPr>
              <w:bidi/>
              <w:jc w:val="mediumKashida"/>
              <w:rPr>
                <w:rFonts w:ascii="Arial" w:eastAsia="Arial" w:hAnsi="Arial" w:cs="Arial"/>
                <w:sz w:val="20"/>
                <w:szCs w:val="20"/>
                <w:highlight w:val="white"/>
              </w:rPr>
            </w:pPr>
            <w:r>
              <w:rPr>
                <w:rFonts w:ascii="Arial" w:eastAsia="Arial" w:hAnsi="Arial" w:cs="Arial"/>
                <w:sz w:val="20"/>
                <w:szCs w:val="20"/>
                <w:highlight w:val="white"/>
                <w:rtl/>
              </w:rPr>
              <w:t>مصدر الماء و توفر المعالجة</w:t>
            </w:r>
          </w:p>
          <w:p w14:paraId="2E4C90F4" w14:textId="77777777" w:rsidR="007B029C" w:rsidRDefault="007B029C" w:rsidP="00DF4F22">
            <w:pPr>
              <w:bidi/>
              <w:jc w:val="mediumKashida"/>
              <w:rPr>
                <w:rFonts w:ascii="Arial" w:eastAsia="Arial" w:hAnsi="Arial" w:cs="Arial"/>
                <w:sz w:val="20"/>
                <w:szCs w:val="20"/>
                <w:highlight w:val="white"/>
              </w:rPr>
            </w:pPr>
          </w:p>
          <w:p w14:paraId="4A61BD8D" w14:textId="77777777" w:rsidR="007B029C" w:rsidRDefault="007B029C" w:rsidP="00DF4F22">
            <w:pPr>
              <w:bidi/>
              <w:jc w:val="mediumKashida"/>
              <w:rPr>
                <w:rFonts w:ascii="Arial" w:eastAsia="Arial" w:hAnsi="Arial" w:cs="Arial"/>
                <w:sz w:val="20"/>
                <w:szCs w:val="20"/>
                <w:highlight w:val="white"/>
              </w:rPr>
            </w:pPr>
          </w:p>
        </w:tc>
      </w:tr>
    </w:tbl>
    <w:p w14:paraId="1548BBF8" w14:textId="77777777" w:rsidR="007B029C" w:rsidRDefault="00F835D4">
      <w:pPr>
        <w:rPr>
          <w:rFonts w:ascii="Arial" w:eastAsia="Arial" w:hAnsi="Arial" w:cs="Arial"/>
          <w:sz w:val="20"/>
          <w:szCs w:val="20"/>
          <w:highlight w:val="white"/>
        </w:rPr>
      </w:pPr>
      <w:r>
        <w:br w:type="page"/>
      </w:r>
    </w:p>
    <w:tbl>
      <w:tblPr>
        <w:tblStyle w:val="af6"/>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508"/>
      </w:tblGrid>
      <w:tr w:rsidR="007B029C" w14:paraId="040A789E" w14:textId="77777777">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FD051" w14:textId="77777777" w:rsidR="007B029C" w:rsidRDefault="00F835D4" w:rsidP="00DE1394">
            <w:pPr>
              <w:jc w:val="both"/>
              <w:rPr>
                <w:rFonts w:ascii="Arial" w:eastAsia="Arial" w:hAnsi="Arial" w:cs="Arial"/>
                <w:b/>
                <w:sz w:val="20"/>
                <w:szCs w:val="20"/>
                <w:highlight w:val="white"/>
              </w:rPr>
            </w:pPr>
            <w:r>
              <w:rPr>
                <w:rFonts w:ascii="Arial" w:eastAsia="Arial" w:hAnsi="Arial" w:cs="Arial"/>
                <w:b/>
                <w:sz w:val="20"/>
                <w:szCs w:val="20"/>
                <w:highlight w:val="white"/>
              </w:rPr>
              <w:lastRenderedPageBreak/>
              <w:t>Purpose / Project Description:</w:t>
            </w:r>
          </w:p>
          <w:p w14:paraId="50C7883E" w14:textId="5299ABD4" w:rsidR="007B029C" w:rsidRDefault="00F835D4" w:rsidP="00DE1394">
            <w:pPr>
              <w:jc w:val="both"/>
              <w:rPr>
                <w:rFonts w:ascii="Arial" w:eastAsia="Arial" w:hAnsi="Arial" w:cs="Arial"/>
                <w:color w:val="000000"/>
                <w:sz w:val="20"/>
                <w:szCs w:val="20"/>
                <w:highlight w:val="white"/>
              </w:rPr>
            </w:pPr>
            <w:r>
              <w:rPr>
                <w:rFonts w:ascii="Arial" w:eastAsia="Arial" w:hAnsi="Arial" w:cs="Arial"/>
                <w:sz w:val="20"/>
                <w:szCs w:val="20"/>
                <w:highlight w:val="white"/>
              </w:rPr>
              <w:t xml:space="preserve">Through the WASH program, Mercy Corps proposes to rehabilitate the mechanical, electrical, and construction aspect of the </w:t>
            </w:r>
            <w:r>
              <w:rPr>
                <w:rFonts w:ascii="Arial" w:eastAsia="Arial" w:hAnsi="Arial" w:cs="Arial"/>
                <w:sz w:val="20"/>
                <w:szCs w:val="20"/>
              </w:rPr>
              <w:t xml:space="preserve">Nahar </w:t>
            </w:r>
            <w:r w:rsidR="00FC0FBC">
              <w:rPr>
                <w:rFonts w:ascii="Arial" w:eastAsia="Arial" w:hAnsi="Arial" w:cs="Arial"/>
                <w:sz w:val="20"/>
                <w:szCs w:val="20"/>
              </w:rPr>
              <w:t>ALBASHA</w:t>
            </w:r>
            <w:r>
              <w:rPr>
                <w:rFonts w:ascii="Arial" w:eastAsia="Arial" w:hAnsi="Arial" w:cs="Arial"/>
                <w:sz w:val="20"/>
                <w:szCs w:val="20"/>
              </w:rPr>
              <w:t xml:space="preserve"> </w:t>
            </w:r>
            <w:r>
              <w:rPr>
                <w:rFonts w:ascii="Arial" w:eastAsia="Arial" w:hAnsi="Arial" w:cs="Arial"/>
                <w:sz w:val="20"/>
                <w:szCs w:val="20"/>
                <w:highlight w:val="white"/>
              </w:rPr>
              <w:t>CWTP. The plant has a design capacity of 200m</w:t>
            </w:r>
            <w:r>
              <w:rPr>
                <w:rFonts w:ascii="Arial" w:eastAsia="Arial" w:hAnsi="Arial" w:cs="Arial"/>
                <w:sz w:val="20"/>
                <w:szCs w:val="20"/>
                <w:highlight w:val="white"/>
                <w:vertAlign w:val="superscript"/>
              </w:rPr>
              <w:t>3</w:t>
            </w:r>
            <w:r>
              <w:rPr>
                <w:rFonts w:ascii="Arial" w:eastAsia="Arial" w:hAnsi="Arial" w:cs="Arial"/>
                <w:sz w:val="20"/>
                <w:szCs w:val="20"/>
                <w:highlight w:val="white"/>
              </w:rPr>
              <w:t>/hour and serves around 20,000 individuals as per DoW reports in Qurna. The CWTP is currently running for 4 to 6 hours per day with a flow rate of less than 100M</w:t>
            </w:r>
            <w:r>
              <w:rPr>
                <w:rFonts w:ascii="Arial" w:eastAsia="Arial" w:hAnsi="Arial" w:cs="Arial"/>
                <w:sz w:val="20"/>
                <w:szCs w:val="20"/>
                <w:highlight w:val="white"/>
                <w:vertAlign w:val="superscript"/>
              </w:rPr>
              <w:t>3</w:t>
            </w:r>
            <w:r>
              <w:rPr>
                <w:rFonts w:ascii="Arial" w:eastAsia="Arial" w:hAnsi="Arial" w:cs="Arial"/>
                <w:sz w:val="20"/>
                <w:szCs w:val="20"/>
                <w:highlight w:val="white"/>
              </w:rPr>
              <w:t xml:space="preserve">/h this results in providing less than </w:t>
            </w:r>
            <w:r>
              <w:rPr>
                <w:rFonts w:ascii="Arial" w:eastAsia="Arial" w:hAnsi="Arial" w:cs="Arial"/>
                <w:color w:val="000000"/>
                <w:sz w:val="20"/>
                <w:szCs w:val="20"/>
                <w:highlight w:val="white"/>
              </w:rPr>
              <w:t xml:space="preserve">20-30 L/P/D of </w:t>
            </w:r>
            <w:r>
              <w:rPr>
                <w:rFonts w:ascii="Arial" w:eastAsia="Arial" w:hAnsi="Arial" w:cs="Arial"/>
                <w:sz w:val="20"/>
                <w:szCs w:val="20"/>
                <w:highlight w:val="white"/>
              </w:rPr>
              <w:t>untreated</w:t>
            </w:r>
            <w:r>
              <w:rPr>
                <w:rFonts w:ascii="Arial" w:eastAsia="Arial" w:hAnsi="Arial" w:cs="Arial"/>
                <w:color w:val="000000"/>
                <w:sz w:val="20"/>
                <w:szCs w:val="20"/>
                <w:highlight w:val="white"/>
              </w:rPr>
              <w:t xml:space="preserve"> water.</w:t>
            </w:r>
          </w:p>
          <w:p w14:paraId="11C2A40B" w14:textId="77777777" w:rsidR="007B029C" w:rsidRDefault="007B029C" w:rsidP="00DE1394">
            <w:pPr>
              <w:jc w:val="both"/>
              <w:rPr>
                <w:rFonts w:ascii="Arial" w:eastAsia="Arial" w:hAnsi="Arial" w:cs="Arial"/>
                <w:sz w:val="20"/>
                <w:szCs w:val="20"/>
                <w:highlight w:val="white"/>
              </w:rPr>
            </w:pPr>
          </w:p>
          <w:p w14:paraId="731BF496" w14:textId="77777777" w:rsidR="007B029C" w:rsidRDefault="00F835D4" w:rsidP="00DE1394">
            <w:pPr>
              <w:jc w:val="both"/>
              <w:rPr>
                <w:rFonts w:ascii="Arial" w:eastAsia="Arial" w:hAnsi="Arial" w:cs="Arial"/>
                <w:sz w:val="20"/>
                <w:szCs w:val="20"/>
              </w:rPr>
            </w:pPr>
            <w:r>
              <w:rPr>
                <w:rFonts w:ascii="Arial" w:eastAsia="Arial" w:hAnsi="Arial" w:cs="Arial"/>
                <w:sz w:val="20"/>
                <w:szCs w:val="20"/>
              </w:rPr>
              <w:t xml:space="preserve">The massive deterioration is caused by a lack of routine operation and maintenance, a lack of awareness of preventative maintenance and monitoring with the lack of financial aspect by DoW climatic variability, and illegal water connections. The operational capacity of CWTU is also limited by underinvestment in their maintenance, and the quality and quantity of the treated water became insufficient. As a result, the water distributed is without FRC (as per the latest DoW field tests, it indicates that FRC is ranging between 0.0-0.1 mg/l, Turbidity at intake level is around 13 NTU on average, TDS is between 800-1000 ppm). Moreso, the operators are unable to perform – routine and preventative maintenance which resulted in all critical elements of the CWTP to be unfunctional or semi-functional (Sedimentation tanks suffer from stacked mud, and broken lamella plates) due to non-performance scheduled of cleaning, and backwashing and ultimately this is causing deterioration of other elements such as the filters and pumps. Mercy Corps aims to rehabilitate the CWTP to improve the quality and quantity of water and to address the increased demand. The station was originally designed to supply drinking, cooking, and domestic water to around 2000 families (~6,000 individuals) in the Nahar Al-Basha area, but now due to the expansion of the distribution network area (new houses), there is an increase in water demand that does not match the original capacity. </w:t>
            </w:r>
          </w:p>
          <w:p w14:paraId="12832059" w14:textId="77777777" w:rsidR="007B029C" w:rsidRDefault="00F835D4" w:rsidP="00DE1394">
            <w:pPr>
              <w:jc w:val="both"/>
              <w:rPr>
                <w:rFonts w:ascii="Arial" w:eastAsia="Arial" w:hAnsi="Arial" w:cs="Arial"/>
                <w:sz w:val="20"/>
                <w:szCs w:val="20"/>
              </w:rPr>
            </w:pPr>
            <w:r>
              <w:rPr>
                <w:rFonts w:ascii="Arial" w:eastAsia="Arial" w:hAnsi="Arial" w:cs="Arial"/>
                <w:sz w:val="20"/>
                <w:szCs w:val="20"/>
              </w:rPr>
              <w:t xml:space="preserve"> Mercy Corps plans to improve the quality and quantity of water supplied from this station and replace the damaged items, which affect the quality and quantity of the supplied water. </w:t>
            </w:r>
          </w:p>
          <w:p w14:paraId="4B7CA191" w14:textId="77777777" w:rsidR="007B029C" w:rsidRDefault="00F835D4" w:rsidP="00DE1394">
            <w:pPr>
              <w:jc w:val="both"/>
              <w:rPr>
                <w:rFonts w:ascii="Roboto" w:eastAsia="Roboto" w:hAnsi="Roboto" w:cs="Roboto"/>
                <w:sz w:val="21"/>
                <w:szCs w:val="21"/>
                <w:highlight w:val="white"/>
              </w:rPr>
            </w:pPr>
            <w:r>
              <w:rPr>
                <w:rFonts w:ascii="Roboto" w:eastAsia="Roboto" w:hAnsi="Roboto" w:cs="Roboto"/>
                <w:sz w:val="21"/>
                <w:szCs w:val="21"/>
                <w:highlight w:val="white"/>
              </w:rPr>
              <w:t xml:space="preserve">The WASH team in collaboration with the Directorate of Water assessed the situation, conducted a technical </w:t>
            </w:r>
            <w:proofErr w:type="gramStart"/>
            <w:r>
              <w:rPr>
                <w:rFonts w:ascii="Roboto" w:eastAsia="Roboto" w:hAnsi="Roboto" w:cs="Roboto"/>
                <w:sz w:val="21"/>
                <w:szCs w:val="21"/>
                <w:highlight w:val="white"/>
              </w:rPr>
              <w:t>assessment</w:t>
            </w:r>
            <w:proofErr w:type="gramEnd"/>
            <w:r>
              <w:rPr>
                <w:rFonts w:ascii="Roboto" w:eastAsia="Roboto" w:hAnsi="Roboto" w:cs="Roboto"/>
                <w:sz w:val="21"/>
                <w:szCs w:val="21"/>
                <w:highlight w:val="white"/>
              </w:rPr>
              <w:t xml:space="preserve"> and prepared the Scope of Work and Bill of Quantity for the CWTP rehabilitation. </w:t>
            </w:r>
          </w:p>
          <w:p w14:paraId="074F0A1A" w14:textId="77777777" w:rsidR="007B029C" w:rsidRDefault="007B029C" w:rsidP="00DE1394">
            <w:pPr>
              <w:jc w:val="both"/>
              <w:rPr>
                <w:rFonts w:ascii="Arial" w:eastAsia="Arial" w:hAnsi="Arial" w:cs="Arial"/>
                <w:sz w:val="20"/>
                <w:szCs w:val="20"/>
                <w:highlight w:val="white"/>
              </w:rPr>
            </w:pPr>
          </w:p>
          <w:p w14:paraId="7E43336D" w14:textId="3C2804B8" w:rsidR="007B029C" w:rsidRDefault="00F835D4" w:rsidP="00DE1394">
            <w:pPr>
              <w:jc w:val="both"/>
              <w:rPr>
                <w:rFonts w:ascii="Arial" w:eastAsia="Arial" w:hAnsi="Arial" w:cs="Arial"/>
                <w:sz w:val="20"/>
                <w:szCs w:val="20"/>
                <w:rtl/>
              </w:rPr>
            </w:pPr>
            <w:r>
              <w:rPr>
                <w:rFonts w:ascii="Arial" w:eastAsia="Arial" w:hAnsi="Arial" w:cs="Arial"/>
                <w:sz w:val="20"/>
                <w:szCs w:val="20"/>
                <w:highlight w:val="white"/>
              </w:rPr>
              <w:t>Mercy Corps aims to perform rehabilitation work to the   CWTP to restore the plant to its designed capacity of 200m3 with full capacity of duty and standby systems by maintaining all the mechanical, electrical, and civil components of the plant and replacing the damaged/ consumed items that affect the quality and the quantity of the provided water</w:t>
            </w:r>
            <w:r>
              <w:rPr>
                <w:rFonts w:ascii="Arial" w:eastAsia="Arial" w:hAnsi="Arial" w:cs="Arial"/>
                <w:sz w:val="20"/>
                <w:szCs w:val="20"/>
              </w:rPr>
              <w:t xml:space="preserve"> to serve around 20,000 individuals.</w:t>
            </w:r>
          </w:p>
          <w:p w14:paraId="6649D405" w14:textId="77777777" w:rsidR="00DE1394" w:rsidRDefault="00DE1394" w:rsidP="00DE1394">
            <w:pPr>
              <w:jc w:val="both"/>
              <w:rPr>
                <w:rFonts w:ascii="Arial" w:eastAsia="Arial" w:hAnsi="Arial" w:cs="Arial"/>
                <w:sz w:val="20"/>
                <w:szCs w:val="20"/>
                <w:highlight w:val="white"/>
              </w:rPr>
            </w:pPr>
          </w:p>
          <w:p w14:paraId="7318CE56" w14:textId="77777777" w:rsidR="007B029C" w:rsidRDefault="007B029C" w:rsidP="00DE1394">
            <w:pPr>
              <w:jc w:val="both"/>
              <w:rPr>
                <w:rFonts w:ascii="Arial" w:eastAsia="Arial" w:hAnsi="Arial" w:cs="Arial"/>
                <w:sz w:val="20"/>
                <w:szCs w:val="20"/>
                <w:highlight w:val="white"/>
              </w:rPr>
            </w:pPr>
          </w:p>
          <w:p w14:paraId="19B0AF42" w14:textId="77777777" w:rsidR="007B029C" w:rsidRDefault="007B029C" w:rsidP="00DE1394">
            <w:pPr>
              <w:jc w:val="both"/>
              <w:rPr>
                <w:rFonts w:ascii="Arial" w:eastAsia="Arial" w:hAnsi="Arial" w:cs="Arial"/>
                <w:sz w:val="20"/>
                <w:szCs w:val="20"/>
              </w:rPr>
            </w:pPr>
          </w:p>
        </w:tc>
        <w:tc>
          <w:tcPr>
            <w:tcW w:w="5508" w:type="dxa"/>
          </w:tcPr>
          <w:p w14:paraId="2A402DC0"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الغرض / وصف المشروع:</w:t>
            </w:r>
          </w:p>
          <w:p w14:paraId="7B27F01E"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من خلال برنامج الوش ، تقوم منظمة ميرسي كور بتنفيذ إعادة تأهيل الأجزاء الميكانيكية والكهربائية والمدنية لمحطة معالجة المياه نهر الباشا بطاقة 200م3/ساعة  و التي تخدم حوالي 20000 فرد في منطقة نهر الباشا وفقا لتقارير دائرة الماء  في قضاء القرنة.</w:t>
            </w:r>
          </w:p>
          <w:p w14:paraId="4633B924"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تعمل المحطة حالياً لفترة من 4- 6 ساعات باليوم الواحد بمعدل ضخ اقل من 100م3\سا موفرةً حصص مائية تقل عن 30-20  لتر\شخص\يوم,</w:t>
            </w:r>
          </w:p>
          <w:p w14:paraId="495278DD" w14:textId="77777777" w:rsidR="007B029C" w:rsidRDefault="007B029C" w:rsidP="00DF4F22">
            <w:pPr>
              <w:bidi/>
              <w:jc w:val="mediumKashida"/>
              <w:rPr>
                <w:rFonts w:ascii="Arial" w:eastAsia="Arial" w:hAnsi="Arial" w:cs="Arial"/>
                <w:sz w:val="20"/>
                <w:szCs w:val="20"/>
                <w:highlight w:val="white"/>
              </w:rPr>
            </w:pPr>
          </w:p>
          <w:p w14:paraId="7BF38781" w14:textId="77777777" w:rsidR="007B029C" w:rsidRDefault="007B029C" w:rsidP="00DF4F22">
            <w:pPr>
              <w:bidi/>
              <w:jc w:val="mediumKashida"/>
              <w:rPr>
                <w:rFonts w:ascii="Arial" w:eastAsia="Arial" w:hAnsi="Arial" w:cs="Arial"/>
                <w:sz w:val="20"/>
                <w:szCs w:val="20"/>
                <w:highlight w:val="white"/>
              </w:rPr>
            </w:pPr>
          </w:p>
          <w:p w14:paraId="48A25C2B" w14:textId="77777777" w:rsidR="007B029C" w:rsidRDefault="007B029C" w:rsidP="00DF4F22">
            <w:pPr>
              <w:bidi/>
              <w:jc w:val="mediumKashida"/>
              <w:rPr>
                <w:rFonts w:ascii="Arial" w:eastAsia="Arial" w:hAnsi="Arial" w:cs="Arial"/>
                <w:sz w:val="20"/>
                <w:szCs w:val="20"/>
                <w:highlight w:val="white"/>
              </w:rPr>
            </w:pPr>
          </w:p>
          <w:p w14:paraId="17B6C4A6" w14:textId="3E222355"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rtl/>
              </w:rPr>
              <w:t>التدهور الهائل الناجم عن نقص الصيانة وانخفاض التمويل ، والتقلبات المناخية ، والاستغلال غير القانوني للمياه. القدرة التشغيلية المحدودة  لمحطات الماء أيضًا بسبب قلة الاستثمار في صيانتها ، أصبحت نوعية وكمية المياه المعالجة غير كافية. ونتيجة لذلك ، فإن المياه التي توزيعها تكون خالية من الكلور الحر المتبقي (حسب  تقارير الفحوصات  مديرية ماء البصرة حيث أشارت هذه الفحوصات إلى أن نسبة الكلور الحر المتبقي تتراوح بين الصفر -0.1 ملغم لكل لتر,نسبة العكورة حوالي 13 وحدة ونسبة الأملاح الذائبة تتراوح بين 800-1000 جزء من جزء المليون). وأكثر من ذلك فإن المشغلين على الوحدات لم يتمكنوا من إجراء الصيانة الروتينية والوقائية  والتي أدت إلى جعل الوحدة غير فعالة أو شبه غير فعالة (خزان الترسيب يعاني من الأطيان العالقة وصفائح الكاملة المتكسرة ) وبسبب عدم التنظيف الدوري وعدم استخدام الغسل العكسي فإن أجزاء أخرى تأثرت في الوحدة مثل الفلاتر و المضخات .تهدف ميرسي كور إلى إعادة تأهيل محطة معالجة المياه لتحسين نوعية وكمية المياه ومعالجة الطلب المتزايد. كانت المحطة توفر مياه الشرب والطبخ والاستخدامات المنزلية الى حوالي 2000 عائلة</w:t>
            </w:r>
            <w:r w:rsidR="00FC0FBC">
              <w:rPr>
                <w:rFonts w:ascii="Arial" w:eastAsia="Arial" w:hAnsi="Arial" w:cs="Arial" w:hint="cs"/>
                <w:sz w:val="20"/>
                <w:szCs w:val="20"/>
                <w:rtl/>
              </w:rPr>
              <w:t xml:space="preserve"> </w:t>
            </w:r>
            <w:r>
              <w:rPr>
                <w:rFonts w:ascii="Arial" w:eastAsia="Arial" w:hAnsi="Arial" w:cs="Arial"/>
                <w:sz w:val="20"/>
                <w:szCs w:val="20"/>
                <w:rtl/>
              </w:rPr>
              <w:t>(تقريبا 6000 فرد  في منطقة نهر الباشا ، ولكن الآن بسبب توسع منطقة التوزيع (منازل جديدة) ، هناك زيادة في الطلب على المياه. تخطط ميرسي كور لتحسين نوعية وكمية المياه التي يتم توفيرها من هذه المحطة واستبدال العناصر التالفة ، مما يؤثر على جودة وكمية المياه الموردة.,</w:t>
            </w:r>
          </w:p>
          <w:p w14:paraId="59A2E4C7" w14:textId="77777777" w:rsidR="007B029C" w:rsidRDefault="007B029C" w:rsidP="00DF4F22">
            <w:pPr>
              <w:bidi/>
              <w:jc w:val="mediumKashida"/>
              <w:rPr>
                <w:rFonts w:ascii="Arial" w:eastAsia="Arial" w:hAnsi="Arial" w:cs="Arial"/>
                <w:sz w:val="20"/>
                <w:szCs w:val="20"/>
                <w:highlight w:val="white"/>
              </w:rPr>
            </w:pPr>
          </w:p>
          <w:p w14:paraId="592F8347" w14:textId="42C9A480" w:rsidR="007B029C" w:rsidRDefault="007B029C" w:rsidP="00DF4F22">
            <w:pPr>
              <w:bidi/>
              <w:jc w:val="mediumKashida"/>
              <w:rPr>
                <w:rFonts w:ascii="Arial" w:eastAsia="Arial" w:hAnsi="Arial" w:cs="Arial"/>
                <w:sz w:val="20"/>
                <w:szCs w:val="20"/>
                <w:highlight w:val="white"/>
                <w:rtl/>
              </w:rPr>
            </w:pPr>
          </w:p>
          <w:p w14:paraId="4CB89213" w14:textId="5FC8B8FE" w:rsidR="00DE1394" w:rsidRDefault="00DE1394" w:rsidP="00DF4F22">
            <w:pPr>
              <w:bidi/>
              <w:jc w:val="mediumKashida"/>
              <w:rPr>
                <w:rFonts w:ascii="Arial" w:eastAsia="Arial" w:hAnsi="Arial" w:cs="Arial"/>
                <w:sz w:val="20"/>
                <w:szCs w:val="20"/>
                <w:highlight w:val="white"/>
                <w:rtl/>
              </w:rPr>
            </w:pPr>
          </w:p>
          <w:p w14:paraId="326DDD2A" w14:textId="3BCA5585" w:rsidR="00DE1394" w:rsidRDefault="00DE1394" w:rsidP="00DF4F22">
            <w:pPr>
              <w:bidi/>
              <w:jc w:val="mediumKashida"/>
              <w:rPr>
                <w:rFonts w:ascii="Arial" w:eastAsia="Arial" w:hAnsi="Arial" w:cs="Arial"/>
                <w:sz w:val="20"/>
                <w:szCs w:val="20"/>
                <w:highlight w:val="white"/>
                <w:rtl/>
              </w:rPr>
            </w:pPr>
          </w:p>
          <w:p w14:paraId="5C3FB12C" w14:textId="127CC75E" w:rsidR="00DE1394" w:rsidRDefault="00DE1394" w:rsidP="00DF4F22">
            <w:pPr>
              <w:bidi/>
              <w:jc w:val="mediumKashida"/>
              <w:rPr>
                <w:rFonts w:ascii="Arial" w:eastAsia="Arial" w:hAnsi="Arial" w:cs="Arial"/>
                <w:sz w:val="20"/>
                <w:szCs w:val="20"/>
                <w:highlight w:val="white"/>
                <w:rtl/>
              </w:rPr>
            </w:pPr>
          </w:p>
          <w:p w14:paraId="57F92794" w14:textId="0C704F15" w:rsidR="00DE1394" w:rsidRDefault="00DE1394" w:rsidP="00DF4F22">
            <w:pPr>
              <w:bidi/>
              <w:jc w:val="mediumKashida"/>
              <w:rPr>
                <w:rFonts w:ascii="Arial" w:eastAsia="Arial" w:hAnsi="Arial" w:cs="Arial"/>
                <w:sz w:val="20"/>
                <w:szCs w:val="20"/>
                <w:highlight w:val="white"/>
                <w:rtl/>
              </w:rPr>
            </w:pPr>
          </w:p>
          <w:p w14:paraId="4B9684D6" w14:textId="6872E606" w:rsidR="00DE1394" w:rsidRDefault="00DE1394" w:rsidP="00DF4F22">
            <w:pPr>
              <w:bidi/>
              <w:jc w:val="mediumKashida"/>
              <w:rPr>
                <w:rFonts w:ascii="Arial" w:eastAsia="Arial" w:hAnsi="Arial" w:cs="Arial"/>
                <w:sz w:val="20"/>
                <w:szCs w:val="20"/>
                <w:highlight w:val="white"/>
                <w:rtl/>
              </w:rPr>
            </w:pPr>
          </w:p>
          <w:p w14:paraId="1AEF5DAE" w14:textId="77777777" w:rsidR="00DE1394" w:rsidRDefault="00DE1394" w:rsidP="00DF4F22">
            <w:pPr>
              <w:bidi/>
              <w:jc w:val="mediumKashida"/>
              <w:rPr>
                <w:rFonts w:ascii="Arial" w:eastAsia="Arial" w:hAnsi="Arial" w:cs="Arial"/>
                <w:sz w:val="20"/>
                <w:szCs w:val="20"/>
                <w:highlight w:val="white"/>
              </w:rPr>
            </w:pPr>
          </w:p>
          <w:p w14:paraId="0ECC2498" w14:textId="77777777" w:rsidR="007B029C" w:rsidRDefault="007B029C" w:rsidP="00DF4F22">
            <w:pPr>
              <w:bidi/>
              <w:jc w:val="mediumKashida"/>
              <w:rPr>
                <w:rFonts w:ascii="Arial" w:eastAsia="Arial" w:hAnsi="Arial" w:cs="Arial"/>
                <w:sz w:val="20"/>
                <w:szCs w:val="20"/>
                <w:highlight w:val="white"/>
              </w:rPr>
            </w:pPr>
          </w:p>
          <w:p w14:paraId="48A4A0FA"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قامت منظمة ميرسي كور بزيارة الموقع للتقييم الفني وقامت بتطوير هذا نطاق العمل وهذا النطاق سيحدد النقاط الرئيسية هنا وفي جدول الكميات :</w:t>
            </w:r>
          </w:p>
          <w:p w14:paraId="6EC074C7" w14:textId="77777777" w:rsidR="007B029C" w:rsidRDefault="007B029C" w:rsidP="00DF4F22">
            <w:pPr>
              <w:bidi/>
              <w:jc w:val="mediumKashida"/>
              <w:rPr>
                <w:rFonts w:ascii="Arial" w:eastAsia="Arial" w:hAnsi="Arial" w:cs="Arial"/>
                <w:sz w:val="20"/>
                <w:szCs w:val="20"/>
                <w:highlight w:val="white"/>
              </w:rPr>
            </w:pPr>
          </w:p>
          <w:p w14:paraId="684CEDF4" w14:textId="77777777" w:rsidR="007B029C" w:rsidRDefault="007B029C" w:rsidP="00DF4F22">
            <w:pPr>
              <w:bidi/>
              <w:jc w:val="mediumKashida"/>
              <w:rPr>
                <w:rFonts w:ascii="Arial" w:eastAsia="Arial" w:hAnsi="Arial" w:cs="Arial"/>
                <w:sz w:val="20"/>
                <w:szCs w:val="20"/>
                <w:highlight w:val="white"/>
                <w:lang w:bidi="ar-IQ"/>
              </w:rPr>
            </w:pPr>
          </w:p>
          <w:p w14:paraId="6A5186A0"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قام فريق المياه والصرف الصحي والنظافة الصحية، بالتعاون مع مهندسي دائرة المياه ، بتقييم الموقف ، وإجراء تقييم تقني ، وإعداد جداول الكميات لإعادة تأهيل محطة معالجة المياه</w:t>
            </w:r>
          </w:p>
          <w:p w14:paraId="54A691EC" w14:textId="77777777" w:rsidR="007B029C" w:rsidRDefault="007B029C" w:rsidP="00DF4F22">
            <w:pPr>
              <w:bidi/>
              <w:jc w:val="mediumKashida"/>
              <w:rPr>
                <w:rFonts w:ascii="Arial" w:eastAsia="Arial" w:hAnsi="Arial" w:cs="Arial"/>
                <w:sz w:val="20"/>
                <w:szCs w:val="20"/>
                <w:highlight w:val="white"/>
              </w:rPr>
            </w:pPr>
          </w:p>
          <w:p w14:paraId="1538F6DC"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Pr>
              <w:t>.</w:t>
            </w:r>
          </w:p>
          <w:p w14:paraId="45630D85"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تهدف ميرسي كور إلى إجراء أعمال إعادة التأهيل محطة معالجة المياه لإعادة المحطة إلى حالتها المصممة 200م 3 في الساعة، من خلال صيانة جميع المكونات الميكانيكية والكهربائية والمدنية للمحطة ، واستبدال العناصر التالفة / المستهلكة التي تؤثر على الجودة و كمية المياه التي يتم توفيرها من هذه المحطة . يخطط فريق المياه والصرف الصحي والنظافة في إعادة تأهيل نظام الضخ الرئيسي، بما في ذلك الأجزاء الميكانيكية والكهربائية والمدنية لمحطة معالجة المياه في مجمع ماء نهر الباشا لتخدم حوالي 20,000 فرد</w:t>
            </w:r>
            <w:r>
              <w:rPr>
                <w:rFonts w:ascii="Arial" w:eastAsia="Arial" w:hAnsi="Arial" w:cs="Arial"/>
                <w:sz w:val="20"/>
                <w:szCs w:val="20"/>
              </w:rPr>
              <w:t>..</w:t>
            </w:r>
            <w:r>
              <w:rPr>
                <w:rFonts w:ascii="Arial" w:eastAsia="Arial" w:hAnsi="Arial" w:cs="Arial"/>
                <w:sz w:val="20"/>
                <w:szCs w:val="20"/>
                <w:highlight w:val="white"/>
              </w:rPr>
              <w:t>.</w:t>
            </w:r>
          </w:p>
        </w:tc>
      </w:tr>
      <w:tr w:rsidR="007B029C" w14:paraId="738B95D7" w14:textId="77777777">
        <w:tc>
          <w:tcPr>
            <w:tcW w:w="55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1FBF3" w14:textId="77777777" w:rsidR="007B029C" w:rsidRDefault="00F835D4" w:rsidP="00DE1394">
            <w:pPr>
              <w:jc w:val="both"/>
              <w:rPr>
                <w:rFonts w:ascii="Arial" w:eastAsia="Arial" w:hAnsi="Arial" w:cs="Arial"/>
                <w:b/>
                <w:sz w:val="20"/>
                <w:szCs w:val="20"/>
                <w:highlight w:val="white"/>
              </w:rPr>
            </w:pPr>
            <w:r>
              <w:rPr>
                <w:rFonts w:ascii="Arial" w:eastAsia="Arial" w:hAnsi="Arial" w:cs="Arial"/>
                <w:b/>
                <w:sz w:val="20"/>
                <w:szCs w:val="20"/>
                <w:highlight w:val="white"/>
              </w:rPr>
              <w:t>Objectives:</w:t>
            </w:r>
          </w:p>
          <w:p w14:paraId="4CEB55BE" w14:textId="77777777" w:rsidR="007B029C" w:rsidRDefault="007B029C" w:rsidP="00DE1394">
            <w:pPr>
              <w:jc w:val="both"/>
              <w:rPr>
                <w:rFonts w:ascii="Arial" w:eastAsia="Arial" w:hAnsi="Arial" w:cs="Arial"/>
                <w:b/>
                <w:sz w:val="20"/>
                <w:szCs w:val="20"/>
                <w:highlight w:val="white"/>
              </w:rPr>
            </w:pPr>
          </w:p>
          <w:p w14:paraId="7B454A43" w14:textId="77777777" w:rsidR="007B029C" w:rsidRDefault="00F835D4" w:rsidP="00DE1394">
            <w:pPr>
              <w:jc w:val="both"/>
              <w:rPr>
                <w:rFonts w:ascii="Arial" w:eastAsia="Arial" w:hAnsi="Arial" w:cs="Arial"/>
                <w:sz w:val="20"/>
                <w:szCs w:val="20"/>
                <w:highlight w:val="white"/>
              </w:rPr>
            </w:pPr>
            <w:r>
              <w:rPr>
                <w:rFonts w:ascii="Arial" w:eastAsia="Arial" w:hAnsi="Arial" w:cs="Arial"/>
                <w:sz w:val="20"/>
                <w:szCs w:val="20"/>
                <w:highlight w:val="white"/>
              </w:rPr>
              <w:t xml:space="preserve">In line with Mercy Corps’ humanitarian response strategy, Mercy Corps aims to prevent and reduce risks of diseases spreading by supporting the conflict-affected vulnerable </w:t>
            </w:r>
            <w:r>
              <w:rPr>
                <w:rFonts w:ascii="Arial" w:eastAsia="Arial" w:hAnsi="Arial" w:cs="Arial"/>
                <w:sz w:val="20"/>
                <w:szCs w:val="20"/>
                <w:highlight w:val="white"/>
              </w:rPr>
              <w:lastRenderedPageBreak/>
              <w:t>populations to have consistent and adequate access to safe sustainable water sources including, but not limited to, rehabilitation of water supply facilities in camp and non-camp settings.</w:t>
            </w:r>
          </w:p>
          <w:p w14:paraId="2C3EF04A" w14:textId="77777777" w:rsidR="007B029C" w:rsidRDefault="007B029C" w:rsidP="00DE1394">
            <w:pPr>
              <w:jc w:val="both"/>
              <w:rPr>
                <w:rFonts w:ascii="Arial" w:eastAsia="Arial" w:hAnsi="Arial" w:cs="Arial"/>
                <w:sz w:val="20"/>
                <w:szCs w:val="20"/>
                <w:highlight w:val="white"/>
              </w:rPr>
            </w:pPr>
          </w:p>
          <w:p w14:paraId="05951BC8" w14:textId="1B6CC7F9" w:rsidR="007B029C" w:rsidRDefault="00F835D4" w:rsidP="00DE1394">
            <w:pPr>
              <w:jc w:val="both"/>
              <w:rPr>
                <w:rFonts w:ascii="Arial" w:eastAsia="Arial" w:hAnsi="Arial" w:cs="Arial"/>
                <w:sz w:val="20"/>
                <w:szCs w:val="20"/>
              </w:rPr>
            </w:pPr>
            <w:r>
              <w:rPr>
                <w:rFonts w:ascii="Arial" w:eastAsia="Arial" w:hAnsi="Arial" w:cs="Arial"/>
                <w:sz w:val="20"/>
                <w:szCs w:val="20"/>
              </w:rPr>
              <w:t xml:space="preserve">The ultimate goal of the planned intervention is to provide a durable and safe water source for drinking and cooking to reduce risks of diseases spreading and affecting the population in Nahar </w:t>
            </w:r>
            <w:r w:rsidR="00DE1394">
              <w:rPr>
                <w:rFonts w:ascii="Arial" w:eastAsia="Arial" w:hAnsi="Arial" w:cs="Arial"/>
                <w:sz w:val="20"/>
                <w:szCs w:val="20"/>
              </w:rPr>
              <w:t>ALBASHA</w:t>
            </w:r>
            <w:r>
              <w:rPr>
                <w:rFonts w:ascii="Arial" w:eastAsia="Arial" w:hAnsi="Arial" w:cs="Arial"/>
                <w:sz w:val="20"/>
                <w:szCs w:val="20"/>
              </w:rPr>
              <w:t xml:space="preserve"> village, this can be done in the following ways:</w:t>
            </w:r>
          </w:p>
          <w:p w14:paraId="4457736A" w14:textId="77777777" w:rsidR="007B029C" w:rsidRDefault="007B029C" w:rsidP="00DE1394">
            <w:pPr>
              <w:jc w:val="both"/>
              <w:rPr>
                <w:rFonts w:ascii="Arial" w:eastAsia="Arial" w:hAnsi="Arial" w:cs="Arial"/>
                <w:sz w:val="20"/>
                <w:szCs w:val="20"/>
              </w:rPr>
            </w:pPr>
          </w:p>
          <w:p w14:paraId="69F38657" w14:textId="77777777" w:rsidR="007B029C" w:rsidRDefault="00F835D4" w:rsidP="00DE1394">
            <w:pPr>
              <w:jc w:val="both"/>
              <w:rPr>
                <w:rFonts w:ascii="Arial" w:eastAsia="Arial" w:hAnsi="Arial" w:cs="Arial"/>
                <w:sz w:val="20"/>
                <w:szCs w:val="20"/>
              </w:rPr>
            </w:pPr>
            <w:r>
              <w:rPr>
                <w:rFonts w:ascii="Arial" w:eastAsia="Arial" w:hAnsi="Arial" w:cs="Arial"/>
                <w:b/>
                <w:sz w:val="20"/>
                <w:szCs w:val="20"/>
              </w:rPr>
              <w:t>Quality:</w:t>
            </w:r>
            <w:sdt>
              <w:sdtPr>
                <w:tag w:val="goog_rdk_0"/>
                <w:id w:val="-1787500183"/>
              </w:sdtPr>
              <w:sdtContent>
                <w:r>
                  <w:rPr>
                    <w:rFonts w:ascii="Arial Unicode MS" w:eastAsia="Arial Unicode MS" w:hAnsi="Arial Unicode MS" w:cs="Arial Unicode MS"/>
                    <w:sz w:val="20"/>
                    <w:szCs w:val="20"/>
                  </w:rPr>
                  <w:t xml:space="preserve"> The designed CWTP will be equipped with filtration stages to reduce the turbidity below 5 NTU, then a chlorine injection system to maintain free residual chlorine ≥0.2 mg/l at the delivery points. DoW will provide the chlorine for the CWTP and MoU in this regard will be signed between Mercy Corps and DoW to ensure O&amp;M beyond MC.</w:t>
                </w:r>
              </w:sdtContent>
            </w:sdt>
          </w:p>
          <w:p w14:paraId="3E75B9D5" w14:textId="77777777" w:rsidR="007B029C" w:rsidRDefault="007B029C" w:rsidP="00DE1394">
            <w:pPr>
              <w:jc w:val="both"/>
              <w:rPr>
                <w:rFonts w:ascii="Arial" w:eastAsia="Arial" w:hAnsi="Arial" w:cs="Arial"/>
                <w:sz w:val="20"/>
                <w:szCs w:val="20"/>
              </w:rPr>
            </w:pPr>
          </w:p>
          <w:p w14:paraId="4566EE61" w14:textId="2DDDBC3A" w:rsidR="007B029C" w:rsidRDefault="00F835D4" w:rsidP="00DE1394">
            <w:pPr>
              <w:jc w:val="both"/>
              <w:rPr>
                <w:rFonts w:ascii="Arial" w:eastAsia="Arial" w:hAnsi="Arial" w:cs="Arial"/>
                <w:sz w:val="20"/>
                <w:szCs w:val="20"/>
              </w:rPr>
            </w:pPr>
            <w:r>
              <w:rPr>
                <w:rFonts w:ascii="Arial" w:eastAsia="Arial" w:hAnsi="Arial" w:cs="Arial"/>
                <w:b/>
                <w:sz w:val="20"/>
                <w:szCs w:val="20"/>
              </w:rPr>
              <w:t>Quantity:</w:t>
            </w:r>
            <w:r>
              <w:rPr>
                <w:rFonts w:ascii="Arial" w:eastAsia="Arial" w:hAnsi="Arial" w:cs="Arial"/>
                <w:sz w:val="20"/>
                <w:szCs w:val="20"/>
              </w:rPr>
              <w:t xml:space="preserve">  The production capacity of the designed CWTP is 200 M^3/h, with </w:t>
            </w:r>
            <w:r w:rsidR="00DE1394">
              <w:rPr>
                <w:rFonts w:ascii="Arial" w:eastAsia="Arial" w:hAnsi="Arial" w:cs="Arial"/>
                <w:sz w:val="20"/>
                <w:szCs w:val="20"/>
              </w:rPr>
              <w:t>an average of</w:t>
            </w:r>
            <w:r>
              <w:rPr>
                <w:rFonts w:ascii="Arial" w:eastAsia="Arial" w:hAnsi="Arial" w:cs="Arial"/>
                <w:sz w:val="20"/>
                <w:szCs w:val="20"/>
              </w:rPr>
              <w:t xml:space="preserve"> 10-12 operating hours per day; the delivered quantity will be 100-120L/Person/Day.</w:t>
            </w:r>
          </w:p>
          <w:p w14:paraId="18D3DC74" w14:textId="4C70F30E" w:rsidR="007B029C" w:rsidRDefault="00F835D4" w:rsidP="00DE1394">
            <w:pPr>
              <w:jc w:val="both"/>
              <w:rPr>
                <w:rFonts w:ascii="Arial" w:eastAsia="Arial" w:hAnsi="Arial" w:cs="Arial"/>
                <w:sz w:val="20"/>
                <w:szCs w:val="20"/>
              </w:rPr>
            </w:pPr>
            <w:r>
              <w:rPr>
                <w:rFonts w:ascii="Arial" w:eastAsia="Arial" w:hAnsi="Arial" w:cs="Arial"/>
                <w:sz w:val="20"/>
                <w:szCs w:val="20"/>
              </w:rPr>
              <w:t xml:space="preserve">Mercy Corps’ intervention will enable stand-by pumps for each low-lift and high-lift </w:t>
            </w:r>
            <w:r w:rsidR="00DF4F22">
              <w:rPr>
                <w:rFonts w:ascii="Arial" w:eastAsia="Arial" w:hAnsi="Arial" w:cs="Arial"/>
                <w:sz w:val="20"/>
                <w:szCs w:val="20"/>
              </w:rPr>
              <w:t>pump.</w:t>
            </w:r>
          </w:p>
          <w:p w14:paraId="12BD001F" w14:textId="77777777" w:rsidR="007B029C" w:rsidRDefault="007B029C" w:rsidP="00DE1394">
            <w:pPr>
              <w:jc w:val="both"/>
              <w:rPr>
                <w:rFonts w:ascii="Arial" w:eastAsia="Arial" w:hAnsi="Arial" w:cs="Arial"/>
                <w:sz w:val="20"/>
                <w:szCs w:val="20"/>
              </w:rPr>
            </w:pPr>
          </w:p>
          <w:p w14:paraId="58656FB4" w14:textId="77777777" w:rsidR="007B029C" w:rsidRDefault="00F835D4" w:rsidP="00DE1394">
            <w:pPr>
              <w:jc w:val="both"/>
              <w:rPr>
                <w:rFonts w:ascii="Arial" w:eastAsia="Arial" w:hAnsi="Arial" w:cs="Arial"/>
                <w:sz w:val="20"/>
                <w:szCs w:val="20"/>
              </w:rPr>
            </w:pPr>
            <w:r>
              <w:rPr>
                <w:rFonts w:ascii="Arial" w:eastAsia="Arial" w:hAnsi="Arial" w:cs="Arial"/>
                <w:b/>
                <w:sz w:val="20"/>
                <w:szCs w:val="20"/>
              </w:rPr>
              <w:t>Sustainability:</w:t>
            </w:r>
            <w:r>
              <w:rPr>
                <w:rFonts w:ascii="Arial" w:eastAsia="Arial" w:hAnsi="Arial" w:cs="Arial"/>
                <w:sz w:val="20"/>
                <w:szCs w:val="20"/>
              </w:rPr>
              <w:t xml:space="preserve"> Mercy Corps will rehab the CWTP to ensure continued water supply for the village.</w:t>
            </w:r>
          </w:p>
          <w:p w14:paraId="467B3F2E" w14:textId="704EE7FA" w:rsidR="007B029C" w:rsidRDefault="00F835D4" w:rsidP="00DE1394">
            <w:pPr>
              <w:jc w:val="both"/>
              <w:rPr>
                <w:rFonts w:ascii="Arial" w:eastAsia="Arial" w:hAnsi="Arial" w:cs="Arial"/>
                <w:sz w:val="20"/>
                <w:szCs w:val="20"/>
              </w:rPr>
            </w:pPr>
            <w:r>
              <w:rPr>
                <w:rFonts w:ascii="Arial" w:eastAsia="Arial" w:hAnsi="Arial" w:cs="Arial"/>
                <w:sz w:val="20"/>
                <w:szCs w:val="20"/>
              </w:rPr>
              <w:t>Also will organize a training for sustained operation and maintenance by using training-of-</w:t>
            </w:r>
            <w:proofErr w:type="gramStart"/>
            <w:r>
              <w:rPr>
                <w:rFonts w:ascii="Arial" w:eastAsia="Arial" w:hAnsi="Arial" w:cs="Arial"/>
                <w:sz w:val="20"/>
                <w:szCs w:val="20"/>
              </w:rPr>
              <w:t>trainers(</w:t>
            </w:r>
            <w:proofErr w:type="gramEnd"/>
            <w:r>
              <w:rPr>
                <w:rFonts w:ascii="Arial" w:eastAsia="Arial" w:hAnsi="Arial" w:cs="Arial"/>
                <w:sz w:val="20"/>
                <w:szCs w:val="20"/>
              </w:rPr>
              <w:t xml:space="preserve">ToT) model to orient key DoW engineers on simulating WTPs and water distribution networks to assess and improve the overall efficiency of treatment and distribution processes (using simulation software). This training will assist the Technical Design Engineering Unit of the DoW to design sustainable </w:t>
            </w:r>
            <w:r w:rsidR="00DE1394">
              <w:rPr>
                <w:rFonts w:ascii="Arial" w:eastAsia="Arial" w:hAnsi="Arial" w:cs="Arial"/>
                <w:sz w:val="20"/>
                <w:szCs w:val="20"/>
              </w:rPr>
              <w:t>products, projects</w:t>
            </w:r>
            <w:r>
              <w:rPr>
                <w:rFonts w:ascii="Arial" w:eastAsia="Arial" w:hAnsi="Arial" w:cs="Arial"/>
                <w:sz w:val="20"/>
                <w:szCs w:val="20"/>
              </w:rPr>
              <w:t xml:space="preserve">  and systems in more accessible , resource/ user-friendly activities (DoW staff), and the subsequent learnings will be documented.</w:t>
            </w:r>
          </w:p>
          <w:p w14:paraId="0133AC0B" w14:textId="77777777" w:rsidR="007B029C" w:rsidRDefault="007B029C" w:rsidP="00DE1394">
            <w:pPr>
              <w:jc w:val="both"/>
              <w:rPr>
                <w:rFonts w:ascii="Arial" w:eastAsia="Arial" w:hAnsi="Arial" w:cs="Arial"/>
                <w:sz w:val="20"/>
                <w:szCs w:val="20"/>
              </w:rPr>
            </w:pPr>
          </w:p>
          <w:p w14:paraId="365BDDCA" w14:textId="77777777" w:rsidR="007B029C" w:rsidRDefault="007B029C" w:rsidP="00DE1394">
            <w:pPr>
              <w:jc w:val="both"/>
              <w:rPr>
                <w:rFonts w:ascii="Arial" w:eastAsia="Arial" w:hAnsi="Arial" w:cs="Arial"/>
                <w:sz w:val="20"/>
                <w:szCs w:val="20"/>
              </w:rPr>
            </w:pPr>
          </w:p>
          <w:p w14:paraId="7D586645" w14:textId="77777777" w:rsidR="007B029C" w:rsidRDefault="00F835D4" w:rsidP="00DE1394">
            <w:pPr>
              <w:jc w:val="both"/>
              <w:rPr>
                <w:rFonts w:ascii="Arial" w:eastAsia="Arial" w:hAnsi="Arial" w:cs="Arial"/>
                <w:sz w:val="20"/>
                <w:szCs w:val="20"/>
              </w:rPr>
            </w:pPr>
            <w:r>
              <w:rPr>
                <w:rFonts w:ascii="Arial" w:eastAsia="Arial" w:hAnsi="Arial" w:cs="Arial"/>
                <w:b/>
                <w:sz w:val="20"/>
                <w:szCs w:val="20"/>
              </w:rPr>
              <w:t>O&amp;M</w:t>
            </w:r>
            <w:r>
              <w:rPr>
                <w:rFonts w:ascii="Arial" w:eastAsia="Arial" w:hAnsi="Arial" w:cs="Arial"/>
                <w:sz w:val="20"/>
                <w:szCs w:val="20"/>
              </w:rPr>
              <w:t>: Mercy Corps will provide the O&amp;M training for three operators of the CWTP, the training will address the operation, maintenance, treatment, chemical addition, reporting mechanism, and hazard safety. Moreover, Mercy Corps will provide maintenance service for three months. An MoU will be signed with the DoW to set the roles and responsibilities of the project handover and to ensure an effective exit strategy of Mercy Corps.</w:t>
            </w:r>
          </w:p>
          <w:p w14:paraId="43587335" w14:textId="77777777" w:rsidR="007B029C" w:rsidRDefault="007B029C" w:rsidP="00DE1394">
            <w:pPr>
              <w:jc w:val="both"/>
              <w:rPr>
                <w:rFonts w:ascii="Arial" w:eastAsia="Arial" w:hAnsi="Arial" w:cs="Arial"/>
                <w:sz w:val="20"/>
                <w:szCs w:val="20"/>
              </w:rPr>
            </w:pPr>
          </w:p>
          <w:p w14:paraId="334881C2" w14:textId="77777777" w:rsidR="007B029C" w:rsidRDefault="007B029C" w:rsidP="00DE1394">
            <w:pPr>
              <w:jc w:val="both"/>
              <w:rPr>
                <w:rFonts w:ascii="Arial" w:eastAsia="Arial" w:hAnsi="Arial" w:cs="Arial"/>
                <w:sz w:val="20"/>
                <w:szCs w:val="20"/>
              </w:rPr>
            </w:pPr>
          </w:p>
          <w:p w14:paraId="7FA6D094" w14:textId="77777777" w:rsidR="007B029C" w:rsidRDefault="00F835D4" w:rsidP="00DE1394">
            <w:pPr>
              <w:jc w:val="both"/>
              <w:rPr>
                <w:rFonts w:ascii="Arial" w:eastAsia="Arial" w:hAnsi="Arial" w:cs="Arial"/>
                <w:sz w:val="20"/>
                <w:szCs w:val="20"/>
              </w:rPr>
            </w:pPr>
            <w:r>
              <w:rPr>
                <w:rFonts w:ascii="Arial" w:eastAsia="Arial" w:hAnsi="Arial" w:cs="Arial"/>
                <w:b/>
                <w:sz w:val="20"/>
                <w:szCs w:val="20"/>
              </w:rPr>
              <w:t>Accountability:</w:t>
            </w:r>
            <w:r>
              <w:rPr>
                <w:rFonts w:ascii="Arial" w:eastAsia="Arial" w:hAnsi="Arial" w:cs="Arial"/>
                <w:sz w:val="20"/>
                <w:szCs w:val="20"/>
              </w:rPr>
              <w:t xml:space="preserve"> Mercy Corps will install two CARM (Community Accountability and Reporting Mechanism)  banners at the CWTP site.</w:t>
            </w:r>
          </w:p>
          <w:p w14:paraId="3D9CCD8E" w14:textId="77777777" w:rsidR="007B029C" w:rsidRDefault="00F835D4" w:rsidP="00DE1394">
            <w:pPr>
              <w:jc w:val="both"/>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5508" w:type="dxa"/>
          </w:tcPr>
          <w:p w14:paraId="438689F1"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lastRenderedPageBreak/>
              <w:t>الأهداف:</w:t>
            </w:r>
          </w:p>
          <w:p w14:paraId="1B66B5B9" w14:textId="77777777" w:rsidR="007B029C" w:rsidRDefault="007B029C" w:rsidP="00DF4F22">
            <w:pPr>
              <w:bidi/>
              <w:jc w:val="mediumKashida"/>
              <w:rPr>
                <w:rFonts w:ascii="Arial" w:eastAsia="Arial" w:hAnsi="Arial" w:cs="Arial"/>
                <w:sz w:val="20"/>
                <w:szCs w:val="20"/>
                <w:highlight w:val="white"/>
              </w:rPr>
            </w:pPr>
          </w:p>
          <w:p w14:paraId="5EB57B1E"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بالتوافق مع استراتيجية الاستجابة الإنسانية ومنظمة ميرسي كور، تهدف منظمة ميرسي كور لمنع وتقليل مخاطر انتشار الأمراض من خلال دعم السكان الضعفاء و تمكينهم من الوصول بشكل ثابت وكاف إلى مصادر </w:t>
            </w:r>
            <w:r>
              <w:rPr>
                <w:rFonts w:ascii="Arial" w:eastAsia="Arial" w:hAnsi="Arial" w:cs="Arial"/>
                <w:sz w:val="20"/>
                <w:szCs w:val="20"/>
                <w:highlight w:val="white"/>
                <w:rtl/>
              </w:rPr>
              <w:lastRenderedPageBreak/>
              <w:t>المياه المستدامة الآمنة ، بما في ذلك ، على سبيل المثال لا الحصر ، اعادة تأهيل محطات معالجة الماء في المخيمات وغير المخيمات.</w:t>
            </w:r>
          </w:p>
          <w:p w14:paraId="73412781" w14:textId="01FC88AB" w:rsidR="007B029C" w:rsidRDefault="007B029C" w:rsidP="00DF4F22">
            <w:pPr>
              <w:bidi/>
              <w:jc w:val="mediumKashida"/>
              <w:rPr>
                <w:rFonts w:ascii="Arial" w:eastAsia="Arial" w:hAnsi="Arial" w:cs="Arial"/>
                <w:sz w:val="20"/>
                <w:szCs w:val="20"/>
                <w:highlight w:val="white"/>
              </w:rPr>
            </w:pPr>
          </w:p>
          <w:p w14:paraId="5013C4BD" w14:textId="216F5E7B" w:rsidR="00DE1394" w:rsidRDefault="00DE1394" w:rsidP="00DF4F22">
            <w:pPr>
              <w:bidi/>
              <w:jc w:val="mediumKashida"/>
              <w:rPr>
                <w:rFonts w:ascii="Arial" w:eastAsia="Arial" w:hAnsi="Arial" w:cs="Arial"/>
                <w:sz w:val="20"/>
                <w:szCs w:val="20"/>
                <w:highlight w:val="white"/>
              </w:rPr>
            </w:pPr>
          </w:p>
          <w:p w14:paraId="48885AAB" w14:textId="77777777" w:rsidR="00DE1394" w:rsidRDefault="00DE1394" w:rsidP="00DF4F22">
            <w:pPr>
              <w:bidi/>
              <w:jc w:val="mediumKashida"/>
              <w:rPr>
                <w:rFonts w:ascii="Arial" w:eastAsia="Arial" w:hAnsi="Arial" w:cs="Arial"/>
                <w:sz w:val="20"/>
                <w:szCs w:val="20"/>
                <w:highlight w:val="white"/>
              </w:rPr>
            </w:pPr>
          </w:p>
          <w:p w14:paraId="25957880"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الهدف النهائي للتدخل المخطط له هو توفير مصدر مياه دائم وآمن للشرب والطهي للحد من مخاطر انتشار الأمراض والتأثير على السكان في قرية نهر الباشا، ويمكن القيام بذلك بالطرق التالية</w:t>
            </w:r>
          </w:p>
          <w:p w14:paraId="723C8B0F" w14:textId="77777777" w:rsidR="007B029C" w:rsidRDefault="007B029C" w:rsidP="00DF4F22">
            <w:pPr>
              <w:bidi/>
              <w:jc w:val="mediumKashida"/>
              <w:rPr>
                <w:rFonts w:ascii="Arial" w:eastAsia="Arial" w:hAnsi="Arial" w:cs="Arial"/>
                <w:sz w:val="20"/>
                <w:szCs w:val="20"/>
              </w:rPr>
            </w:pPr>
          </w:p>
          <w:p w14:paraId="17AFA002" w14:textId="77777777" w:rsidR="007B029C" w:rsidRDefault="007B029C" w:rsidP="00DF4F22">
            <w:pPr>
              <w:bidi/>
              <w:jc w:val="mediumKashida"/>
              <w:rPr>
                <w:rFonts w:ascii="Arial" w:eastAsia="Arial" w:hAnsi="Arial" w:cs="Arial"/>
                <w:sz w:val="20"/>
                <w:szCs w:val="20"/>
              </w:rPr>
            </w:pPr>
          </w:p>
          <w:p w14:paraId="479A3362" w14:textId="77777777" w:rsidR="007B029C" w:rsidRDefault="007B029C" w:rsidP="00DF4F22">
            <w:pPr>
              <w:bidi/>
              <w:jc w:val="mediumKashida"/>
              <w:rPr>
                <w:rFonts w:ascii="Arial" w:eastAsia="Arial" w:hAnsi="Arial" w:cs="Arial"/>
                <w:sz w:val="20"/>
                <w:szCs w:val="20"/>
              </w:rPr>
            </w:pPr>
          </w:p>
          <w:p w14:paraId="28D41DB7" w14:textId="77777777" w:rsidR="007B029C" w:rsidRDefault="00F835D4" w:rsidP="00DF4F22">
            <w:pPr>
              <w:bidi/>
              <w:jc w:val="mediumKashida"/>
              <w:rPr>
                <w:rFonts w:ascii="Arial" w:eastAsia="Arial" w:hAnsi="Arial" w:cs="Arial"/>
                <w:sz w:val="20"/>
                <w:szCs w:val="20"/>
              </w:rPr>
            </w:pPr>
            <w:r>
              <w:rPr>
                <w:rFonts w:ascii="Arial" w:eastAsia="Arial" w:hAnsi="Arial" w:cs="Arial"/>
                <w:b/>
                <w:sz w:val="20"/>
                <w:szCs w:val="20"/>
                <w:rtl/>
              </w:rPr>
              <w:t>ا</w:t>
            </w:r>
            <w:r w:rsidRPr="00DE1394">
              <w:rPr>
                <w:rFonts w:ascii="Arial" w:eastAsia="Arial" w:hAnsi="Arial" w:cs="Arial"/>
                <w:bCs/>
                <w:sz w:val="20"/>
                <w:szCs w:val="20"/>
                <w:rtl/>
              </w:rPr>
              <w:t>لجودة</w:t>
            </w:r>
            <w:r>
              <w:rPr>
                <w:rFonts w:ascii="Arial" w:eastAsia="Arial" w:hAnsi="Arial" w:cs="Arial"/>
                <w:b/>
                <w:sz w:val="20"/>
                <w:szCs w:val="20"/>
                <w:rtl/>
              </w:rPr>
              <w:t xml:space="preserve">: </w:t>
            </w:r>
            <w:r>
              <w:rPr>
                <w:rFonts w:ascii="Arial" w:eastAsia="Arial" w:hAnsi="Arial" w:cs="Arial"/>
                <w:sz w:val="20"/>
                <w:szCs w:val="20"/>
                <w:rtl/>
              </w:rPr>
              <w:t>سيتم تجهيز محطة معالجة المياه المصممة بمراحل ترشيح لتقليل التعكر إلى أقل من 5 وحدة ، ثم نظام حقن الكلور للحفاظ على الكلور الحر المتبقي</w:t>
            </w:r>
            <w:sdt>
              <w:sdtPr>
                <w:rPr>
                  <w:rtl/>
                </w:rPr>
                <w:tag w:val="goog_rdk_1"/>
                <w:id w:val="-672341664"/>
              </w:sdtPr>
              <w:sdtContent>
                <w:r>
                  <w:rPr>
                    <w:rFonts w:ascii="Arial Unicode MS" w:eastAsia="Arial Unicode MS" w:hAnsi="Arial Unicode MS" w:cs="Arial Unicode MS"/>
                    <w:sz w:val="20"/>
                    <w:szCs w:val="20"/>
                    <w:rtl/>
                  </w:rPr>
                  <w:t xml:space="preserve"> ≥0.2 </w:t>
                </w:r>
              </w:sdtContent>
            </w:sdt>
            <w:r>
              <w:rPr>
                <w:rFonts w:ascii="Arial" w:eastAsia="Arial" w:hAnsi="Arial" w:cs="Arial"/>
                <w:sz w:val="20"/>
                <w:szCs w:val="20"/>
                <w:rtl/>
              </w:rPr>
              <w:t>مجم / لتر عند نقاط التسليم. ستقوم دائرة العمل بتوفير الكلور لمحطة المعالجة ، وسيتم توقيع مذكرة التفاهم في هذا الصدد بين ميرسي كور و دائرة الماء</w:t>
            </w:r>
          </w:p>
          <w:p w14:paraId="6C84B086" w14:textId="77777777" w:rsidR="007B029C" w:rsidRDefault="007B029C" w:rsidP="00DF4F22">
            <w:pPr>
              <w:bidi/>
              <w:jc w:val="mediumKashida"/>
              <w:rPr>
                <w:rFonts w:ascii="Arial" w:eastAsia="Arial" w:hAnsi="Arial" w:cs="Arial"/>
                <w:sz w:val="20"/>
                <w:szCs w:val="20"/>
              </w:rPr>
            </w:pPr>
          </w:p>
          <w:p w14:paraId="3974FA9E" w14:textId="77777777" w:rsidR="007B029C" w:rsidRDefault="007B029C" w:rsidP="00DF4F22">
            <w:pPr>
              <w:bidi/>
              <w:jc w:val="mediumKashida"/>
              <w:rPr>
                <w:rFonts w:ascii="Arial" w:eastAsia="Arial" w:hAnsi="Arial" w:cs="Arial"/>
                <w:sz w:val="20"/>
                <w:szCs w:val="20"/>
              </w:rPr>
            </w:pPr>
          </w:p>
          <w:p w14:paraId="57BF55A4" w14:textId="77777777" w:rsidR="007B029C" w:rsidRDefault="007B029C" w:rsidP="00DF4F22">
            <w:pPr>
              <w:bidi/>
              <w:jc w:val="mediumKashida"/>
              <w:rPr>
                <w:rFonts w:ascii="Arial" w:eastAsia="Arial" w:hAnsi="Arial" w:cs="Arial"/>
                <w:sz w:val="20"/>
                <w:szCs w:val="20"/>
              </w:rPr>
            </w:pPr>
          </w:p>
          <w:p w14:paraId="1842CC05" w14:textId="77777777" w:rsidR="007B029C" w:rsidRDefault="00F835D4" w:rsidP="00DF4F22">
            <w:pPr>
              <w:bidi/>
              <w:jc w:val="mediumKashida"/>
              <w:rPr>
                <w:rFonts w:ascii="Arial" w:eastAsia="Arial" w:hAnsi="Arial" w:cs="Arial"/>
                <w:sz w:val="20"/>
                <w:szCs w:val="20"/>
              </w:rPr>
            </w:pPr>
            <w:r w:rsidRPr="00DE1394">
              <w:rPr>
                <w:rFonts w:ascii="Arial" w:eastAsia="Arial" w:hAnsi="Arial" w:cs="Arial"/>
                <w:bCs/>
                <w:sz w:val="20"/>
                <w:szCs w:val="20"/>
                <w:rtl/>
              </w:rPr>
              <w:t>الكمية</w:t>
            </w:r>
            <w:r>
              <w:rPr>
                <w:rFonts w:ascii="Arial" w:eastAsia="Arial" w:hAnsi="Arial" w:cs="Arial"/>
                <w:b/>
                <w:sz w:val="20"/>
                <w:szCs w:val="20"/>
                <w:rtl/>
              </w:rPr>
              <w:t xml:space="preserve">: </w:t>
            </w:r>
            <w:r>
              <w:rPr>
                <w:rFonts w:ascii="Arial" w:eastAsia="Arial" w:hAnsi="Arial" w:cs="Arial"/>
                <w:sz w:val="20"/>
                <w:szCs w:val="20"/>
                <w:rtl/>
              </w:rPr>
              <w:t>تبلغ الطاقة الإنتاجية لمحطة المعالجة المصممة 200 م3 / ساعة بواقع 10-12 ساعات تشغيل في اليوم. ستكون الكمية المسلمة 100-120 لترًا / شخص / يوم</w:t>
            </w:r>
          </w:p>
          <w:p w14:paraId="5599980F"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سيتم توفير مضختين احتياطيتين في كل من المدخل(في مأخذ منطقة الواطئ) والمخرج (منطقة العالي أو الدفع),</w:t>
            </w:r>
          </w:p>
          <w:p w14:paraId="006B52CA" w14:textId="77777777" w:rsidR="007B029C" w:rsidRDefault="007B029C" w:rsidP="00DF4F22">
            <w:pPr>
              <w:bidi/>
              <w:jc w:val="mediumKashida"/>
              <w:rPr>
                <w:rFonts w:ascii="Arial" w:eastAsia="Arial" w:hAnsi="Arial" w:cs="Arial"/>
                <w:sz w:val="20"/>
                <w:szCs w:val="20"/>
              </w:rPr>
            </w:pPr>
          </w:p>
          <w:p w14:paraId="3053D2F8"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Pr>
              <w:t>.</w:t>
            </w:r>
          </w:p>
          <w:p w14:paraId="1AD147CB" w14:textId="77777777" w:rsidR="007B029C" w:rsidRDefault="00F835D4" w:rsidP="00DF4F22">
            <w:pPr>
              <w:bidi/>
              <w:jc w:val="mediumKashida"/>
              <w:rPr>
                <w:rFonts w:ascii="Arial" w:eastAsia="Arial" w:hAnsi="Arial" w:cs="Arial"/>
                <w:sz w:val="20"/>
                <w:szCs w:val="20"/>
              </w:rPr>
            </w:pPr>
            <w:r>
              <w:rPr>
                <w:rFonts w:ascii="Arial" w:eastAsia="Arial" w:hAnsi="Arial" w:cs="Arial"/>
                <w:b/>
                <w:sz w:val="20"/>
                <w:szCs w:val="20"/>
                <w:rtl/>
              </w:rPr>
              <w:t>ا</w:t>
            </w:r>
            <w:r w:rsidRPr="00DE1394">
              <w:rPr>
                <w:rFonts w:ascii="Arial" w:eastAsia="Arial" w:hAnsi="Arial" w:cs="Arial"/>
                <w:bCs/>
                <w:sz w:val="20"/>
                <w:szCs w:val="20"/>
                <w:rtl/>
              </w:rPr>
              <w:t>لاستدامة</w:t>
            </w:r>
            <w:r>
              <w:rPr>
                <w:rFonts w:ascii="Arial" w:eastAsia="Arial" w:hAnsi="Arial" w:cs="Arial"/>
                <w:b/>
                <w:sz w:val="20"/>
                <w:szCs w:val="20"/>
                <w:rtl/>
              </w:rPr>
              <w:t xml:space="preserve">: </w:t>
            </w:r>
            <w:r>
              <w:rPr>
                <w:rFonts w:ascii="Arial" w:eastAsia="Arial" w:hAnsi="Arial" w:cs="Arial"/>
                <w:sz w:val="20"/>
                <w:szCs w:val="20"/>
                <w:rtl/>
              </w:rPr>
              <w:t>ستقوم ميرسي كور بإعادة تأهيل محطة معالجة المياه لضمان استمرار امدادات المياه للقرية</w:t>
            </w:r>
          </w:p>
          <w:p w14:paraId="69BBF19A"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سينظم أيضًا تدريبًا على التشغيل والصيانة المستدامين باستخدام نموذج تدريب المدربين (</w:t>
            </w:r>
            <w:r>
              <w:rPr>
                <w:rFonts w:ascii="Arial" w:eastAsia="Arial" w:hAnsi="Arial" w:cs="Arial"/>
                <w:sz w:val="20"/>
                <w:szCs w:val="20"/>
              </w:rPr>
              <w:t>ToT</w:t>
            </w:r>
            <w:r>
              <w:rPr>
                <w:rFonts w:ascii="Arial" w:eastAsia="Arial" w:hAnsi="Arial" w:cs="Arial"/>
                <w:sz w:val="20"/>
                <w:szCs w:val="20"/>
                <w:rtl/>
              </w:rPr>
              <w:t xml:space="preserve">) لتوجيه مهندسي مديرية الماء الرئيسيين حول محاكاة محطات معالجة المياه وشبكات توزيع المياه لتقييم وتحسين الكفاءة الكلية لعملية المعالجة والتوزيع (باستخدام برامج المحاكاة) . يساعد هذا التدريب وحدة هندسة التصميم الفني التابعة لدائرة الماء على تصميم منتجات ومشاريع ونظام مستدام في أنشطة سهلة الوصول إليها ومصادر / سهلة الاستخدام (موظفو </w:t>
            </w:r>
            <w:r>
              <w:rPr>
                <w:rFonts w:ascii="Arial" w:eastAsia="Arial" w:hAnsi="Arial" w:cs="Arial"/>
                <w:sz w:val="20"/>
                <w:szCs w:val="20"/>
              </w:rPr>
              <w:t>DoW</w:t>
            </w:r>
            <w:r>
              <w:rPr>
                <w:rFonts w:ascii="Arial" w:eastAsia="Arial" w:hAnsi="Arial" w:cs="Arial"/>
                <w:sz w:val="20"/>
                <w:szCs w:val="20"/>
                <w:rtl/>
              </w:rPr>
              <w:t xml:space="preserve">) ، وسيتم توثيق الدروس اللاحقة. </w:t>
            </w:r>
          </w:p>
          <w:p w14:paraId="6A3081A3" w14:textId="77777777" w:rsidR="007B029C" w:rsidRDefault="007B029C" w:rsidP="00DF4F22">
            <w:pPr>
              <w:bidi/>
              <w:jc w:val="mediumKashida"/>
              <w:rPr>
                <w:rFonts w:ascii="Arial" w:eastAsia="Arial" w:hAnsi="Arial" w:cs="Arial"/>
                <w:sz w:val="20"/>
                <w:szCs w:val="20"/>
              </w:rPr>
            </w:pPr>
          </w:p>
          <w:p w14:paraId="61EA46E5" w14:textId="77777777" w:rsidR="007B029C" w:rsidRDefault="007B029C" w:rsidP="00DF4F22">
            <w:pPr>
              <w:bidi/>
              <w:jc w:val="mediumKashida"/>
              <w:rPr>
                <w:rFonts w:ascii="Arial" w:eastAsia="Arial" w:hAnsi="Arial" w:cs="Arial"/>
                <w:sz w:val="20"/>
                <w:szCs w:val="20"/>
              </w:rPr>
            </w:pPr>
          </w:p>
          <w:p w14:paraId="620F672B" w14:textId="77777777" w:rsidR="00DE1394" w:rsidRDefault="00DE1394" w:rsidP="00DF4F22">
            <w:pPr>
              <w:bidi/>
              <w:jc w:val="mediumKashida"/>
              <w:rPr>
                <w:rFonts w:ascii="Arial" w:eastAsia="Arial" w:hAnsi="Arial" w:cs="Arial"/>
                <w:sz w:val="20"/>
                <w:szCs w:val="20"/>
              </w:rPr>
            </w:pPr>
          </w:p>
          <w:p w14:paraId="0DA18907" w14:textId="2052A076" w:rsidR="007B029C" w:rsidRDefault="00F835D4" w:rsidP="00DF4F22">
            <w:pPr>
              <w:bidi/>
              <w:jc w:val="mediumKashida"/>
              <w:rPr>
                <w:rFonts w:ascii="Arial" w:eastAsia="Arial" w:hAnsi="Arial" w:cs="Arial"/>
                <w:sz w:val="20"/>
                <w:szCs w:val="20"/>
              </w:rPr>
            </w:pPr>
            <w:r w:rsidRPr="00DE1394">
              <w:rPr>
                <w:rFonts w:ascii="Arial" w:eastAsia="Arial" w:hAnsi="Arial" w:cs="Arial"/>
                <w:bCs/>
                <w:sz w:val="20"/>
                <w:szCs w:val="20"/>
                <w:rtl/>
              </w:rPr>
              <w:t>التشغيل والصيانة</w:t>
            </w:r>
            <w:r>
              <w:rPr>
                <w:rFonts w:ascii="Arial" w:eastAsia="Arial" w:hAnsi="Arial" w:cs="Arial"/>
                <w:b/>
                <w:sz w:val="20"/>
                <w:szCs w:val="20"/>
                <w:rtl/>
              </w:rPr>
              <w:t xml:space="preserve">: </w:t>
            </w:r>
            <w:r>
              <w:rPr>
                <w:rFonts w:ascii="Arial" w:eastAsia="Arial" w:hAnsi="Arial" w:cs="Arial"/>
                <w:sz w:val="20"/>
                <w:szCs w:val="20"/>
                <w:rtl/>
              </w:rPr>
              <w:t xml:space="preserve">ستوفر ميرسي كور التدريب على التشغيل والصيانة ثلاثة مشغلين لمحطة المعالجة ، وسيتناول التدريب التشغيل والصيانة والمعالجة وإضافة المواد الكيميائية وآلية الإبلاغ وسلامة المخاطر. علاوة على ذلك ، ستوفر ميرسي كور </w:t>
            </w:r>
            <w:r w:rsidR="0001426F">
              <w:rPr>
                <w:rFonts w:ascii="Arial" w:eastAsia="Arial" w:hAnsi="Arial" w:cs="Arial" w:hint="cs"/>
                <w:sz w:val="20"/>
                <w:szCs w:val="20"/>
                <w:rtl/>
              </w:rPr>
              <w:t>خ</w:t>
            </w:r>
            <w:r>
              <w:rPr>
                <w:rFonts w:ascii="Arial" w:eastAsia="Arial" w:hAnsi="Arial" w:cs="Arial"/>
                <w:sz w:val="20"/>
                <w:szCs w:val="20"/>
                <w:rtl/>
              </w:rPr>
              <w:t>دمة الصيانة لمدة ثلاثة أشهر. سيتم توقيع مذكرة تفاهم مع دائرة العمل لتحديد الأدوار والمسؤوليات المتعلقة بتسليم المشروع وضمان استراتيجية خروج فعالة مؤسسة ميرسي كور</w:t>
            </w:r>
            <w:r>
              <w:rPr>
                <w:rFonts w:ascii="Arial" w:eastAsia="Arial" w:hAnsi="Arial" w:cs="Arial"/>
                <w:sz w:val="20"/>
                <w:szCs w:val="20"/>
              </w:rPr>
              <w:t xml:space="preserve"> </w:t>
            </w:r>
          </w:p>
          <w:p w14:paraId="09128E50" w14:textId="77777777" w:rsidR="007B029C" w:rsidRDefault="007B029C" w:rsidP="00DF4F22">
            <w:pPr>
              <w:bidi/>
              <w:jc w:val="mediumKashida"/>
              <w:rPr>
                <w:rFonts w:ascii="Arial" w:eastAsia="Arial" w:hAnsi="Arial" w:cs="Arial"/>
                <w:sz w:val="20"/>
                <w:szCs w:val="20"/>
              </w:rPr>
            </w:pPr>
          </w:p>
          <w:p w14:paraId="27EA5274" w14:textId="63ED6126" w:rsidR="007B029C" w:rsidRDefault="007B029C" w:rsidP="00DF4F22">
            <w:pPr>
              <w:bidi/>
              <w:jc w:val="mediumKashida"/>
              <w:rPr>
                <w:rFonts w:ascii="Arial" w:eastAsia="Arial" w:hAnsi="Arial" w:cs="Arial"/>
                <w:sz w:val="20"/>
                <w:szCs w:val="20"/>
                <w:rtl/>
              </w:rPr>
            </w:pPr>
          </w:p>
          <w:p w14:paraId="24B4D708" w14:textId="48AA1AC8" w:rsidR="0001426F" w:rsidRDefault="0001426F" w:rsidP="00DF4F22">
            <w:pPr>
              <w:bidi/>
              <w:jc w:val="mediumKashida"/>
              <w:rPr>
                <w:rFonts w:ascii="Arial" w:eastAsia="Arial" w:hAnsi="Arial" w:cs="Arial"/>
                <w:sz w:val="20"/>
                <w:szCs w:val="20"/>
                <w:rtl/>
              </w:rPr>
            </w:pPr>
          </w:p>
          <w:p w14:paraId="40D2526F" w14:textId="77777777" w:rsidR="0001426F" w:rsidRDefault="0001426F" w:rsidP="00DF4F22">
            <w:pPr>
              <w:bidi/>
              <w:jc w:val="mediumKashida"/>
              <w:rPr>
                <w:rFonts w:ascii="Arial" w:eastAsia="Arial" w:hAnsi="Arial" w:cs="Arial"/>
                <w:sz w:val="20"/>
                <w:szCs w:val="20"/>
              </w:rPr>
            </w:pPr>
          </w:p>
          <w:p w14:paraId="6369F93D" w14:textId="5FB135C1" w:rsidR="007B029C" w:rsidRDefault="00F835D4" w:rsidP="00DF4F22">
            <w:pPr>
              <w:bidi/>
              <w:jc w:val="mediumKashida"/>
              <w:rPr>
                <w:rFonts w:ascii="Arial" w:eastAsia="Arial" w:hAnsi="Arial" w:cs="Arial"/>
                <w:sz w:val="20"/>
                <w:szCs w:val="20"/>
                <w:highlight w:val="white"/>
              </w:rPr>
            </w:pPr>
            <w:r w:rsidRPr="0001426F">
              <w:rPr>
                <w:rFonts w:ascii="Arial" w:eastAsia="Arial" w:hAnsi="Arial" w:cs="Arial"/>
                <w:bCs/>
                <w:sz w:val="20"/>
                <w:szCs w:val="20"/>
                <w:rtl/>
              </w:rPr>
              <w:t>المساءلة</w:t>
            </w:r>
            <w:r>
              <w:rPr>
                <w:rFonts w:ascii="Arial" w:eastAsia="Arial" w:hAnsi="Arial" w:cs="Arial"/>
                <w:b/>
                <w:sz w:val="20"/>
                <w:szCs w:val="20"/>
                <w:rtl/>
              </w:rPr>
              <w:t>:</w:t>
            </w:r>
            <w:r>
              <w:rPr>
                <w:rFonts w:ascii="Arial" w:eastAsia="Arial" w:hAnsi="Arial" w:cs="Arial"/>
                <w:sz w:val="20"/>
                <w:szCs w:val="20"/>
                <w:rtl/>
              </w:rPr>
              <w:t xml:space="preserve"> ستقوم ميرسي كور بتثبيت اثنين من لافتات </w:t>
            </w:r>
            <w:r>
              <w:rPr>
                <w:rFonts w:ascii="Arial" w:eastAsia="Arial" w:hAnsi="Arial" w:cs="Arial"/>
                <w:sz w:val="20"/>
                <w:szCs w:val="20"/>
              </w:rPr>
              <w:t>CARM</w:t>
            </w:r>
            <w:r>
              <w:rPr>
                <w:rFonts w:ascii="Arial" w:eastAsia="Arial" w:hAnsi="Arial" w:cs="Arial"/>
                <w:sz w:val="20"/>
                <w:szCs w:val="20"/>
                <w:rtl/>
              </w:rPr>
              <w:t xml:space="preserve">  (المساءلة المجتمعية والية الأخبار)</w:t>
            </w:r>
            <w:r w:rsidR="0001426F">
              <w:rPr>
                <w:rFonts w:ascii="Arial" w:eastAsia="Arial" w:hAnsi="Arial" w:cs="Arial" w:hint="cs"/>
                <w:sz w:val="20"/>
                <w:szCs w:val="20"/>
                <w:rtl/>
              </w:rPr>
              <w:t xml:space="preserve"> </w:t>
            </w:r>
            <w:r>
              <w:rPr>
                <w:rFonts w:ascii="Arial" w:eastAsia="Arial" w:hAnsi="Arial" w:cs="Arial"/>
                <w:sz w:val="20"/>
                <w:szCs w:val="20"/>
                <w:rtl/>
              </w:rPr>
              <w:t>في محطة معالجة المياه.</w:t>
            </w:r>
          </w:p>
        </w:tc>
      </w:tr>
      <w:tr w:rsidR="007B029C" w14:paraId="540F1695" w14:textId="77777777">
        <w:trPr>
          <w:trHeight w:val="4970"/>
        </w:trPr>
        <w:tc>
          <w:tcPr>
            <w:tcW w:w="5508"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4D003C89" w14:textId="77777777" w:rsidR="007B029C" w:rsidRDefault="00F835D4" w:rsidP="00DE1394">
            <w:pPr>
              <w:jc w:val="both"/>
              <w:rPr>
                <w:rFonts w:ascii="Arial" w:eastAsia="Arial" w:hAnsi="Arial" w:cs="Arial"/>
                <w:color w:val="000000"/>
                <w:sz w:val="20"/>
                <w:szCs w:val="20"/>
              </w:rPr>
            </w:pPr>
            <w:r>
              <w:rPr>
                <w:rFonts w:ascii="Arial" w:eastAsia="Arial" w:hAnsi="Arial" w:cs="Arial"/>
                <w:b/>
                <w:color w:val="000000"/>
                <w:sz w:val="20"/>
                <w:szCs w:val="20"/>
              </w:rPr>
              <w:lastRenderedPageBreak/>
              <w:t>Commitment:</w:t>
            </w:r>
            <w:r>
              <w:rPr>
                <w:rFonts w:ascii="Arial" w:eastAsia="Arial" w:hAnsi="Arial" w:cs="Arial"/>
                <w:color w:val="000000"/>
                <w:sz w:val="20"/>
                <w:szCs w:val="20"/>
              </w:rPr>
              <w:t xml:space="preserve"> </w:t>
            </w:r>
          </w:p>
          <w:p w14:paraId="1D1F2F1C" w14:textId="77777777" w:rsidR="007B029C" w:rsidRDefault="007B029C" w:rsidP="00DE1394">
            <w:pPr>
              <w:jc w:val="both"/>
              <w:rPr>
                <w:rFonts w:ascii="Arial" w:eastAsia="Arial" w:hAnsi="Arial" w:cs="Arial"/>
                <w:sz w:val="20"/>
                <w:szCs w:val="20"/>
              </w:rPr>
            </w:pPr>
          </w:p>
          <w:p w14:paraId="505F08C2" w14:textId="77777777" w:rsidR="007B029C" w:rsidRDefault="00F835D4" w:rsidP="00DE1394">
            <w:pPr>
              <w:jc w:val="both"/>
              <w:rPr>
                <w:rFonts w:ascii="Arial" w:eastAsia="Arial" w:hAnsi="Arial" w:cs="Arial"/>
                <w:color w:val="000000"/>
                <w:sz w:val="20"/>
                <w:szCs w:val="20"/>
              </w:rPr>
            </w:pPr>
            <w:r>
              <w:rPr>
                <w:rFonts w:ascii="Arial" w:eastAsia="Arial" w:hAnsi="Arial" w:cs="Arial"/>
                <w:color w:val="000000"/>
                <w:sz w:val="20"/>
                <w:szCs w:val="20"/>
              </w:rPr>
              <w:t xml:space="preserve">Mercy Corps will use existing designs and previous data available to ensure its proposed interventions are in line with the original design of the selected site for rehabilitation and that they are implemented without doing harm. </w:t>
            </w:r>
          </w:p>
          <w:p w14:paraId="68DFCE2B" w14:textId="77777777" w:rsidR="007B029C" w:rsidRDefault="007B029C" w:rsidP="00DE1394">
            <w:pPr>
              <w:jc w:val="both"/>
              <w:rPr>
                <w:rFonts w:ascii="Arial" w:eastAsia="Arial" w:hAnsi="Arial" w:cs="Arial"/>
                <w:sz w:val="20"/>
                <w:szCs w:val="20"/>
              </w:rPr>
            </w:pPr>
          </w:p>
          <w:p w14:paraId="6CF543B3" w14:textId="77777777" w:rsidR="007B029C" w:rsidRDefault="00F835D4" w:rsidP="00DE1394">
            <w:pPr>
              <w:jc w:val="both"/>
              <w:rPr>
                <w:rFonts w:ascii="Arial" w:eastAsia="Arial" w:hAnsi="Arial" w:cs="Arial"/>
                <w:color w:val="000000"/>
                <w:sz w:val="20"/>
                <w:szCs w:val="20"/>
              </w:rPr>
            </w:pPr>
            <w:r>
              <w:rPr>
                <w:rFonts w:ascii="Arial" w:eastAsia="Arial" w:hAnsi="Arial" w:cs="Arial"/>
                <w:color w:val="000000"/>
                <w:sz w:val="20"/>
                <w:szCs w:val="20"/>
              </w:rPr>
              <w:t xml:space="preserve">For rehabilitation of water treatment plants, Mercy Corps will secure approval from other relevant authorities, i.e., the Directorate of Sewage, electricity, relevant municipalities, and mayors’ and governors’ offices. This will enable Mercy Corps to avoid any negative effects on other infrastructure in the same areas. In addition, Mercy Corps will conduct community consultations to ensure all residents are aware of the proposed work and if there will be any temporary effect on the water supply. </w:t>
            </w:r>
            <w:r w:rsidRPr="0001426F">
              <w:rPr>
                <w:rFonts w:ascii="Arial" w:eastAsia="Arial" w:hAnsi="Arial" w:cs="Arial"/>
                <w:b/>
                <w:bCs/>
                <w:color w:val="000000"/>
                <w:sz w:val="20"/>
                <w:szCs w:val="20"/>
              </w:rPr>
              <w:t>If the water supply to certain areas or houses will be affected, then Mercy Corps will ensure water trucking is conducted through the contractor for that duration to avoid any water shortages.</w:t>
            </w:r>
          </w:p>
        </w:tc>
        <w:tc>
          <w:tcPr>
            <w:tcW w:w="5508" w:type="dxa"/>
            <w:tcBorders>
              <w:bottom w:val="single" w:sz="4" w:space="0" w:color="000000"/>
            </w:tcBorders>
          </w:tcPr>
          <w:p w14:paraId="18332271" w14:textId="77777777" w:rsidR="007B029C" w:rsidRPr="0001426F" w:rsidRDefault="00F835D4" w:rsidP="00DF4F22">
            <w:pPr>
              <w:bidi/>
              <w:jc w:val="mediumKashida"/>
              <w:rPr>
                <w:rFonts w:ascii="Arial" w:eastAsia="Arial" w:hAnsi="Arial" w:cs="Arial"/>
                <w:bCs/>
                <w:sz w:val="20"/>
                <w:szCs w:val="20"/>
              </w:rPr>
            </w:pPr>
            <w:r w:rsidRPr="0001426F">
              <w:rPr>
                <w:rFonts w:ascii="Arial" w:eastAsia="Arial" w:hAnsi="Arial" w:cs="Arial"/>
                <w:bCs/>
                <w:sz w:val="20"/>
                <w:szCs w:val="20"/>
                <w:rtl/>
              </w:rPr>
              <w:t xml:space="preserve">الالتزامات: </w:t>
            </w:r>
          </w:p>
          <w:p w14:paraId="7CBCF8A0" w14:textId="77777777" w:rsidR="007B029C" w:rsidRDefault="007B029C" w:rsidP="00DF4F22">
            <w:pPr>
              <w:bidi/>
              <w:jc w:val="mediumKashida"/>
              <w:rPr>
                <w:rFonts w:ascii="Arial" w:eastAsia="Arial" w:hAnsi="Arial" w:cs="Arial"/>
                <w:sz w:val="20"/>
                <w:szCs w:val="20"/>
                <w:highlight w:val="white"/>
              </w:rPr>
            </w:pPr>
          </w:p>
          <w:p w14:paraId="789B1F70"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ستستخدم ميرسي كور التصاميم الحالية والبيانات السابقة المتاحة للتأكد من أن تدخلاتها المقترحة تتماشى مع التصميم الأصلي للموقع المختار لإعادة التأهيل وأن يتم تنفيذها دون الإضرار</w:t>
            </w:r>
            <w:r>
              <w:rPr>
                <w:rFonts w:ascii="Arial" w:eastAsia="Arial" w:hAnsi="Arial" w:cs="Arial"/>
                <w:sz w:val="20"/>
                <w:szCs w:val="20"/>
              </w:rPr>
              <w:t xml:space="preserve">. </w:t>
            </w:r>
          </w:p>
          <w:p w14:paraId="7211FBB4" w14:textId="77777777" w:rsidR="007B029C" w:rsidRDefault="007B029C" w:rsidP="00DF4F22">
            <w:pPr>
              <w:bidi/>
              <w:jc w:val="mediumKashida"/>
              <w:rPr>
                <w:rFonts w:ascii="Arial" w:eastAsia="Arial" w:hAnsi="Arial" w:cs="Arial"/>
                <w:sz w:val="20"/>
                <w:szCs w:val="20"/>
              </w:rPr>
            </w:pPr>
          </w:p>
          <w:p w14:paraId="36F21783" w14:textId="77777777" w:rsidR="007B029C" w:rsidRDefault="007B029C" w:rsidP="00DF4F22">
            <w:pPr>
              <w:bidi/>
              <w:jc w:val="mediumKashida"/>
              <w:rPr>
                <w:rFonts w:ascii="Arial" w:eastAsia="Arial" w:hAnsi="Arial" w:cs="Arial"/>
                <w:sz w:val="20"/>
                <w:szCs w:val="20"/>
              </w:rPr>
            </w:pPr>
          </w:p>
          <w:p w14:paraId="007CBE75"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rtl/>
              </w:rPr>
              <w:t xml:space="preserve">لإعادة تأهيل محطات المياه ، ستحصل ميرسي كور على الموافقة من السلطات الأخرى ذات الصلة ، مثل مديرية الصرف الصحي والكهرباء والبلديات ذات الصلة ومكاتب العمد والمحافظين. سيمكن ذلك ميرسي كور من تجنب أي آثار سلبية على البنية التحتية الأخرى في نفس المناطق. بالإضافة إلى ذلك ، ستجري ميرسي كور مشاورات مجتمعية للتأكد من أن جميع السكان على دراية بالعمل المقترح </w:t>
            </w:r>
            <w:r w:rsidRPr="0001426F">
              <w:rPr>
                <w:rFonts w:ascii="Arial" w:eastAsia="Arial" w:hAnsi="Arial" w:cs="Arial"/>
                <w:b/>
                <w:bCs/>
                <w:sz w:val="20"/>
                <w:szCs w:val="20"/>
                <w:rtl/>
              </w:rPr>
              <w:t>وما إذا كان هناك أي تأثير مؤقت على إمدادات المياه. إذا تأثرت إمدادات المياه إلى مناطق أو منازل معينة ، فيتضمن ميرسي كور من خلال الشركة المنفذة للعمل نقل المياه بالشاحنات لهذه المدة لتجنب أي نقص في المياه</w:t>
            </w:r>
            <w:r w:rsidRPr="0001426F">
              <w:rPr>
                <w:rFonts w:ascii="Arial" w:eastAsia="Arial" w:hAnsi="Arial" w:cs="Arial"/>
                <w:b/>
                <w:bCs/>
                <w:sz w:val="20"/>
                <w:szCs w:val="20"/>
              </w:rPr>
              <w:t>.</w:t>
            </w:r>
          </w:p>
          <w:p w14:paraId="4CA33504" w14:textId="77777777" w:rsidR="007B029C" w:rsidRDefault="007B029C" w:rsidP="00DF4F22">
            <w:pPr>
              <w:bidi/>
              <w:jc w:val="mediumKashida"/>
              <w:rPr>
                <w:rFonts w:ascii="Arial" w:eastAsia="Arial" w:hAnsi="Arial" w:cs="Arial"/>
                <w:sz w:val="20"/>
                <w:szCs w:val="20"/>
                <w:highlight w:val="white"/>
              </w:rPr>
            </w:pPr>
          </w:p>
          <w:p w14:paraId="2C35C23B" w14:textId="77777777" w:rsidR="007B029C" w:rsidRDefault="007B029C" w:rsidP="00DF4F22">
            <w:pPr>
              <w:bidi/>
              <w:jc w:val="mediumKashida"/>
              <w:rPr>
                <w:rFonts w:ascii="Arial" w:eastAsia="Arial" w:hAnsi="Arial" w:cs="Arial"/>
                <w:sz w:val="20"/>
                <w:szCs w:val="20"/>
                <w:highlight w:val="white"/>
              </w:rPr>
            </w:pPr>
          </w:p>
          <w:p w14:paraId="25692654" w14:textId="77777777" w:rsidR="007B029C" w:rsidRDefault="007B029C" w:rsidP="00DF4F22">
            <w:pPr>
              <w:bidi/>
              <w:jc w:val="mediumKashida"/>
              <w:rPr>
                <w:rFonts w:ascii="Arial" w:eastAsia="Arial" w:hAnsi="Arial" w:cs="Arial"/>
                <w:sz w:val="20"/>
                <w:szCs w:val="20"/>
                <w:highlight w:val="white"/>
              </w:rPr>
            </w:pPr>
          </w:p>
          <w:p w14:paraId="4DF036A3" w14:textId="77777777" w:rsidR="007B029C" w:rsidRDefault="007B029C" w:rsidP="00DF4F22">
            <w:pPr>
              <w:bidi/>
              <w:jc w:val="mediumKashida"/>
              <w:rPr>
                <w:rFonts w:ascii="Arial" w:eastAsia="Arial" w:hAnsi="Arial" w:cs="Arial"/>
                <w:sz w:val="20"/>
                <w:szCs w:val="20"/>
                <w:highlight w:val="white"/>
              </w:rPr>
            </w:pPr>
          </w:p>
          <w:p w14:paraId="136CE80E" w14:textId="77777777" w:rsidR="007B029C" w:rsidRDefault="007B029C" w:rsidP="00DF4F22">
            <w:pPr>
              <w:bidi/>
              <w:ind w:firstLine="720"/>
              <w:jc w:val="mediumKashida"/>
              <w:rPr>
                <w:rFonts w:ascii="Arial" w:eastAsia="Arial" w:hAnsi="Arial" w:cs="Arial"/>
                <w:sz w:val="20"/>
                <w:szCs w:val="20"/>
                <w:highlight w:val="white"/>
              </w:rPr>
            </w:pPr>
          </w:p>
        </w:tc>
      </w:tr>
      <w:tr w:rsidR="007B029C" w14:paraId="50F995FE" w14:textId="77777777" w:rsidTr="00C70745">
        <w:trPr>
          <w:trHeight w:val="5322"/>
        </w:trPr>
        <w:tc>
          <w:tcPr>
            <w:tcW w:w="5508"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1E2467E" w14:textId="77777777" w:rsidR="007B029C" w:rsidRDefault="00F835D4" w:rsidP="00DE139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   General responsivities / requirements </w:t>
            </w:r>
          </w:p>
          <w:p w14:paraId="4E4597E3" w14:textId="40F3051A" w:rsidR="007B029C" w:rsidRDefault="00F835D4" w:rsidP="00DE1394">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color w:val="000000"/>
                <w:sz w:val="20"/>
                <w:szCs w:val="20"/>
              </w:rPr>
              <w:t xml:space="preserve">The Services shall also include some duties normally performed by Mercy Corps field staff, which includes the establishment and </w:t>
            </w:r>
            <w:r>
              <w:rPr>
                <w:rFonts w:ascii="Arial" w:eastAsia="Arial" w:hAnsi="Arial" w:cs="Arial"/>
                <w:sz w:val="20"/>
                <w:szCs w:val="20"/>
              </w:rPr>
              <w:t>maintenance</w:t>
            </w:r>
            <w:r>
              <w:rPr>
                <w:rFonts w:ascii="Arial" w:eastAsia="Arial" w:hAnsi="Arial" w:cs="Arial"/>
                <w:color w:val="000000"/>
                <w:sz w:val="20"/>
                <w:szCs w:val="20"/>
              </w:rPr>
              <w:t xml:space="preserve"> of contacts with counterparts and other stakeholders. These shall include, yet not be limited to, </w:t>
            </w:r>
            <w:proofErr w:type="gramStart"/>
            <w:r>
              <w:rPr>
                <w:rFonts w:ascii="Arial" w:eastAsia="Arial" w:hAnsi="Arial" w:cs="Arial"/>
                <w:color w:val="000000"/>
                <w:sz w:val="20"/>
                <w:szCs w:val="20"/>
              </w:rPr>
              <w:t>liaising</w:t>
            </w:r>
            <w:proofErr w:type="gramEnd"/>
            <w:r>
              <w:rPr>
                <w:rFonts w:ascii="Arial" w:eastAsia="Arial" w:hAnsi="Arial" w:cs="Arial"/>
                <w:color w:val="000000"/>
                <w:sz w:val="20"/>
                <w:szCs w:val="20"/>
              </w:rPr>
              <w:t xml:space="preserve"> and maintaining strong working relations with all stakeholders and obtaining all required letters, approvals, documentation etc.</w:t>
            </w:r>
            <w:r w:rsidR="0001426F">
              <w:rPr>
                <w:rFonts w:ascii="Arial" w:eastAsia="Arial" w:hAnsi="Arial" w:cs="Arial" w:hint="cs"/>
                <w:color w:val="000000"/>
                <w:sz w:val="20"/>
                <w:szCs w:val="20"/>
                <w:rtl/>
              </w:rPr>
              <w:t xml:space="preserve"> </w:t>
            </w:r>
            <w:r>
              <w:rPr>
                <w:rFonts w:ascii="Arial" w:eastAsia="Arial" w:hAnsi="Arial" w:cs="Arial"/>
                <w:color w:val="000000"/>
                <w:sz w:val="20"/>
                <w:szCs w:val="20"/>
              </w:rPr>
              <w:t>All the dismantled equipment should be handed over to the DoW or Mercy Corps as appropriate and all the sites where the contractor will perform work must remain clean from any kind of waste during and after the work, the waste must be dumped outside the CWTP and to locations authorized by the municipality</w:t>
            </w:r>
            <w:r>
              <w:rPr>
                <w:rFonts w:ascii="Arial" w:eastAsia="Arial" w:hAnsi="Arial" w:cs="Arial"/>
                <w:sz w:val="20"/>
                <w:szCs w:val="20"/>
              </w:rPr>
              <w:t>.</w:t>
            </w:r>
          </w:p>
          <w:p w14:paraId="5EE0BF39" w14:textId="77777777" w:rsidR="007B029C" w:rsidRDefault="007B029C" w:rsidP="00DE1394">
            <w:pPr>
              <w:pBdr>
                <w:top w:val="nil"/>
                <w:left w:val="nil"/>
                <w:bottom w:val="nil"/>
                <w:right w:val="nil"/>
                <w:between w:val="nil"/>
              </w:pBdr>
              <w:spacing w:after="120"/>
              <w:jc w:val="both"/>
              <w:rPr>
                <w:rFonts w:ascii="Arial" w:eastAsia="Arial" w:hAnsi="Arial" w:cs="Arial"/>
                <w:sz w:val="20"/>
                <w:szCs w:val="20"/>
              </w:rPr>
            </w:pPr>
          </w:p>
          <w:p w14:paraId="6F14CCCA" w14:textId="6A61B499" w:rsidR="007B029C" w:rsidRDefault="00F835D4" w:rsidP="00DE1394">
            <w:pPr>
              <w:jc w:val="both"/>
              <w:rPr>
                <w:rFonts w:ascii="Arial" w:eastAsia="Arial" w:hAnsi="Arial" w:cs="Arial"/>
                <w:b/>
                <w:sz w:val="20"/>
                <w:szCs w:val="20"/>
              </w:rPr>
            </w:pPr>
            <w:r>
              <w:rPr>
                <w:rFonts w:ascii="Arial" w:eastAsia="Arial" w:hAnsi="Arial" w:cs="Arial"/>
                <w:b/>
                <w:sz w:val="20"/>
                <w:szCs w:val="20"/>
              </w:rPr>
              <w:t>Deliverables:</w:t>
            </w:r>
          </w:p>
          <w:p w14:paraId="0C014E7B" w14:textId="77777777" w:rsidR="007B029C" w:rsidRDefault="00F835D4" w:rsidP="00DE1394">
            <w:pPr>
              <w:jc w:val="both"/>
              <w:rPr>
                <w:rFonts w:ascii="Arial" w:eastAsia="Arial" w:hAnsi="Arial" w:cs="Arial"/>
                <w:sz w:val="20"/>
                <w:szCs w:val="20"/>
              </w:rPr>
            </w:pPr>
            <w:r>
              <w:rPr>
                <w:rFonts w:ascii="Arial" w:eastAsia="Arial" w:hAnsi="Arial" w:cs="Arial"/>
                <w:sz w:val="20"/>
                <w:szCs w:val="20"/>
              </w:rPr>
              <w:t xml:space="preserve"> </w:t>
            </w:r>
          </w:p>
          <w:p w14:paraId="292C8A25" w14:textId="396132EC" w:rsidR="007B029C" w:rsidRPr="00AF056F" w:rsidRDefault="00F835D4" w:rsidP="00AF056F">
            <w:pPr>
              <w:numPr>
                <w:ilvl w:val="0"/>
                <w:numId w:val="3"/>
              </w:numPr>
              <w:ind w:left="97" w:firstLine="0"/>
              <w:jc w:val="both"/>
              <w:rPr>
                <w:rFonts w:ascii="Arial" w:eastAsia="Arial" w:hAnsi="Arial" w:cs="Arial"/>
                <w:b/>
                <w:bCs/>
                <w:sz w:val="20"/>
                <w:szCs w:val="20"/>
              </w:rPr>
            </w:pPr>
            <w:r w:rsidRPr="00AF056F">
              <w:rPr>
                <w:rFonts w:ascii="Arial" w:eastAsia="Arial" w:hAnsi="Arial" w:cs="Arial"/>
                <w:b/>
                <w:bCs/>
                <w:sz w:val="20"/>
                <w:szCs w:val="20"/>
              </w:rPr>
              <w:t xml:space="preserve">Works to be provided by the </w:t>
            </w:r>
            <w:r w:rsidR="00DF4F22" w:rsidRPr="00AF056F">
              <w:rPr>
                <w:rFonts w:ascii="Arial" w:eastAsia="Arial" w:hAnsi="Arial" w:cs="Arial"/>
                <w:b/>
                <w:bCs/>
                <w:sz w:val="20"/>
                <w:szCs w:val="20"/>
              </w:rPr>
              <w:t>contractor.</w:t>
            </w:r>
          </w:p>
          <w:p w14:paraId="2CBC6F88" w14:textId="77777777" w:rsidR="007B029C" w:rsidRPr="00AF056F" w:rsidRDefault="00F835D4" w:rsidP="00AF056F">
            <w:pPr>
              <w:ind w:left="97"/>
              <w:jc w:val="both"/>
              <w:rPr>
                <w:rFonts w:ascii="Arial" w:eastAsia="Arial" w:hAnsi="Arial" w:cs="Arial"/>
                <w:b/>
                <w:bCs/>
                <w:sz w:val="20"/>
                <w:szCs w:val="20"/>
              </w:rPr>
            </w:pPr>
            <w:r w:rsidRPr="00AF056F">
              <w:rPr>
                <w:rFonts w:ascii="Arial" w:eastAsia="Arial" w:hAnsi="Arial" w:cs="Arial"/>
                <w:b/>
                <w:bCs/>
                <w:sz w:val="20"/>
                <w:szCs w:val="20"/>
              </w:rPr>
              <w:t>a.   Nature of contract</w:t>
            </w:r>
          </w:p>
          <w:p w14:paraId="540F6FD3" w14:textId="77777777" w:rsidR="007B029C" w:rsidRDefault="00F835D4" w:rsidP="00AF056F">
            <w:pPr>
              <w:ind w:left="97"/>
              <w:jc w:val="both"/>
              <w:rPr>
                <w:rFonts w:ascii="Arial" w:eastAsia="Arial" w:hAnsi="Arial" w:cs="Arial"/>
                <w:sz w:val="20"/>
                <w:szCs w:val="20"/>
              </w:rPr>
            </w:pPr>
            <w:r>
              <w:rPr>
                <w:rFonts w:ascii="Arial" w:eastAsia="Arial" w:hAnsi="Arial" w:cs="Arial"/>
                <w:sz w:val="20"/>
                <w:szCs w:val="20"/>
              </w:rPr>
              <w:t>This contract includes rehabilitation of the two Alum and chlorination systems including supply, install and commission of new water pumps, the mixers, dosing units, booster pumps, pipelines, maintaining the sedimentation and collection tanks, diverting the backwash water to the river away from the intake. electrical connections and  controlling panels as detailed in the attached BoQ and in below scope of work.</w:t>
            </w:r>
          </w:p>
          <w:p w14:paraId="6F41CD10" w14:textId="77777777" w:rsidR="007B029C" w:rsidRPr="00AF056F" w:rsidRDefault="00F835D4" w:rsidP="00AF056F">
            <w:pPr>
              <w:ind w:left="97"/>
              <w:jc w:val="both"/>
              <w:rPr>
                <w:rFonts w:ascii="Arial" w:eastAsia="Arial" w:hAnsi="Arial" w:cs="Arial"/>
                <w:b/>
                <w:bCs/>
                <w:sz w:val="20"/>
                <w:szCs w:val="20"/>
              </w:rPr>
            </w:pPr>
            <w:r w:rsidRPr="00AF056F">
              <w:rPr>
                <w:rFonts w:ascii="Arial" w:eastAsia="Arial" w:hAnsi="Arial" w:cs="Arial"/>
                <w:b/>
                <w:bCs/>
                <w:sz w:val="20"/>
                <w:szCs w:val="20"/>
              </w:rPr>
              <w:t xml:space="preserve">b.  Description of works </w:t>
            </w:r>
          </w:p>
          <w:p w14:paraId="4A64CFBB" w14:textId="57974DB5" w:rsidR="007B029C" w:rsidRDefault="00F835D4" w:rsidP="00AF056F">
            <w:pPr>
              <w:ind w:left="97"/>
              <w:jc w:val="both"/>
              <w:rPr>
                <w:rFonts w:ascii="Arial" w:eastAsia="Arial" w:hAnsi="Arial" w:cs="Arial"/>
                <w:sz w:val="20"/>
                <w:szCs w:val="20"/>
              </w:rPr>
            </w:pPr>
            <w:r>
              <w:rPr>
                <w:rFonts w:ascii="Arial" w:eastAsia="Arial" w:hAnsi="Arial" w:cs="Arial"/>
                <w:sz w:val="20"/>
                <w:szCs w:val="20"/>
              </w:rPr>
              <w:t xml:space="preserve">All the </w:t>
            </w:r>
            <w:r w:rsidR="00AF056F">
              <w:rPr>
                <w:rFonts w:ascii="Arial" w:eastAsia="Arial" w:hAnsi="Arial" w:cs="Arial"/>
                <w:sz w:val="20"/>
                <w:szCs w:val="20"/>
              </w:rPr>
              <w:t>work</w:t>
            </w:r>
            <w:r>
              <w:rPr>
                <w:rFonts w:ascii="Arial" w:eastAsia="Arial" w:hAnsi="Arial" w:cs="Arial"/>
                <w:sz w:val="20"/>
                <w:szCs w:val="20"/>
              </w:rPr>
              <w:t xml:space="preserve"> to be done according to the descriptions in the attached BoQ.</w:t>
            </w:r>
          </w:p>
          <w:p w14:paraId="18820896" w14:textId="77777777" w:rsidR="007B029C" w:rsidRPr="00AF056F" w:rsidRDefault="00F835D4" w:rsidP="00AF056F">
            <w:pPr>
              <w:ind w:left="97"/>
              <w:jc w:val="both"/>
              <w:rPr>
                <w:rFonts w:ascii="Arial" w:eastAsia="Arial" w:hAnsi="Arial" w:cs="Arial"/>
                <w:b/>
                <w:bCs/>
                <w:sz w:val="20"/>
                <w:szCs w:val="20"/>
              </w:rPr>
            </w:pPr>
            <w:r w:rsidRPr="00AF056F">
              <w:rPr>
                <w:rFonts w:ascii="Arial" w:eastAsia="Arial" w:hAnsi="Arial" w:cs="Arial"/>
                <w:b/>
                <w:bCs/>
                <w:sz w:val="20"/>
                <w:szCs w:val="20"/>
              </w:rPr>
              <w:t>c.</w:t>
            </w:r>
            <w:r w:rsidRPr="00AF056F">
              <w:rPr>
                <w:rFonts w:ascii="Arial" w:eastAsia="Arial" w:hAnsi="Arial" w:cs="Arial"/>
                <w:b/>
                <w:bCs/>
                <w:sz w:val="20"/>
                <w:szCs w:val="20"/>
              </w:rPr>
              <w:tab/>
              <w:t>Transportation of materials</w:t>
            </w:r>
          </w:p>
          <w:p w14:paraId="4F901930" w14:textId="47B6AA6C" w:rsidR="007B029C" w:rsidRDefault="00F835D4" w:rsidP="00AF056F">
            <w:pPr>
              <w:ind w:left="97"/>
              <w:jc w:val="both"/>
              <w:rPr>
                <w:rFonts w:ascii="Arial" w:eastAsia="Arial" w:hAnsi="Arial" w:cs="Arial"/>
                <w:sz w:val="20"/>
                <w:szCs w:val="20"/>
              </w:rPr>
            </w:pPr>
            <w:r>
              <w:rPr>
                <w:rFonts w:ascii="Arial" w:eastAsia="Arial" w:hAnsi="Arial" w:cs="Arial"/>
                <w:sz w:val="20"/>
                <w:szCs w:val="20"/>
              </w:rPr>
              <w:t xml:space="preserve">Transportation of materials to the working site with loading and unloading of the materials and all required facilitations with the check points shall be </w:t>
            </w:r>
            <w:r w:rsidR="0039234E">
              <w:rPr>
                <w:rFonts w:ascii="Arial" w:eastAsia="Arial" w:hAnsi="Arial" w:cs="Arial"/>
                <w:sz w:val="20"/>
                <w:szCs w:val="20"/>
              </w:rPr>
              <w:t>the contractor’s</w:t>
            </w:r>
            <w:r>
              <w:rPr>
                <w:rFonts w:ascii="Arial" w:eastAsia="Arial" w:hAnsi="Arial" w:cs="Arial"/>
                <w:sz w:val="20"/>
                <w:szCs w:val="20"/>
              </w:rPr>
              <w:t xml:space="preserve"> responsibility.</w:t>
            </w:r>
          </w:p>
          <w:p w14:paraId="174EA84C" w14:textId="77777777" w:rsidR="0039234E" w:rsidRDefault="0039234E" w:rsidP="00AF056F">
            <w:pPr>
              <w:ind w:left="97"/>
              <w:jc w:val="both"/>
              <w:rPr>
                <w:rFonts w:ascii="Arial" w:eastAsia="Arial" w:hAnsi="Arial" w:cs="Arial"/>
                <w:sz w:val="20"/>
                <w:szCs w:val="20"/>
              </w:rPr>
            </w:pPr>
          </w:p>
          <w:p w14:paraId="66233734" w14:textId="77777777" w:rsidR="007B029C" w:rsidRPr="0039234E" w:rsidRDefault="00F835D4" w:rsidP="0039234E">
            <w:pPr>
              <w:ind w:left="277" w:hanging="260"/>
              <w:jc w:val="both"/>
              <w:rPr>
                <w:rFonts w:ascii="Arial" w:eastAsia="Arial" w:hAnsi="Arial" w:cs="Arial"/>
                <w:b/>
                <w:bCs/>
                <w:sz w:val="20"/>
                <w:szCs w:val="20"/>
              </w:rPr>
            </w:pPr>
            <w:r w:rsidRPr="0039234E">
              <w:rPr>
                <w:rFonts w:ascii="Arial" w:eastAsia="Arial" w:hAnsi="Arial" w:cs="Arial"/>
                <w:b/>
                <w:bCs/>
                <w:sz w:val="20"/>
                <w:szCs w:val="20"/>
              </w:rPr>
              <w:t>d.   Test and commissioning</w:t>
            </w:r>
          </w:p>
          <w:p w14:paraId="3D80D980" w14:textId="77777777" w:rsidR="007B029C" w:rsidRDefault="00F835D4" w:rsidP="0039234E">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All the equipment installed by the contractor shall be tested and commissioned with the original certificate of origin and catalogs for each device provided by the contractor. If the </w:t>
            </w:r>
            <w:r>
              <w:rPr>
                <w:rFonts w:ascii="Arial" w:eastAsia="Arial" w:hAnsi="Arial" w:cs="Arial"/>
                <w:sz w:val="20"/>
                <w:szCs w:val="20"/>
              </w:rPr>
              <w:lastRenderedPageBreak/>
              <w:t xml:space="preserve">contractor fails to provide the original documents, then a copy of the certificate of origin will be accepted and Mercy Corps may request to visit the vendor source of the material to match the certificates of </w:t>
            </w:r>
            <w:r w:rsidR="00AF056F">
              <w:rPr>
                <w:rFonts w:ascii="Arial" w:eastAsia="Arial" w:hAnsi="Arial" w:cs="Arial"/>
                <w:sz w:val="20"/>
                <w:szCs w:val="20"/>
              </w:rPr>
              <w:t>origin</w:t>
            </w:r>
            <w:r>
              <w:rPr>
                <w:rFonts w:ascii="Arial" w:eastAsia="Arial" w:hAnsi="Arial" w:cs="Arial"/>
                <w:sz w:val="20"/>
                <w:szCs w:val="20"/>
              </w:rPr>
              <w:t>.</w:t>
            </w:r>
          </w:p>
          <w:p w14:paraId="019FEF6C" w14:textId="3F9064AE" w:rsidR="0039234E" w:rsidRDefault="0039234E" w:rsidP="0039234E">
            <w:pPr>
              <w:jc w:val="both"/>
              <w:rPr>
                <w:rFonts w:ascii="Arial" w:eastAsia="Arial" w:hAnsi="Arial" w:cs="Arial"/>
                <w:b/>
                <w:sz w:val="20"/>
                <w:szCs w:val="20"/>
              </w:rPr>
            </w:pPr>
            <w:r>
              <w:rPr>
                <w:rFonts w:ascii="Arial" w:eastAsia="Arial" w:hAnsi="Arial" w:cs="Arial"/>
                <w:b/>
                <w:sz w:val="20"/>
                <w:szCs w:val="20"/>
              </w:rPr>
              <w:t>2. Materials to be provided</w:t>
            </w:r>
          </w:p>
          <w:p w14:paraId="6FB0C4B1" w14:textId="77777777" w:rsidR="0039234E" w:rsidRDefault="0039234E" w:rsidP="0039234E">
            <w:pPr>
              <w:ind w:left="97"/>
              <w:jc w:val="both"/>
              <w:rPr>
                <w:rFonts w:ascii="Arial" w:eastAsia="Arial" w:hAnsi="Arial" w:cs="Arial"/>
                <w:sz w:val="20"/>
                <w:szCs w:val="20"/>
              </w:rPr>
            </w:pPr>
            <w:r>
              <w:rPr>
                <w:rFonts w:ascii="Arial" w:eastAsia="Arial" w:hAnsi="Arial" w:cs="Arial"/>
                <w:sz w:val="20"/>
                <w:szCs w:val="20"/>
              </w:rPr>
              <w:t>The contractor is required to provide all equipment and materials as listed under the BoQ and specifications in accordance with the specifications provided to achieve the scope of work completed and in accordance with the instructions of the Mercy Corps supervision engineer.</w:t>
            </w:r>
          </w:p>
          <w:p w14:paraId="6B76BEEC" w14:textId="07313501" w:rsidR="0039234E" w:rsidRDefault="0039234E" w:rsidP="0039234E">
            <w:pPr>
              <w:ind w:left="97"/>
              <w:jc w:val="both"/>
              <w:rPr>
                <w:rFonts w:ascii="Arial" w:eastAsia="Arial" w:hAnsi="Arial" w:cs="Arial"/>
                <w:sz w:val="20"/>
                <w:szCs w:val="20"/>
              </w:rPr>
            </w:pPr>
            <w:r>
              <w:rPr>
                <w:rFonts w:ascii="Arial" w:eastAsia="Arial" w:hAnsi="Arial" w:cs="Arial"/>
                <w:sz w:val="20"/>
                <w:szCs w:val="20"/>
              </w:rPr>
              <w:t xml:space="preserve">The contractor provides a final design and </w:t>
            </w:r>
            <w:r w:rsidR="00DF4F22">
              <w:rPr>
                <w:rFonts w:ascii="Arial" w:eastAsia="Arial" w:hAnsi="Arial" w:cs="Arial"/>
                <w:sz w:val="20"/>
                <w:szCs w:val="20"/>
              </w:rPr>
              <w:t>submits</w:t>
            </w:r>
            <w:r>
              <w:rPr>
                <w:rFonts w:ascii="Arial" w:eastAsia="Arial" w:hAnsi="Arial" w:cs="Arial"/>
                <w:sz w:val="20"/>
                <w:szCs w:val="20"/>
              </w:rPr>
              <w:t xml:space="preserve"> it to MC for approval before beginning their work.</w:t>
            </w:r>
          </w:p>
          <w:p w14:paraId="45875C72" w14:textId="2D902D3E" w:rsidR="0039234E" w:rsidRDefault="0039234E" w:rsidP="0039234E">
            <w:pPr>
              <w:ind w:left="97"/>
              <w:jc w:val="both"/>
              <w:rPr>
                <w:rFonts w:ascii="Arial" w:eastAsia="Arial" w:hAnsi="Arial" w:cs="Arial"/>
                <w:sz w:val="20"/>
                <w:szCs w:val="20"/>
              </w:rPr>
            </w:pPr>
            <w:r>
              <w:rPr>
                <w:rFonts w:ascii="Arial" w:eastAsia="Arial" w:hAnsi="Arial" w:cs="Arial"/>
                <w:sz w:val="20"/>
                <w:szCs w:val="20"/>
              </w:rPr>
              <w:t xml:space="preserve">All the materials must be from a reputational brand with good quality that fits into the work. The devices provided by the contractor must be with a minimum warranty of one year; the warranty documents will be handed over to the Directorate of Water to ensure </w:t>
            </w:r>
            <w:r w:rsidR="00DF4F22">
              <w:rPr>
                <w:rFonts w:ascii="Arial" w:eastAsia="Arial" w:hAnsi="Arial" w:cs="Arial"/>
                <w:sz w:val="20"/>
                <w:szCs w:val="20"/>
              </w:rPr>
              <w:t>a proper</w:t>
            </w:r>
            <w:r>
              <w:rPr>
                <w:rFonts w:ascii="Arial" w:eastAsia="Arial" w:hAnsi="Arial" w:cs="Arial"/>
                <w:sz w:val="20"/>
                <w:szCs w:val="20"/>
              </w:rPr>
              <w:t xml:space="preserve"> exit strategy for Mercy Corps.</w:t>
            </w:r>
          </w:p>
          <w:p w14:paraId="3E60E22A" w14:textId="428734BC" w:rsidR="0039234E" w:rsidRDefault="0039234E" w:rsidP="0039234E">
            <w:pPr>
              <w:pBdr>
                <w:top w:val="nil"/>
                <w:left w:val="nil"/>
                <w:bottom w:val="nil"/>
                <w:right w:val="nil"/>
                <w:between w:val="nil"/>
              </w:pBdr>
              <w:spacing w:after="120"/>
              <w:ind w:left="97"/>
              <w:jc w:val="both"/>
              <w:rPr>
                <w:rFonts w:ascii="Arial" w:eastAsia="Arial" w:hAnsi="Arial" w:cs="Arial"/>
                <w:sz w:val="20"/>
                <w:szCs w:val="20"/>
              </w:rPr>
            </w:pPr>
            <w:r>
              <w:rPr>
                <w:rFonts w:ascii="Arial" w:eastAsia="Arial" w:hAnsi="Arial" w:cs="Arial"/>
                <w:sz w:val="20"/>
                <w:szCs w:val="20"/>
              </w:rPr>
              <w:t xml:space="preserve"> Items produced in </w:t>
            </w:r>
            <w:r w:rsidRPr="0050645F">
              <w:rPr>
                <w:rFonts w:ascii="Arial" w:eastAsia="Arial" w:hAnsi="Arial" w:cs="Arial"/>
                <w:b/>
                <w:bCs/>
                <w:sz w:val="20"/>
                <w:szCs w:val="20"/>
              </w:rPr>
              <w:t>Iran, North Korea (DPRK), Syria, Cuba, and Sudan cannot be considered</w:t>
            </w:r>
            <w:r>
              <w:rPr>
                <w:rFonts w:ascii="Arial" w:eastAsia="Arial" w:hAnsi="Arial" w:cs="Arial"/>
                <w:sz w:val="20"/>
                <w:szCs w:val="20"/>
              </w:rPr>
              <w:t>. Mercy Corps can consider items from other countries in the region (</w:t>
            </w:r>
            <w:r w:rsidRPr="0050645F">
              <w:rPr>
                <w:rFonts w:ascii="Arial" w:eastAsia="Arial" w:hAnsi="Arial" w:cs="Arial"/>
                <w:b/>
                <w:bCs/>
                <w:sz w:val="20"/>
                <w:szCs w:val="20"/>
              </w:rPr>
              <w:t>Iraq, Turkey, Jordan</w:t>
            </w:r>
            <w:r>
              <w:rPr>
                <w:rFonts w:ascii="Arial" w:eastAsia="Arial" w:hAnsi="Arial" w:cs="Arial"/>
                <w:sz w:val="20"/>
                <w:szCs w:val="20"/>
              </w:rPr>
              <w:t>) as well as other countries across the globe.</w:t>
            </w:r>
          </w:p>
        </w:tc>
        <w:tc>
          <w:tcPr>
            <w:tcW w:w="5508" w:type="dxa"/>
            <w:vMerge w:val="restart"/>
            <w:tcBorders>
              <w:top w:val="single" w:sz="4" w:space="0" w:color="000000"/>
            </w:tcBorders>
          </w:tcPr>
          <w:p w14:paraId="25D1331C" w14:textId="77777777" w:rsidR="007B029C" w:rsidRPr="00B97C92" w:rsidRDefault="00F835D4" w:rsidP="00DF4F22">
            <w:pPr>
              <w:bidi/>
              <w:jc w:val="mediumKashida"/>
              <w:rPr>
                <w:rFonts w:ascii="Arial" w:eastAsia="Arial" w:hAnsi="Arial" w:cs="Arial"/>
                <w:sz w:val="20"/>
                <w:szCs w:val="20"/>
              </w:rPr>
            </w:pPr>
            <w:r w:rsidRPr="00B97C92">
              <w:rPr>
                <w:rFonts w:ascii="Arial" w:eastAsia="Arial" w:hAnsi="Arial" w:cs="Arial"/>
                <w:sz w:val="20"/>
                <w:szCs w:val="20"/>
              </w:rPr>
              <w:lastRenderedPageBreak/>
              <w:t xml:space="preserve"> </w:t>
            </w:r>
            <w:r w:rsidRPr="00B97C92">
              <w:rPr>
                <w:rFonts w:ascii="Arial" w:eastAsia="Arial" w:hAnsi="Arial" w:cs="Arial"/>
                <w:sz w:val="20"/>
                <w:szCs w:val="20"/>
                <w:rtl/>
              </w:rPr>
              <w:t>المسؤوليات / المتطلبات العامة</w:t>
            </w:r>
          </w:p>
          <w:p w14:paraId="2A77DEA6" w14:textId="10199843" w:rsidR="007B029C" w:rsidRDefault="00F835D4" w:rsidP="00DF4F22">
            <w:pPr>
              <w:bidi/>
              <w:ind w:left="10" w:hanging="10"/>
              <w:jc w:val="mediumKashida"/>
              <w:rPr>
                <w:rFonts w:ascii="Arial" w:eastAsia="Arial" w:hAnsi="Arial" w:cs="Arial"/>
                <w:sz w:val="20"/>
                <w:szCs w:val="20"/>
              </w:rPr>
            </w:pPr>
            <w:r>
              <w:rPr>
                <w:rFonts w:ascii="Arial" w:eastAsia="Arial" w:hAnsi="Arial" w:cs="Arial"/>
                <w:sz w:val="20"/>
                <w:szCs w:val="20"/>
                <w:rtl/>
              </w:rPr>
              <w:t>يجب أن تتضمن الخدمات أيضًا بعض المهام التي يؤديها عادةً موظفو الميرسي كور الميدانيون ، والتي تتضمن إنشاء حفظ التواصل مع النظراء وأصحاب المصلحة الآخرين. يجب أن يشمل ذلك ، على سبيل المثال لا الحصر ، الاتصال والحفاظ على علاقات عمل قوية مع جميع أصحاب المصلحة والحصول على جميع الخطابات والموافقات والوثائق المطلوبة وما إلى ذلك ، ويجب تسليم جميع المعدات المفككة إلى دائرة الماء أو الميرسي كور حسب الاقتضاء وجميع المواقع حيث يقوم المقاول بتنفيذ العمل ، يجب أن يظل نظيفًا من أي نوع من النفايات أثناء العمل وبعده ، ويجب التخلص من النفايات خارج محطة معالجة المياه وإلى المواقع المرخصة من البلدية.</w:t>
            </w:r>
          </w:p>
          <w:p w14:paraId="53A54611" w14:textId="77777777" w:rsidR="007B029C" w:rsidRDefault="007B029C" w:rsidP="00DF4F22">
            <w:pPr>
              <w:bidi/>
              <w:jc w:val="mediumKashida"/>
              <w:rPr>
                <w:rFonts w:ascii="Arial" w:eastAsia="Arial" w:hAnsi="Arial" w:cs="Arial"/>
                <w:sz w:val="20"/>
                <w:szCs w:val="20"/>
              </w:rPr>
            </w:pPr>
          </w:p>
          <w:p w14:paraId="067DEA1F" w14:textId="77777777" w:rsidR="007B029C" w:rsidRDefault="007B029C" w:rsidP="00DF4F22">
            <w:pPr>
              <w:bidi/>
              <w:jc w:val="mediumKashida"/>
              <w:rPr>
                <w:rFonts w:ascii="Arial" w:eastAsia="Arial" w:hAnsi="Arial" w:cs="Arial"/>
                <w:sz w:val="20"/>
                <w:szCs w:val="20"/>
              </w:rPr>
            </w:pPr>
          </w:p>
          <w:p w14:paraId="278B68FA" w14:textId="77777777" w:rsidR="007B029C" w:rsidRDefault="007B029C" w:rsidP="00DF4F22">
            <w:pPr>
              <w:bidi/>
              <w:jc w:val="mediumKashida"/>
              <w:rPr>
                <w:rFonts w:ascii="Arial" w:eastAsia="Arial" w:hAnsi="Arial" w:cs="Arial"/>
                <w:sz w:val="20"/>
                <w:szCs w:val="20"/>
              </w:rPr>
            </w:pPr>
          </w:p>
          <w:p w14:paraId="2A46FDC3" w14:textId="77777777" w:rsidR="007B029C" w:rsidRDefault="007B029C" w:rsidP="00DF4F22">
            <w:pPr>
              <w:bidi/>
              <w:jc w:val="mediumKashida"/>
              <w:rPr>
                <w:rFonts w:ascii="Arial" w:eastAsia="Arial" w:hAnsi="Arial" w:cs="Arial"/>
                <w:sz w:val="20"/>
                <w:szCs w:val="20"/>
              </w:rPr>
            </w:pPr>
          </w:p>
          <w:p w14:paraId="0081EB80" w14:textId="69B8A48A" w:rsidR="007B029C" w:rsidRDefault="007B029C" w:rsidP="00DF4F22">
            <w:pPr>
              <w:bidi/>
              <w:jc w:val="mediumKashida"/>
              <w:rPr>
                <w:rFonts w:ascii="Arial" w:eastAsia="Arial" w:hAnsi="Arial" w:cs="Arial"/>
                <w:sz w:val="20"/>
                <w:szCs w:val="20"/>
              </w:rPr>
            </w:pPr>
          </w:p>
          <w:p w14:paraId="6B8D3705" w14:textId="77777777" w:rsidR="00AF056F" w:rsidRDefault="00AF056F" w:rsidP="00DF4F22">
            <w:pPr>
              <w:bidi/>
              <w:jc w:val="mediumKashida"/>
              <w:rPr>
                <w:rFonts w:ascii="Arial" w:eastAsia="Arial" w:hAnsi="Arial" w:cs="Arial"/>
                <w:sz w:val="20"/>
                <w:szCs w:val="20"/>
              </w:rPr>
            </w:pPr>
          </w:p>
          <w:p w14:paraId="13342FD2" w14:textId="77777777" w:rsidR="007B029C" w:rsidRPr="00B97C92" w:rsidRDefault="00F835D4" w:rsidP="00DF4F22">
            <w:pPr>
              <w:bidi/>
              <w:jc w:val="mediumKashida"/>
              <w:rPr>
                <w:rFonts w:ascii="Arial" w:eastAsia="Arial" w:hAnsi="Arial" w:cs="Arial"/>
                <w:sz w:val="20"/>
                <w:szCs w:val="20"/>
              </w:rPr>
            </w:pPr>
            <w:r w:rsidRPr="00B97C92">
              <w:rPr>
                <w:rFonts w:ascii="Arial" w:eastAsia="Arial" w:hAnsi="Arial" w:cs="Arial"/>
                <w:sz w:val="20"/>
                <w:szCs w:val="20"/>
                <w:rtl/>
              </w:rPr>
              <w:t>المنجزات:</w:t>
            </w:r>
          </w:p>
          <w:p w14:paraId="541B461C" w14:textId="77777777" w:rsidR="007B029C" w:rsidRDefault="007B029C" w:rsidP="00DF4F22">
            <w:pPr>
              <w:bidi/>
              <w:jc w:val="mediumKashida"/>
              <w:rPr>
                <w:rFonts w:ascii="Arial" w:eastAsia="Arial" w:hAnsi="Arial" w:cs="Arial"/>
                <w:sz w:val="20"/>
                <w:szCs w:val="20"/>
              </w:rPr>
            </w:pPr>
          </w:p>
          <w:p w14:paraId="355D75B4" w14:textId="77777777" w:rsidR="007B029C" w:rsidRPr="00B97C92" w:rsidRDefault="00F835D4" w:rsidP="00DF4F22">
            <w:pPr>
              <w:numPr>
                <w:ilvl w:val="0"/>
                <w:numId w:val="6"/>
              </w:numPr>
              <w:pBdr>
                <w:top w:val="nil"/>
                <w:left w:val="nil"/>
                <w:bottom w:val="nil"/>
                <w:right w:val="nil"/>
                <w:between w:val="nil"/>
              </w:pBdr>
              <w:bidi/>
              <w:ind w:left="6" w:hanging="6"/>
              <w:jc w:val="mediumKashida"/>
              <w:rPr>
                <w:rFonts w:ascii="Arial" w:eastAsia="Arial" w:hAnsi="Arial" w:cs="Arial"/>
                <w:sz w:val="20"/>
                <w:szCs w:val="20"/>
              </w:rPr>
            </w:pPr>
            <w:r w:rsidRPr="00B97C92">
              <w:rPr>
                <w:rFonts w:ascii="Arial" w:eastAsia="Arial" w:hAnsi="Arial" w:cs="Arial"/>
                <w:sz w:val="20"/>
                <w:szCs w:val="20"/>
                <w:rtl/>
              </w:rPr>
              <w:t>الأعمال التي يوفرها المقاول</w:t>
            </w:r>
          </w:p>
          <w:p w14:paraId="5D794E29" w14:textId="77777777" w:rsidR="007B029C" w:rsidRPr="00B97C92" w:rsidRDefault="00F835D4" w:rsidP="00DF4F22">
            <w:pPr>
              <w:numPr>
                <w:ilvl w:val="0"/>
                <w:numId w:val="9"/>
              </w:numPr>
              <w:pBdr>
                <w:top w:val="nil"/>
                <w:left w:val="nil"/>
                <w:bottom w:val="nil"/>
                <w:right w:val="nil"/>
                <w:between w:val="nil"/>
              </w:pBdr>
              <w:bidi/>
              <w:ind w:left="6" w:hanging="6"/>
              <w:jc w:val="mediumKashida"/>
              <w:rPr>
                <w:rFonts w:ascii="Arial" w:eastAsia="Arial" w:hAnsi="Arial" w:cs="Arial"/>
                <w:sz w:val="20"/>
                <w:szCs w:val="20"/>
              </w:rPr>
            </w:pPr>
            <w:r w:rsidRPr="00B97C92">
              <w:rPr>
                <w:rFonts w:ascii="Arial" w:eastAsia="Arial" w:hAnsi="Arial" w:cs="Arial"/>
                <w:sz w:val="20"/>
                <w:szCs w:val="20"/>
                <w:rtl/>
              </w:rPr>
              <w:t>طبيعة العقد</w:t>
            </w:r>
          </w:p>
          <w:p w14:paraId="11B85795" w14:textId="77777777" w:rsidR="007B029C" w:rsidRDefault="00F835D4" w:rsidP="00DF4F22">
            <w:pPr>
              <w:bidi/>
              <w:ind w:left="6" w:hanging="6"/>
              <w:jc w:val="mediumKashida"/>
              <w:rPr>
                <w:rFonts w:ascii="Arial" w:eastAsia="Arial" w:hAnsi="Arial" w:cs="Arial"/>
                <w:sz w:val="20"/>
                <w:szCs w:val="20"/>
              </w:rPr>
            </w:pPr>
            <w:r>
              <w:rPr>
                <w:rFonts w:ascii="Arial" w:eastAsia="Arial" w:hAnsi="Arial" w:cs="Arial"/>
                <w:sz w:val="20"/>
                <w:szCs w:val="20"/>
                <w:rtl/>
              </w:rPr>
              <w:t>يتضمن هذا العقد إعادة تأهيل نظامي حقن الشب و الكلور، بما في ذلك توريد وتركيب وتشغيل مضخات المياة و صيانة خزانات الترسيب والتجميع و الخلاطات ووحدات الجرعات ومضخات التعزيز وخطوط الأنابيب وضمان ارجاع مياه التصريف والغسيل العكسي إلى النهر بعيدا عن مآخذ المياه والتوصيلات الكهربائية وألواح التحكم كما هو مفصل في جدول الكميات المرفق و نطاق العمل أدناه.</w:t>
            </w:r>
          </w:p>
          <w:p w14:paraId="6804BD0D" w14:textId="3FE0EA8D" w:rsidR="007B029C" w:rsidRDefault="007B029C" w:rsidP="00DF4F22">
            <w:pPr>
              <w:bidi/>
              <w:ind w:left="6" w:hanging="6"/>
              <w:jc w:val="mediumKashida"/>
              <w:rPr>
                <w:rFonts w:ascii="Arial" w:eastAsia="Arial" w:hAnsi="Arial" w:cs="Arial"/>
                <w:sz w:val="20"/>
                <w:szCs w:val="20"/>
              </w:rPr>
            </w:pPr>
          </w:p>
          <w:p w14:paraId="18D59855" w14:textId="77777777" w:rsidR="007B029C" w:rsidRDefault="007B029C" w:rsidP="00DF4F22">
            <w:pPr>
              <w:bidi/>
              <w:ind w:left="6" w:hanging="6"/>
              <w:jc w:val="mediumKashida"/>
              <w:rPr>
                <w:rFonts w:ascii="Arial" w:eastAsia="Arial" w:hAnsi="Arial" w:cs="Arial"/>
                <w:sz w:val="20"/>
                <w:szCs w:val="20"/>
              </w:rPr>
            </w:pPr>
          </w:p>
          <w:p w14:paraId="5541AAFA" w14:textId="77777777" w:rsidR="007B029C" w:rsidRPr="00B97C92" w:rsidRDefault="00F835D4" w:rsidP="00DF4F22">
            <w:pPr>
              <w:numPr>
                <w:ilvl w:val="0"/>
                <w:numId w:val="9"/>
              </w:numPr>
              <w:bidi/>
              <w:ind w:left="6" w:hanging="6"/>
              <w:jc w:val="mediumKashida"/>
              <w:rPr>
                <w:rFonts w:ascii="Arial" w:eastAsia="Arial" w:hAnsi="Arial" w:cs="Arial"/>
                <w:sz w:val="20"/>
                <w:szCs w:val="20"/>
              </w:rPr>
            </w:pPr>
            <w:r w:rsidRPr="00B97C92">
              <w:rPr>
                <w:rFonts w:ascii="Arial" w:eastAsia="Arial" w:hAnsi="Arial" w:cs="Arial"/>
                <w:sz w:val="20"/>
                <w:szCs w:val="20"/>
                <w:rtl/>
              </w:rPr>
              <w:t>وصف الأعمال</w:t>
            </w:r>
          </w:p>
          <w:p w14:paraId="53491834" w14:textId="77777777" w:rsidR="007B029C" w:rsidRDefault="00F835D4" w:rsidP="00DF4F22">
            <w:pPr>
              <w:pBdr>
                <w:top w:val="nil"/>
                <w:left w:val="nil"/>
                <w:bottom w:val="nil"/>
                <w:right w:val="nil"/>
                <w:between w:val="nil"/>
              </w:pBdr>
              <w:bidi/>
              <w:ind w:left="6" w:hanging="6"/>
              <w:jc w:val="mediumKashida"/>
              <w:rPr>
                <w:rFonts w:ascii="Arial" w:eastAsia="Arial" w:hAnsi="Arial" w:cs="Arial"/>
                <w:sz w:val="20"/>
                <w:szCs w:val="20"/>
              </w:rPr>
            </w:pPr>
            <w:r>
              <w:rPr>
                <w:rFonts w:ascii="Arial" w:eastAsia="Arial" w:hAnsi="Arial" w:cs="Arial"/>
                <w:sz w:val="20"/>
                <w:szCs w:val="20"/>
                <w:rtl/>
              </w:rPr>
              <w:t>جميع الاعمال يجب ان تتم حسب الوصف في جدول الكميات المرفقة.</w:t>
            </w:r>
          </w:p>
          <w:p w14:paraId="3632657F" w14:textId="77777777" w:rsidR="007B029C" w:rsidRDefault="007B029C" w:rsidP="00DF4F22">
            <w:pPr>
              <w:pBdr>
                <w:top w:val="nil"/>
                <w:left w:val="nil"/>
                <w:bottom w:val="nil"/>
                <w:right w:val="nil"/>
                <w:between w:val="nil"/>
              </w:pBdr>
              <w:bidi/>
              <w:ind w:left="6" w:hanging="6"/>
              <w:jc w:val="mediumKashida"/>
              <w:rPr>
                <w:rFonts w:ascii="Arial" w:eastAsia="Arial" w:hAnsi="Arial" w:cs="Arial"/>
                <w:sz w:val="20"/>
                <w:szCs w:val="20"/>
              </w:rPr>
            </w:pPr>
          </w:p>
          <w:p w14:paraId="466C9479" w14:textId="77777777" w:rsidR="007B029C" w:rsidRPr="00B97C92" w:rsidRDefault="00F835D4" w:rsidP="00DF4F22">
            <w:pPr>
              <w:numPr>
                <w:ilvl w:val="0"/>
                <w:numId w:val="9"/>
              </w:numPr>
              <w:pBdr>
                <w:top w:val="nil"/>
                <w:left w:val="nil"/>
                <w:bottom w:val="nil"/>
                <w:right w:val="nil"/>
                <w:between w:val="nil"/>
              </w:pBdr>
              <w:bidi/>
              <w:ind w:left="6" w:hanging="6"/>
              <w:jc w:val="mediumKashida"/>
              <w:rPr>
                <w:rFonts w:ascii="Arial" w:eastAsia="Arial" w:hAnsi="Arial" w:cs="Arial"/>
                <w:sz w:val="20"/>
                <w:szCs w:val="20"/>
              </w:rPr>
            </w:pPr>
            <w:r w:rsidRPr="00B97C92">
              <w:rPr>
                <w:rFonts w:ascii="Arial" w:eastAsia="Arial" w:hAnsi="Arial" w:cs="Arial"/>
                <w:sz w:val="20"/>
                <w:szCs w:val="20"/>
                <w:rtl/>
              </w:rPr>
              <w:t xml:space="preserve">نقل المواد </w:t>
            </w:r>
          </w:p>
          <w:p w14:paraId="4E88CFE8" w14:textId="3F9B186B" w:rsidR="007B029C" w:rsidRDefault="00F835D4" w:rsidP="00DF4F22">
            <w:pPr>
              <w:pBdr>
                <w:top w:val="nil"/>
                <w:left w:val="nil"/>
                <w:bottom w:val="nil"/>
                <w:right w:val="nil"/>
                <w:between w:val="nil"/>
              </w:pBdr>
              <w:bidi/>
              <w:ind w:left="6" w:hanging="6"/>
              <w:jc w:val="mediumKashida"/>
              <w:rPr>
                <w:rFonts w:ascii="Arial" w:eastAsia="Arial" w:hAnsi="Arial" w:cs="Arial"/>
                <w:sz w:val="20"/>
                <w:szCs w:val="20"/>
              </w:rPr>
            </w:pPr>
            <w:r>
              <w:rPr>
                <w:rFonts w:ascii="Arial" w:eastAsia="Arial" w:hAnsi="Arial" w:cs="Arial"/>
                <w:sz w:val="20"/>
                <w:szCs w:val="20"/>
                <w:rtl/>
              </w:rPr>
              <w:t>يكون نقل المواد إلى مواقع العمل مع التفريغ والتحميل و كل التسهيلات المطلوبة مع النقاط العسكرية من مسؤولية المقاول.</w:t>
            </w:r>
          </w:p>
          <w:p w14:paraId="3C048C2D" w14:textId="158262E2" w:rsidR="0039234E" w:rsidRDefault="0039234E" w:rsidP="00DF4F22">
            <w:pPr>
              <w:pBdr>
                <w:top w:val="nil"/>
                <w:left w:val="nil"/>
                <w:bottom w:val="nil"/>
                <w:right w:val="nil"/>
                <w:between w:val="nil"/>
              </w:pBdr>
              <w:bidi/>
              <w:ind w:left="6" w:hanging="6"/>
              <w:jc w:val="mediumKashida"/>
              <w:rPr>
                <w:rFonts w:ascii="Arial" w:eastAsia="Arial" w:hAnsi="Arial" w:cs="Arial"/>
                <w:sz w:val="20"/>
                <w:szCs w:val="20"/>
              </w:rPr>
            </w:pPr>
          </w:p>
          <w:p w14:paraId="2723AE8A" w14:textId="77777777" w:rsidR="007B029C" w:rsidRPr="00B97C92" w:rsidRDefault="00F835D4" w:rsidP="00DF4F22">
            <w:pPr>
              <w:numPr>
                <w:ilvl w:val="0"/>
                <w:numId w:val="9"/>
              </w:numPr>
              <w:pBdr>
                <w:top w:val="nil"/>
                <w:left w:val="nil"/>
                <w:bottom w:val="nil"/>
                <w:right w:val="nil"/>
                <w:between w:val="nil"/>
              </w:pBdr>
              <w:bidi/>
              <w:ind w:left="360"/>
              <w:jc w:val="mediumKashida"/>
              <w:rPr>
                <w:rFonts w:ascii="Arial" w:eastAsia="Arial" w:hAnsi="Arial" w:cs="Arial"/>
                <w:sz w:val="20"/>
                <w:szCs w:val="20"/>
              </w:rPr>
            </w:pPr>
            <w:r w:rsidRPr="00B97C92">
              <w:rPr>
                <w:rFonts w:ascii="Arial" w:eastAsia="Arial" w:hAnsi="Arial" w:cs="Arial"/>
                <w:sz w:val="20"/>
                <w:szCs w:val="20"/>
                <w:rtl/>
              </w:rPr>
              <w:t xml:space="preserve"> الفحص والتشغيل</w:t>
            </w:r>
          </w:p>
          <w:p w14:paraId="755985BF"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 xml:space="preserve">يجب أن يتم فحص وتشغيل جميع الاجهزة و المعدات المجهزة من قبل المقاول مع جلب شهادة المنشأ الاصلية و الكتالوج  لكل جهاز، إذا فشل المقاول في تقديم المستندات الأصلية ، فسيتم استثناء نسخة من شهادة المنشأ </w:t>
            </w:r>
            <w:r>
              <w:rPr>
                <w:rFonts w:ascii="Arial" w:eastAsia="Arial" w:hAnsi="Arial" w:cs="Arial"/>
                <w:sz w:val="20"/>
                <w:szCs w:val="20"/>
                <w:rtl/>
              </w:rPr>
              <w:lastRenderedPageBreak/>
              <w:t>ويجوز لـ ميرسي كور طلب زيارة البائع المصدر  للمواد لمطابقة شهادات الأصول.</w:t>
            </w:r>
          </w:p>
          <w:p w14:paraId="066CE461" w14:textId="77777777" w:rsidR="007B029C" w:rsidRPr="00B97C92" w:rsidRDefault="007B029C" w:rsidP="00DF4F22">
            <w:pPr>
              <w:bidi/>
              <w:jc w:val="mediumKashida"/>
              <w:rPr>
                <w:rFonts w:ascii="Arial" w:eastAsia="Arial" w:hAnsi="Arial" w:cs="Arial"/>
                <w:sz w:val="20"/>
                <w:szCs w:val="20"/>
              </w:rPr>
            </w:pPr>
          </w:p>
          <w:p w14:paraId="1A82179C" w14:textId="77777777" w:rsidR="007B029C" w:rsidRPr="00B97C92" w:rsidRDefault="007B029C" w:rsidP="00DF4F22">
            <w:pPr>
              <w:bidi/>
              <w:jc w:val="mediumKashida"/>
              <w:rPr>
                <w:rFonts w:ascii="Arial" w:eastAsia="Arial" w:hAnsi="Arial" w:cs="Arial"/>
                <w:sz w:val="20"/>
                <w:szCs w:val="20"/>
              </w:rPr>
            </w:pPr>
          </w:p>
          <w:p w14:paraId="0BD08242" w14:textId="6A6855D1" w:rsidR="007B029C" w:rsidRPr="00B97C92" w:rsidRDefault="007B029C" w:rsidP="00DF4F22">
            <w:pPr>
              <w:bidi/>
              <w:jc w:val="mediumKashida"/>
              <w:rPr>
                <w:rFonts w:ascii="Arial" w:eastAsia="Arial" w:hAnsi="Arial" w:cs="Arial"/>
                <w:sz w:val="20"/>
                <w:szCs w:val="20"/>
                <w:rtl/>
              </w:rPr>
            </w:pPr>
          </w:p>
          <w:p w14:paraId="5921D57F" w14:textId="7200EAF5" w:rsidR="007B029C" w:rsidRPr="00B97C92" w:rsidRDefault="0039234E" w:rsidP="00DF4F22">
            <w:pPr>
              <w:pBdr>
                <w:top w:val="nil"/>
                <w:left w:val="nil"/>
                <w:bottom w:val="nil"/>
                <w:right w:val="nil"/>
                <w:between w:val="nil"/>
              </w:pBdr>
              <w:bidi/>
              <w:jc w:val="mediumKashida"/>
              <w:rPr>
                <w:rFonts w:ascii="Arial" w:eastAsia="Arial" w:hAnsi="Arial" w:cs="Arial"/>
                <w:sz w:val="20"/>
                <w:szCs w:val="20"/>
              </w:rPr>
            </w:pPr>
            <w:r w:rsidRPr="00B97C92">
              <w:rPr>
                <w:rFonts w:ascii="Arial" w:eastAsia="Arial" w:hAnsi="Arial" w:cs="Arial" w:hint="cs"/>
                <w:sz w:val="20"/>
                <w:szCs w:val="20"/>
                <w:rtl/>
              </w:rPr>
              <w:t xml:space="preserve">2. </w:t>
            </w:r>
            <w:r w:rsidR="00F835D4" w:rsidRPr="00B97C92">
              <w:rPr>
                <w:rFonts w:ascii="Arial" w:eastAsia="Arial" w:hAnsi="Arial" w:cs="Arial"/>
                <w:sz w:val="20"/>
                <w:szCs w:val="20"/>
              </w:rPr>
              <w:t xml:space="preserve"> </w:t>
            </w:r>
            <w:r w:rsidR="00F835D4" w:rsidRPr="00B97C92">
              <w:rPr>
                <w:rFonts w:ascii="Arial" w:eastAsia="Arial" w:hAnsi="Arial" w:cs="Arial"/>
                <w:sz w:val="20"/>
                <w:szCs w:val="20"/>
                <w:rtl/>
              </w:rPr>
              <w:t xml:space="preserve">المواد التي سيتم توفيرها </w:t>
            </w:r>
          </w:p>
          <w:p w14:paraId="020859D5" w14:textId="77777777"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 xml:space="preserve">يجب على المقاول توفير جميع المعدات والمواد المدرجة في جدول الكميات والمواصفات الفنية "وفقا للمواصفات المنصوص عليها لتحقيق نطاق العمل بشكل كامل ووفقا لتعليمات مهندس ميرسي كور المشرف. </w:t>
            </w:r>
          </w:p>
          <w:p w14:paraId="156AFB0D" w14:textId="4CB48817"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على المقاول تقديم التصاميم النهائيه وتقديمها إلى ميرسي كور للموافقة عليه قبل بدء عملهم.</w:t>
            </w:r>
          </w:p>
          <w:p w14:paraId="44D5B937" w14:textId="77777777" w:rsidR="0050645F" w:rsidRDefault="0050645F" w:rsidP="00DF4F22">
            <w:pPr>
              <w:pBdr>
                <w:top w:val="nil"/>
                <w:left w:val="nil"/>
                <w:bottom w:val="nil"/>
                <w:right w:val="nil"/>
                <w:between w:val="nil"/>
              </w:pBdr>
              <w:bidi/>
              <w:spacing w:after="240"/>
              <w:jc w:val="mediumKashida"/>
              <w:rPr>
                <w:rFonts w:ascii="Arial" w:eastAsia="Arial" w:hAnsi="Arial" w:cs="Arial"/>
                <w:sz w:val="20"/>
                <w:szCs w:val="20"/>
              </w:rPr>
            </w:pPr>
          </w:p>
          <w:p w14:paraId="442DDDD1" w14:textId="77777777"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يجب أن تكون جميع المواد من علامة تجارية ذات سمعة جيدة ذات جودة مناسبة للعمل ، ويجب أن تكون الأجهزة التي يقدمها المقاول مع ضمان بحد أدنى عام واحد ، وسيتم تسليم وثائق الضمان إلى دائرة الماء لضمان استراتيجية خروج مناسبة لـ ميرسي كور.</w:t>
            </w:r>
          </w:p>
          <w:p w14:paraId="2EA37F55" w14:textId="77777777" w:rsidR="007B029C" w:rsidRDefault="007B029C" w:rsidP="00DF4F22">
            <w:pPr>
              <w:pBdr>
                <w:top w:val="nil"/>
                <w:left w:val="nil"/>
                <w:bottom w:val="nil"/>
                <w:right w:val="nil"/>
                <w:between w:val="nil"/>
              </w:pBdr>
              <w:bidi/>
              <w:jc w:val="mediumKashida"/>
              <w:rPr>
                <w:rFonts w:ascii="Arial" w:eastAsia="Arial" w:hAnsi="Arial" w:cs="Arial"/>
                <w:sz w:val="20"/>
                <w:szCs w:val="20"/>
              </w:rPr>
            </w:pPr>
          </w:p>
          <w:p w14:paraId="78D81DBD" w14:textId="77777777" w:rsidR="007B029C" w:rsidRDefault="007B029C" w:rsidP="00DF4F22">
            <w:pPr>
              <w:pBdr>
                <w:top w:val="nil"/>
                <w:left w:val="nil"/>
                <w:bottom w:val="nil"/>
                <w:right w:val="nil"/>
                <w:between w:val="nil"/>
              </w:pBdr>
              <w:bidi/>
              <w:jc w:val="mediumKashida"/>
              <w:rPr>
                <w:rFonts w:ascii="Arial" w:eastAsia="Arial" w:hAnsi="Arial" w:cs="Arial"/>
                <w:sz w:val="20"/>
                <w:szCs w:val="20"/>
              </w:rPr>
            </w:pPr>
          </w:p>
          <w:p w14:paraId="15F9D845" w14:textId="77777777"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 xml:space="preserve">مطلوب من ميرسي كور اتباع متطلبات الوكالة الأمريكية للتنمية الدولية بشأن الأهلية والامتثال. لذلك ، </w:t>
            </w:r>
            <w:r w:rsidRPr="00B97C92">
              <w:rPr>
                <w:rFonts w:ascii="Arial" w:eastAsia="Arial" w:hAnsi="Arial" w:cs="Arial"/>
                <w:sz w:val="20"/>
                <w:szCs w:val="20"/>
                <w:rtl/>
              </w:rPr>
              <w:t>لا يمكن النظر في العناصر المنتجة في إيران وكوريا الشمالية (كوريا الشمالية) وسوريا وكوبا والسودان</w:t>
            </w:r>
            <w:r>
              <w:rPr>
                <w:rFonts w:ascii="Arial" w:eastAsia="Arial" w:hAnsi="Arial" w:cs="Arial"/>
                <w:sz w:val="20"/>
                <w:szCs w:val="20"/>
                <w:rtl/>
              </w:rPr>
              <w:t>. إن ميرسي كور قادرة على النظر في العناصر من دول أخرى في المنطقة (</w:t>
            </w:r>
            <w:r w:rsidRPr="00B97C92">
              <w:rPr>
                <w:rFonts w:ascii="Arial" w:eastAsia="Arial" w:hAnsi="Arial" w:cs="Arial"/>
                <w:sz w:val="20"/>
                <w:szCs w:val="20"/>
                <w:rtl/>
              </w:rPr>
              <w:t>العراق ، تركيا ، الأردن</w:t>
            </w:r>
            <w:r>
              <w:rPr>
                <w:rFonts w:ascii="Arial" w:eastAsia="Arial" w:hAnsi="Arial" w:cs="Arial"/>
                <w:sz w:val="20"/>
                <w:szCs w:val="20"/>
                <w:rtl/>
              </w:rPr>
              <w:t xml:space="preserve"> ) بالإضافة إلى دول أخرى في جميع أنحاء العالم. </w:t>
            </w:r>
          </w:p>
          <w:p w14:paraId="000AA79E" w14:textId="77777777" w:rsidR="007B029C" w:rsidRPr="00B97C92" w:rsidRDefault="00F835D4" w:rsidP="00DF4F22">
            <w:pPr>
              <w:pBdr>
                <w:top w:val="nil"/>
                <w:left w:val="nil"/>
                <w:bottom w:val="nil"/>
                <w:right w:val="nil"/>
                <w:between w:val="nil"/>
              </w:pBdr>
              <w:bidi/>
              <w:jc w:val="mediumKashida"/>
              <w:rPr>
                <w:rFonts w:ascii="Arial" w:eastAsia="Arial" w:hAnsi="Arial" w:cs="Arial"/>
                <w:sz w:val="20"/>
                <w:szCs w:val="20"/>
              </w:rPr>
            </w:pPr>
            <w:r w:rsidRPr="00B97C92">
              <w:rPr>
                <w:rFonts w:ascii="Arial" w:eastAsia="Arial" w:hAnsi="Arial" w:cs="Arial"/>
                <w:sz w:val="20"/>
                <w:szCs w:val="20"/>
                <w:rtl/>
              </w:rPr>
              <w:lastRenderedPageBreak/>
              <w:t xml:space="preserve">3. التنسيق الذي سيتم توفيره </w:t>
            </w:r>
          </w:p>
          <w:p w14:paraId="33CD1877" w14:textId="33509986" w:rsidR="007B029C" w:rsidRDefault="00F835D4" w:rsidP="00DF4F22">
            <w:pPr>
              <w:pBdr>
                <w:top w:val="nil"/>
                <w:left w:val="nil"/>
                <w:bottom w:val="nil"/>
                <w:right w:val="nil"/>
                <w:between w:val="nil"/>
              </w:pBdr>
              <w:bidi/>
              <w:jc w:val="mediumKashida"/>
              <w:rPr>
                <w:rFonts w:ascii="Arial" w:eastAsia="Arial" w:hAnsi="Arial" w:cs="Arial"/>
                <w:sz w:val="20"/>
                <w:szCs w:val="20"/>
                <w:rtl/>
              </w:rPr>
            </w:pPr>
            <w:r>
              <w:rPr>
                <w:rFonts w:ascii="Arial" w:eastAsia="Arial" w:hAnsi="Arial" w:cs="Arial"/>
                <w:sz w:val="20"/>
                <w:szCs w:val="20"/>
                <w:rtl/>
              </w:rPr>
              <w:t>يجب أن يتم كل التنسيق الرسمي (الرسائل والاجتماعات) مع دائرة الماء من خلال ميرسي كور، وإذا كان لدى المقاول أي مخاوف أو مشاكل ، فيجب تسليمها إلى ميرسي كور لاتخاذ الإجراء اللازم ، سيتم تسليم الاتصالات في شكل من رسائل البريد الإلكتروني أو الرسائل الرسمية.</w:t>
            </w:r>
          </w:p>
          <w:p w14:paraId="361E7762" w14:textId="49D6ABF0" w:rsidR="0056336D" w:rsidRDefault="0056336D" w:rsidP="00DF4F22">
            <w:pPr>
              <w:pBdr>
                <w:top w:val="nil"/>
                <w:left w:val="nil"/>
                <w:bottom w:val="nil"/>
                <w:right w:val="nil"/>
                <w:between w:val="nil"/>
              </w:pBdr>
              <w:bidi/>
              <w:jc w:val="mediumKashida"/>
              <w:rPr>
                <w:rFonts w:ascii="Arial" w:eastAsia="Arial" w:hAnsi="Arial" w:cs="Arial"/>
                <w:sz w:val="20"/>
                <w:szCs w:val="20"/>
                <w:rtl/>
              </w:rPr>
            </w:pPr>
          </w:p>
          <w:p w14:paraId="4B8EFF03" w14:textId="77777777" w:rsidR="0056336D" w:rsidRDefault="0056336D" w:rsidP="00DF4F22">
            <w:pPr>
              <w:pBdr>
                <w:top w:val="nil"/>
                <w:left w:val="nil"/>
                <w:bottom w:val="nil"/>
                <w:right w:val="nil"/>
                <w:between w:val="nil"/>
              </w:pBdr>
              <w:bidi/>
              <w:jc w:val="mediumKashida"/>
              <w:rPr>
                <w:rFonts w:ascii="Arial" w:eastAsia="Arial" w:hAnsi="Arial" w:cs="Arial"/>
                <w:sz w:val="20"/>
                <w:szCs w:val="20"/>
              </w:rPr>
            </w:pPr>
          </w:p>
          <w:p w14:paraId="5E304C52" w14:textId="2370A402"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 xml:space="preserve"> أي اجتماع بين ميرسي كور و المقاول و /</w:t>
            </w:r>
            <w:r w:rsidR="0056336D">
              <w:rPr>
                <w:rFonts w:ascii="Arial" w:eastAsia="Arial" w:hAnsi="Arial" w:cs="Arial" w:hint="cs"/>
                <w:sz w:val="20"/>
                <w:szCs w:val="20"/>
                <w:rtl/>
              </w:rPr>
              <w:t xml:space="preserve"> </w:t>
            </w:r>
            <w:r>
              <w:rPr>
                <w:rFonts w:ascii="Arial" w:eastAsia="Arial" w:hAnsi="Arial" w:cs="Arial"/>
                <w:sz w:val="20"/>
                <w:szCs w:val="20"/>
                <w:rtl/>
              </w:rPr>
              <w:t>أو  دائرة الماء سيتم عقده، نتائج الاجتماع يجب أن تكتب  في محضر اجتماع و توثق مع العقد.</w:t>
            </w:r>
          </w:p>
          <w:p w14:paraId="7DECCB04" w14:textId="77777777" w:rsidR="007B029C" w:rsidRDefault="007B029C" w:rsidP="00DF4F22">
            <w:pPr>
              <w:pBdr>
                <w:top w:val="nil"/>
                <w:left w:val="nil"/>
                <w:bottom w:val="nil"/>
                <w:right w:val="nil"/>
                <w:between w:val="nil"/>
              </w:pBdr>
              <w:bidi/>
              <w:ind w:left="785"/>
              <w:jc w:val="mediumKashida"/>
              <w:rPr>
                <w:rFonts w:ascii="Arial" w:eastAsia="Arial" w:hAnsi="Arial" w:cs="Arial"/>
                <w:sz w:val="20"/>
                <w:szCs w:val="20"/>
              </w:rPr>
            </w:pPr>
          </w:p>
          <w:p w14:paraId="00354182" w14:textId="77777777" w:rsidR="007B029C" w:rsidRDefault="007B029C" w:rsidP="00DF4F22">
            <w:pPr>
              <w:pBdr>
                <w:top w:val="nil"/>
                <w:left w:val="nil"/>
                <w:bottom w:val="nil"/>
                <w:right w:val="nil"/>
                <w:between w:val="nil"/>
              </w:pBdr>
              <w:bidi/>
              <w:ind w:left="785"/>
              <w:jc w:val="mediumKashida"/>
              <w:rPr>
                <w:rFonts w:ascii="Arial" w:eastAsia="Arial" w:hAnsi="Arial" w:cs="Arial"/>
                <w:sz w:val="20"/>
                <w:szCs w:val="20"/>
              </w:rPr>
            </w:pPr>
          </w:p>
          <w:p w14:paraId="161EBED1" w14:textId="77777777" w:rsidR="007B029C" w:rsidRDefault="007B029C" w:rsidP="00DF4F22">
            <w:pPr>
              <w:pBdr>
                <w:top w:val="nil"/>
                <w:left w:val="nil"/>
                <w:bottom w:val="nil"/>
                <w:right w:val="nil"/>
                <w:between w:val="nil"/>
              </w:pBdr>
              <w:bidi/>
              <w:jc w:val="mediumKashida"/>
              <w:rPr>
                <w:rFonts w:ascii="Arial" w:eastAsia="Arial" w:hAnsi="Arial" w:cs="Arial"/>
                <w:sz w:val="20"/>
                <w:szCs w:val="20"/>
              </w:rPr>
            </w:pPr>
          </w:p>
          <w:p w14:paraId="348B204F" w14:textId="77777777" w:rsidR="007B029C" w:rsidRDefault="007B029C" w:rsidP="00DF4F22">
            <w:pPr>
              <w:pBdr>
                <w:top w:val="nil"/>
                <w:left w:val="nil"/>
                <w:bottom w:val="nil"/>
                <w:right w:val="nil"/>
                <w:between w:val="nil"/>
              </w:pBdr>
              <w:bidi/>
              <w:jc w:val="mediumKashida"/>
              <w:rPr>
                <w:rFonts w:ascii="Arial" w:eastAsia="Arial" w:hAnsi="Arial" w:cs="Arial"/>
                <w:sz w:val="20"/>
                <w:szCs w:val="20"/>
              </w:rPr>
            </w:pPr>
          </w:p>
          <w:p w14:paraId="58634A60" w14:textId="77777777" w:rsidR="007B029C" w:rsidRDefault="007B029C" w:rsidP="00DF4F22">
            <w:pPr>
              <w:pBdr>
                <w:top w:val="nil"/>
                <w:left w:val="nil"/>
                <w:bottom w:val="nil"/>
                <w:right w:val="nil"/>
                <w:between w:val="nil"/>
              </w:pBdr>
              <w:bidi/>
              <w:ind w:left="785"/>
              <w:jc w:val="mediumKashida"/>
              <w:rPr>
                <w:rFonts w:ascii="Arial" w:eastAsia="Arial" w:hAnsi="Arial" w:cs="Arial"/>
                <w:sz w:val="20"/>
                <w:szCs w:val="20"/>
              </w:rPr>
            </w:pPr>
          </w:p>
          <w:p w14:paraId="691BDDAF" w14:textId="77777777" w:rsidR="007B029C" w:rsidRPr="00B97C92" w:rsidRDefault="00F835D4" w:rsidP="00DF4F22">
            <w:pPr>
              <w:pBdr>
                <w:top w:val="nil"/>
                <w:left w:val="nil"/>
                <w:bottom w:val="nil"/>
                <w:right w:val="nil"/>
                <w:between w:val="nil"/>
              </w:pBdr>
              <w:bidi/>
              <w:jc w:val="mediumKashida"/>
              <w:rPr>
                <w:rFonts w:ascii="Arial" w:eastAsia="Arial" w:hAnsi="Arial" w:cs="Arial"/>
                <w:sz w:val="20"/>
                <w:szCs w:val="20"/>
              </w:rPr>
            </w:pPr>
            <w:r w:rsidRPr="00B97C92">
              <w:rPr>
                <w:rFonts w:ascii="Arial" w:eastAsia="Arial" w:hAnsi="Arial" w:cs="Arial"/>
                <w:sz w:val="20"/>
                <w:szCs w:val="20"/>
              </w:rPr>
              <w:t>4</w:t>
            </w:r>
            <w:r w:rsidRPr="00B97C92">
              <w:rPr>
                <w:rFonts w:ascii="Arial" w:eastAsia="Arial" w:hAnsi="Arial" w:cs="Arial"/>
                <w:sz w:val="20"/>
                <w:szCs w:val="20"/>
                <w:rtl/>
              </w:rPr>
              <w:t>. الأمن والسلامة في العمل</w:t>
            </w:r>
          </w:p>
          <w:p w14:paraId="155C997D" w14:textId="2EBDD1B7" w:rsidR="007B029C" w:rsidRDefault="00F835D4" w:rsidP="00DF4F22">
            <w:pPr>
              <w:bidi/>
              <w:jc w:val="mediumKashida"/>
              <w:rPr>
                <w:rFonts w:ascii="Arial" w:eastAsia="Arial" w:hAnsi="Arial" w:cs="Arial"/>
                <w:sz w:val="20"/>
                <w:szCs w:val="20"/>
              </w:rPr>
            </w:pPr>
            <w:r w:rsidRPr="00B97C92">
              <w:rPr>
                <w:rFonts w:ascii="Arial" w:eastAsia="Arial" w:hAnsi="Arial" w:cs="Arial"/>
                <w:sz w:val="20"/>
                <w:szCs w:val="20"/>
                <w:rtl/>
              </w:rPr>
              <w:t>أ</w:t>
            </w:r>
            <w:r w:rsidRPr="0056336D">
              <w:rPr>
                <w:rFonts w:ascii="Arial" w:eastAsia="Arial" w:hAnsi="Arial" w:cs="Arial"/>
                <w:sz w:val="20"/>
                <w:szCs w:val="20"/>
                <w:rtl/>
              </w:rPr>
              <w:t>.</w:t>
            </w:r>
            <w:r>
              <w:rPr>
                <w:rFonts w:ascii="Arial" w:eastAsia="Arial" w:hAnsi="Arial" w:cs="Arial"/>
                <w:sz w:val="20"/>
                <w:szCs w:val="20"/>
                <w:rtl/>
              </w:rPr>
              <w:t xml:space="preserve"> تقع على عاتق المقاول مسؤولية حماية عملهم ضد التخريب والتدخل طوال فترة عملهم حتى يتم نقل المشروع رسميًا إلى ميرسي كوربس.</w:t>
            </w:r>
          </w:p>
          <w:p w14:paraId="4323260F" w14:textId="3677D95A" w:rsidR="00987991" w:rsidRDefault="00987991" w:rsidP="00DF4F22">
            <w:pPr>
              <w:bidi/>
              <w:jc w:val="mediumKashida"/>
              <w:rPr>
                <w:rFonts w:ascii="Arial" w:eastAsia="Arial" w:hAnsi="Arial" w:cs="Arial"/>
                <w:sz w:val="20"/>
                <w:szCs w:val="20"/>
              </w:rPr>
            </w:pPr>
          </w:p>
          <w:p w14:paraId="2EDA2B9C" w14:textId="02C7D851" w:rsidR="00987991" w:rsidRDefault="00987991" w:rsidP="00DF4F22">
            <w:pPr>
              <w:bidi/>
              <w:jc w:val="mediumKashida"/>
              <w:rPr>
                <w:rFonts w:ascii="Arial" w:eastAsia="Arial" w:hAnsi="Arial" w:cs="Arial"/>
                <w:sz w:val="20"/>
                <w:szCs w:val="20"/>
              </w:rPr>
            </w:pPr>
          </w:p>
          <w:p w14:paraId="47C24A55" w14:textId="77777777" w:rsidR="00987991" w:rsidRDefault="00987991" w:rsidP="00DF4F22">
            <w:pPr>
              <w:bidi/>
              <w:jc w:val="mediumKashida"/>
              <w:rPr>
                <w:rFonts w:ascii="Arial" w:eastAsia="Arial" w:hAnsi="Arial" w:cs="Arial"/>
                <w:sz w:val="20"/>
                <w:szCs w:val="20"/>
              </w:rPr>
            </w:pPr>
          </w:p>
          <w:p w14:paraId="1C7913A0"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 xml:space="preserve">يتحمل المقاول المسؤولية الكاملة عن العمال وسلامة الموقع (سلامة البناء) ؛ يلتزم المقاول باتباع إرشادات السلامة الخاصة (إصدار </w:t>
            </w:r>
            <w:r>
              <w:rPr>
                <w:rFonts w:ascii="Arial" w:eastAsia="Arial" w:hAnsi="Arial" w:cs="Arial"/>
                <w:sz w:val="20"/>
                <w:szCs w:val="20"/>
              </w:rPr>
              <w:t>OSHA</w:t>
            </w:r>
            <w:r>
              <w:rPr>
                <w:rFonts w:ascii="Arial" w:eastAsia="Arial" w:hAnsi="Arial" w:cs="Arial"/>
                <w:sz w:val="20"/>
                <w:szCs w:val="20"/>
                <w:rtl/>
              </w:rPr>
              <w:t xml:space="preserve"> 3252 2005) ؛ يجب التحكم في موقع البناء بالكامل بواسطة أشرطة أمان وسياج شبكي شديد التحمل لمنع أي شخص من دخول منطقة العمل. يجب على المقاول ضمان تدابير السلامة المناسبة لجميع الفريق في العمل في الموقع لضمان سلامتهم ومنع كوفد-19 بين العمال</w:t>
            </w:r>
          </w:p>
          <w:p w14:paraId="6BF291FA" w14:textId="77777777" w:rsidR="007B029C" w:rsidRDefault="007B029C" w:rsidP="00DF4F22">
            <w:pPr>
              <w:bidi/>
              <w:jc w:val="mediumKashida"/>
              <w:rPr>
                <w:rFonts w:ascii="Arial" w:eastAsia="Arial" w:hAnsi="Arial" w:cs="Arial"/>
                <w:sz w:val="20"/>
                <w:szCs w:val="20"/>
              </w:rPr>
            </w:pPr>
          </w:p>
          <w:p w14:paraId="53D70E25" w14:textId="77777777" w:rsidR="007B029C" w:rsidRDefault="007B029C" w:rsidP="00DF4F22">
            <w:pPr>
              <w:bidi/>
              <w:jc w:val="mediumKashida"/>
              <w:rPr>
                <w:rFonts w:ascii="Arial" w:eastAsia="Arial" w:hAnsi="Arial" w:cs="Arial"/>
                <w:sz w:val="20"/>
                <w:szCs w:val="20"/>
              </w:rPr>
            </w:pPr>
          </w:p>
          <w:p w14:paraId="2A1389CC"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1) خطر السقوط (للسقالات)</w:t>
            </w:r>
          </w:p>
          <w:p w14:paraId="4A9A1107"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2) خطر الرحلة</w:t>
            </w:r>
          </w:p>
          <w:p w14:paraId="138C230C"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3) المخاطر الكهربائية (الأعمال الكهربائية وأسلاك التمديد)</w:t>
            </w:r>
          </w:p>
          <w:p w14:paraId="02292D40"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4) معدات الوقاية الشخصية (معدات الحماية الشخصية)</w:t>
            </w:r>
          </w:p>
          <w:p w14:paraId="00B991F9" w14:textId="77777777" w:rsidR="007B029C" w:rsidRDefault="007B029C" w:rsidP="00DF4F22">
            <w:pPr>
              <w:bidi/>
              <w:jc w:val="mediumKashida"/>
              <w:rPr>
                <w:rFonts w:ascii="Arial" w:eastAsia="Arial" w:hAnsi="Arial" w:cs="Arial"/>
                <w:sz w:val="20"/>
                <w:szCs w:val="20"/>
              </w:rPr>
            </w:pPr>
          </w:p>
          <w:p w14:paraId="6A21A6E4" w14:textId="77777777" w:rsidR="007B029C" w:rsidRDefault="007B029C" w:rsidP="00DF4F22">
            <w:pPr>
              <w:bidi/>
              <w:jc w:val="mediumKashida"/>
              <w:rPr>
                <w:rFonts w:ascii="Arial" w:eastAsia="Arial" w:hAnsi="Arial" w:cs="Arial"/>
                <w:sz w:val="20"/>
                <w:szCs w:val="20"/>
              </w:rPr>
            </w:pPr>
          </w:p>
          <w:p w14:paraId="280C7AD3" w14:textId="24BE16CD" w:rsidR="007B029C" w:rsidRDefault="00F835D4" w:rsidP="00DF4F22">
            <w:pPr>
              <w:bidi/>
              <w:jc w:val="mediumKashida"/>
              <w:rPr>
                <w:rFonts w:ascii="Arial" w:eastAsia="Arial" w:hAnsi="Arial" w:cs="Arial"/>
                <w:sz w:val="20"/>
                <w:szCs w:val="20"/>
              </w:rPr>
            </w:pPr>
            <w:r w:rsidRPr="00B97C92">
              <w:rPr>
                <w:rFonts w:ascii="Arial" w:eastAsia="Arial" w:hAnsi="Arial" w:cs="Arial"/>
                <w:sz w:val="20"/>
                <w:szCs w:val="20"/>
                <w:rtl/>
              </w:rPr>
              <w:t>ب.</w:t>
            </w:r>
            <w:r>
              <w:rPr>
                <w:rFonts w:ascii="Arial" w:eastAsia="Arial" w:hAnsi="Arial" w:cs="Arial"/>
                <w:sz w:val="20"/>
                <w:szCs w:val="20"/>
                <w:rtl/>
              </w:rPr>
              <w:t xml:space="preserve"> يجب على المقاول أيضًا توفير معدات الحماية الشخصية لجميع موظفيهم في الميدان لمنع أي إصابة بفيروس كوفد-19 داخل الموظفين. يجب على المقاول أيضًا الالتزام بإجراءات احتياطات كوفد-19 للعمال في الموقع على النحو التالي:</w:t>
            </w:r>
          </w:p>
          <w:p w14:paraId="2B7D7D0F" w14:textId="77777777" w:rsidR="00987991" w:rsidRDefault="00987991" w:rsidP="00DF4F22">
            <w:pPr>
              <w:bidi/>
              <w:jc w:val="mediumKashida"/>
              <w:rPr>
                <w:rFonts w:ascii="Arial" w:eastAsia="Arial" w:hAnsi="Arial" w:cs="Arial"/>
                <w:sz w:val="20"/>
                <w:szCs w:val="20"/>
              </w:rPr>
            </w:pPr>
          </w:p>
          <w:p w14:paraId="01D0BD02" w14:textId="2AB3090E" w:rsidR="007B029C" w:rsidRPr="00987991" w:rsidRDefault="00F835D4" w:rsidP="00DF4F22">
            <w:pPr>
              <w:pStyle w:val="ListParagraph"/>
              <w:numPr>
                <w:ilvl w:val="0"/>
                <w:numId w:val="10"/>
              </w:numPr>
              <w:bidi/>
              <w:ind w:left="186" w:hanging="186"/>
              <w:jc w:val="mediumKashida"/>
              <w:rPr>
                <w:rFonts w:ascii="Arial" w:eastAsia="Arial" w:hAnsi="Arial" w:cs="Arial"/>
                <w:sz w:val="20"/>
                <w:szCs w:val="20"/>
              </w:rPr>
            </w:pPr>
            <w:r w:rsidRPr="00987991">
              <w:rPr>
                <w:rFonts w:ascii="Arial" w:eastAsia="Arial" w:hAnsi="Arial" w:cs="Arial"/>
                <w:sz w:val="20"/>
                <w:szCs w:val="20"/>
                <w:rtl/>
              </w:rPr>
              <w:t>توفير مكان لغسيل الأيدي</w:t>
            </w:r>
          </w:p>
          <w:p w14:paraId="3FEFACB9" w14:textId="54C7BC1C" w:rsidR="007B029C" w:rsidRPr="00987991" w:rsidRDefault="00F835D4" w:rsidP="00DF4F22">
            <w:pPr>
              <w:pStyle w:val="ListParagraph"/>
              <w:numPr>
                <w:ilvl w:val="0"/>
                <w:numId w:val="10"/>
              </w:numPr>
              <w:bidi/>
              <w:ind w:left="186" w:hanging="186"/>
              <w:jc w:val="mediumKashida"/>
              <w:rPr>
                <w:rFonts w:ascii="Arial" w:eastAsia="Arial" w:hAnsi="Arial" w:cs="Arial"/>
                <w:sz w:val="20"/>
                <w:szCs w:val="20"/>
              </w:rPr>
            </w:pPr>
            <w:r w:rsidRPr="00987991">
              <w:rPr>
                <w:rFonts w:ascii="Arial" w:eastAsia="Arial" w:hAnsi="Arial" w:cs="Arial"/>
                <w:sz w:val="20"/>
                <w:szCs w:val="20"/>
                <w:rtl/>
              </w:rPr>
              <w:t>صابون</w:t>
            </w:r>
          </w:p>
          <w:p w14:paraId="68C21B7C" w14:textId="2C223B0F" w:rsidR="007B029C" w:rsidRPr="00987991" w:rsidRDefault="00F835D4" w:rsidP="00DF4F22">
            <w:pPr>
              <w:pStyle w:val="ListParagraph"/>
              <w:numPr>
                <w:ilvl w:val="0"/>
                <w:numId w:val="10"/>
              </w:numPr>
              <w:bidi/>
              <w:ind w:left="186" w:hanging="186"/>
              <w:jc w:val="mediumKashida"/>
              <w:rPr>
                <w:rFonts w:ascii="Arial" w:eastAsia="Arial" w:hAnsi="Arial" w:cs="Arial"/>
                <w:sz w:val="20"/>
                <w:szCs w:val="20"/>
              </w:rPr>
            </w:pPr>
            <w:r w:rsidRPr="00987991">
              <w:rPr>
                <w:rFonts w:ascii="Arial" w:eastAsia="Arial" w:hAnsi="Arial" w:cs="Arial"/>
                <w:sz w:val="20"/>
                <w:szCs w:val="20"/>
                <w:rtl/>
              </w:rPr>
              <w:t>قفازات وأقنعة للوجه</w:t>
            </w:r>
          </w:p>
          <w:p w14:paraId="79A55290" w14:textId="52B814CC" w:rsidR="007B029C" w:rsidRPr="00987991" w:rsidRDefault="00F835D4" w:rsidP="00DF4F22">
            <w:pPr>
              <w:pStyle w:val="ListParagraph"/>
              <w:numPr>
                <w:ilvl w:val="0"/>
                <w:numId w:val="10"/>
              </w:numPr>
              <w:bidi/>
              <w:ind w:left="186" w:hanging="186"/>
              <w:jc w:val="mediumKashida"/>
              <w:rPr>
                <w:rFonts w:ascii="Arial" w:eastAsia="Arial" w:hAnsi="Arial" w:cs="Arial"/>
                <w:sz w:val="20"/>
                <w:szCs w:val="20"/>
              </w:rPr>
            </w:pPr>
            <w:r w:rsidRPr="00987991">
              <w:rPr>
                <w:rFonts w:ascii="Arial" w:eastAsia="Arial" w:hAnsi="Arial" w:cs="Arial"/>
                <w:sz w:val="20"/>
                <w:szCs w:val="20"/>
                <w:rtl/>
              </w:rPr>
              <w:t>يجب أن يكون المطهر الذي يحتوي على الكحول متاحًا ويمكن الوصول إليه لجميع العمال</w:t>
            </w:r>
          </w:p>
          <w:p w14:paraId="565D5B71" w14:textId="64ED21C8" w:rsidR="007B029C" w:rsidRPr="00987991" w:rsidRDefault="00F835D4" w:rsidP="00DF4F22">
            <w:pPr>
              <w:pStyle w:val="ListParagraph"/>
              <w:numPr>
                <w:ilvl w:val="0"/>
                <w:numId w:val="10"/>
              </w:numPr>
              <w:bidi/>
              <w:ind w:left="186" w:hanging="186"/>
              <w:jc w:val="mediumKashida"/>
              <w:rPr>
                <w:rFonts w:ascii="Arial" w:eastAsia="Arial" w:hAnsi="Arial" w:cs="Arial"/>
                <w:sz w:val="20"/>
                <w:szCs w:val="20"/>
              </w:rPr>
            </w:pPr>
            <w:r w:rsidRPr="00987991">
              <w:rPr>
                <w:rFonts w:ascii="Arial" w:eastAsia="Arial" w:hAnsi="Arial" w:cs="Arial"/>
                <w:sz w:val="20"/>
                <w:szCs w:val="20"/>
                <w:rtl/>
              </w:rPr>
              <w:t>تأكد من عدم حضور أي ممثل عمالي أو شركة تظهر عليه أعراض كوفد-19 إلى الموقع وإبلاغ ميرسي كوربس على الفور.</w:t>
            </w:r>
          </w:p>
          <w:p w14:paraId="5689E513" w14:textId="77777777" w:rsidR="007B029C" w:rsidRDefault="007B029C" w:rsidP="00DF4F22">
            <w:pPr>
              <w:bidi/>
              <w:jc w:val="mediumKashida"/>
              <w:rPr>
                <w:rFonts w:ascii="Arial" w:eastAsia="Arial" w:hAnsi="Arial" w:cs="Arial"/>
                <w:sz w:val="20"/>
                <w:szCs w:val="20"/>
              </w:rPr>
            </w:pPr>
          </w:p>
          <w:p w14:paraId="032600BE" w14:textId="77777777" w:rsidR="007B029C" w:rsidRDefault="007B029C" w:rsidP="00DF4F22">
            <w:pPr>
              <w:bidi/>
              <w:jc w:val="mediumKashida"/>
              <w:rPr>
                <w:rFonts w:ascii="Arial" w:eastAsia="Arial" w:hAnsi="Arial" w:cs="Arial"/>
                <w:sz w:val="20"/>
                <w:szCs w:val="20"/>
              </w:rPr>
            </w:pPr>
          </w:p>
          <w:p w14:paraId="1CEBB6BF" w14:textId="33F99915" w:rsidR="007B029C" w:rsidRPr="00B97C92" w:rsidRDefault="00F835D4" w:rsidP="00DF4F22">
            <w:pPr>
              <w:bidi/>
              <w:jc w:val="mediumKashida"/>
              <w:rPr>
                <w:rFonts w:ascii="Arial" w:eastAsia="Arial" w:hAnsi="Arial" w:cs="Arial"/>
                <w:sz w:val="20"/>
                <w:szCs w:val="20"/>
              </w:rPr>
            </w:pPr>
            <w:r w:rsidRPr="00B97C92">
              <w:rPr>
                <w:rFonts w:ascii="Arial" w:eastAsia="Arial" w:hAnsi="Arial" w:cs="Arial"/>
                <w:sz w:val="20"/>
                <w:szCs w:val="20"/>
              </w:rPr>
              <w:t>5</w:t>
            </w:r>
            <w:r w:rsidRPr="00B97C92">
              <w:rPr>
                <w:rFonts w:ascii="Arial" w:eastAsia="Arial" w:hAnsi="Arial" w:cs="Arial"/>
                <w:sz w:val="20"/>
                <w:szCs w:val="20"/>
                <w:rtl/>
              </w:rPr>
              <w:t>-</w:t>
            </w:r>
            <w:r w:rsidR="00987991" w:rsidRPr="00B97C92">
              <w:rPr>
                <w:rFonts w:ascii="Arial" w:eastAsia="Arial" w:hAnsi="Arial" w:cs="Arial"/>
                <w:sz w:val="20"/>
                <w:szCs w:val="20"/>
              </w:rPr>
              <w:t xml:space="preserve"> </w:t>
            </w:r>
            <w:r w:rsidRPr="00B97C92">
              <w:rPr>
                <w:rFonts w:ascii="Arial" w:eastAsia="Arial" w:hAnsi="Arial" w:cs="Arial"/>
                <w:sz w:val="20"/>
                <w:szCs w:val="20"/>
                <w:rtl/>
              </w:rPr>
              <w:t xml:space="preserve">( الملحق </w:t>
            </w:r>
            <w:r w:rsidR="00DF4F22">
              <w:rPr>
                <w:rFonts w:ascii="Arial" w:eastAsia="Arial" w:hAnsi="Arial" w:cs="Arial"/>
                <w:sz w:val="20"/>
                <w:szCs w:val="20"/>
              </w:rPr>
              <w:t>5</w:t>
            </w:r>
            <w:r w:rsidRPr="00B97C92">
              <w:rPr>
                <w:rFonts w:ascii="Arial" w:eastAsia="Arial" w:hAnsi="Arial" w:cs="Arial"/>
                <w:sz w:val="20"/>
                <w:szCs w:val="20"/>
                <w:rtl/>
              </w:rPr>
              <w:t>) الشروط الخاصة تتضمن المزيد من التفاصيل.</w:t>
            </w:r>
          </w:p>
          <w:p w14:paraId="19CE73CA" w14:textId="77777777" w:rsidR="007B029C" w:rsidRPr="00B97C92" w:rsidRDefault="007B029C" w:rsidP="00DF4F22">
            <w:pPr>
              <w:bidi/>
              <w:jc w:val="mediumKashida"/>
              <w:rPr>
                <w:rFonts w:ascii="Arial" w:eastAsia="Arial" w:hAnsi="Arial" w:cs="Arial"/>
                <w:sz w:val="20"/>
                <w:szCs w:val="20"/>
              </w:rPr>
            </w:pPr>
          </w:p>
          <w:p w14:paraId="203CBAEA" w14:textId="77777777" w:rsidR="007B029C" w:rsidRDefault="007B029C" w:rsidP="00DF4F22">
            <w:pPr>
              <w:bidi/>
              <w:jc w:val="mediumKashida"/>
              <w:rPr>
                <w:rFonts w:ascii="Arial" w:eastAsia="Arial" w:hAnsi="Arial" w:cs="Arial"/>
                <w:sz w:val="20"/>
                <w:szCs w:val="20"/>
              </w:rPr>
            </w:pPr>
          </w:p>
          <w:p w14:paraId="54DB7521" w14:textId="77777777" w:rsidR="007B029C" w:rsidRPr="00B97C92" w:rsidRDefault="00F835D4" w:rsidP="00DF4F22">
            <w:pPr>
              <w:pBdr>
                <w:top w:val="nil"/>
                <w:left w:val="nil"/>
                <w:bottom w:val="nil"/>
                <w:right w:val="nil"/>
                <w:between w:val="nil"/>
              </w:pBdr>
              <w:bidi/>
              <w:jc w:val="mediumKashida"/>
              <w:rPr>
                <w:rFonts w:ascii="Arial" w:eastAsia="Arial" w:hAnsi="Arial" w:cs="Arial"/>
                <w:sz w:val="20"/>
                <w:szCs w:val="20"/>
              </w:rPr>
            </w:pPr>
            <w:r w:rsidRPr="00B97C92">
              <w:rPr>
                <w:rFonts w:ascii="Arial" w:eastAsia="Arial" w:hAnsi="Arial" w:cs="Arial"/>
                <w:sz w:val="20"/>
                <w:szCs w:val="20"/>
                <w:rtl/>
              </w:rPr>
              <w:t>6. تدريب كادر دائرة الماء</w:t>
            </w:r>
          </w:p>
          <w:p w14:paraId="02294FD4" w14:textId="55B2223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تخطط ميرسي كور لإجراء نشاط بناء القدرات لموظفي التشغيل والصيانة (التشغيل والصيانة) في الموقع والمعدات العملية ، والتي ستكون شاملة  التشغيل والصيانة والمعالجة والإضافة الكيميائية وآلية الإبلاغ وسلامة المخاطر بالنسبة لوحدة الماء المؤهلة حديثا.</w:t>
            </w:r>
          </w:p>
          <w:p w14:paraId="2DD76921" w14:textId="77777777" w:rsidR="00987991" w:rsidRDefault="00987991" w:rsidP="00DF4F22">
            <w:pPr>
              <w:bidi/>
              <w:jc w:val="mediumKashida"/>
              <w:rPr>
                <w:rFonts w:ascii="Arial" w:eastAsia="Arial" w:hAnsi="Arial" w:cs="Arial"/>
                <w:sz w:val="20"/>
                <w:szCs w:val="20"/>
              </w:rPr>
            </w:pPr>
          </w:p>
          <w:p w14:paraId="05E82D85" w14:textId="3BE8E5F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النتيجة المتوقعة هي ضمان استراتيجية خروج فعالة من ميرسي كور.</w:t>
            </w:r>
          </w:p>
          <w:p w14:paraId="70CAF970" w14:textId="77777777" w:rsidR="00987991" w:rsidRDefault="00987991" w:rsidP="00DF4F22">
            <w:pPr>
              <w:bidi/>
              <w:jc w:val="mediumKashida"/>
              <w:rPr>
                <w:rFonts w:ascii="Arial" w:eastAsia="Arial" w:hAnsi="Arial" w:cs="Arial"/>
                <w:sz w:val="20"/>
                <w:szCs w:val="20"/>
              </w:rPr>
            </w:pPr>
          </w:p>
          <w:p w14:paraId="3726EEF5"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يجب على المقاول إجراء تدريب لموظفي ومشغلي مديرية المياه (الذين يعملون في محطة معالجة المياه المختارة لإعادة التأهيل) الذين ترشحهم مديرية الماء.</w:t>
            </w:r>
          </w:p>
          <w:p w14:paraId="6BA9FAD8" w14:textId="77777777"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lastRenderedPageBreak/>
              <w:t xml:space="preserve"> سيشمل التدريب تشغيل وصيانة التقنيات والأجهزة الجديدة المثبتة في محطة معالجة المياه مع توفير الكتيبات والمواد الإرشادية ، التي ستتم الموافقة عليها مسبقًا من قبل ميرسي كور. يلتزم المقاول بتوفير التدريب المطلوب لثلاثة موظفين ذوي صلة في مديرية المياه (المشغلين) ، وفريق الصيانة الماهر المتجول التابع لـ مديرية الماء لدعم الصيانة المعقدة حسب الطلب أو الصيانة الدورية ، خلال فترة التشغيل والصيانة. سيعقد التدريب في الموقع ، او سيكون في مركز التدريب المهني بالبصرة بما في ذلك دورة تدريبية كاملة في التشغيل والصيانة لجميع الأجزاء الأساسية لمحطات معالجة المياه (لمدة 5 أيام). </w:t>
            </w:r>
          </w:p>
          <w:p w14:paraId="730916D1" w14:textId="0DAEC9D8" w:rsidR="007B029C" w:rsidRDefault="00F835D4" w:rsidP="00DF4F22">
            <w:pPr>
              <w:bidi/>
              <w:jc w:val="mediumKashida"/>
              <w:rPr>
                <w:rFonts w:ascii="Arial" w:eastAsia="Arial" w:hAnsi="Arial" w:cs="Arial"/>
                <w:sz w:val="20"/>
                <w:szCs w:val="20"/>
              </w:rPr>
            </w:pPr>
            <w:r>
              <w:rPr>
                <w:rFonts w:ascii="Arial" w:eastAsia="Arial" w:hAnsi="Arial" w:cs="Arial"/>
                <w:sz w:val="20"/>
                <w:szCs w:val="20"/>
                <w:rtl/>
              </w:rPr>
              <w:t>من خلال مذكرة التفاهم الموقعة مع دائرة العمل ، ستوضح ميرسي كور هذه الأدوار والمسؤوليات الخاصة بـ مديرية الماء. بعض التدريبات الأساسية هي:</w:t>
            </w:r>
          </w:p>
          <w:p w14:paraId="058229FB" w14:textId="6D9132BC" w:rsidR="00987991" w:rsidRDefault="00987991" w:rsidP="00DF4F22">
            <w:pPr>
              <w:bidi/>
              <w:jc w:val="mediumKashida"/>
              <w:rPr>
                <w:rFonts w:ascii="Arial" w:eastAsia="Arial" w:hAnsi="Arial" w:cs="Arial"/>
                <w:sz w:val="20"/>
                <w:szCs w:val="20"/>
              </w:rPr>
            </w:pPr>
          </w:p>
          <w:p w14:paraId="76544B1B" w14:textId="1AD251E8" w:rsidR="00987991" w:rsidRDefault="00987991" w:rsidP="00DF4F22">
            <w:pPr>
              <w:bidi/>
              <w:jc w:val="mediumKashida"/>
              <w:rPr>
                <w:rFonts w:ascii="Arial" w:eastAsia="Arial" w:hAnsi="Arial" w:cs="Arial"/>
                <w:sz w:val="20"/>
                <w:szCs w:val="20"/>
              </w:rPr>
            </w:pPr>
          </w:p>
          <w:p w14:paraId="119CF7F1" w14:textId="4DE0970A" w:rsidR="00987991" w:rsidRDefault="00987991" w:rsidP="00DF4F22">
            <w:pPr>
              <w:bidi/>
              <w:jc w:val="mediumKashida"/>
              <w:rPr>
                <w:rFonts w:ascii="Arial" w:eastAsia="Arial" w:hAnsi="Arial" w:cs="Arial"/>
                <w:sz w:val="20"/>
                <w:szCs w:val="20"/>
              </w:rPr>
            </w:pPr>
          </w:p>
          <w:p w14:paraId="3C0F4734" w14:textId="312B774C" w:rsidR="00987991" w:rsidRDefault="00987991" w:rsidP="00DF4F22">
            <w:pPr>
              <w:bidi/>
              <w:jc w:val="mediumKashida"/>
              <w:rPr>
                <w:rFonts w:ascii="Arial" w:eastAsia="Arial" w:hAnsi="Arial" w:cs="Arial"/>
                <w:sz w:val="20"/>
                <w:szCs w:val="20"/>
              </w:rPr>
            </w:pPr>
          </w:p>
          <w:p w14:paraId="6B8C7D8B" w14:textId="07B91CA9" w:rsidR="00987991" w:rsidRDefault="00987991" w:rsidP="00DF4F22">
            <w:pPr>
              <w:bidi/>
              <w:jc w:val="mediumKashida"/>
              <w:rPr>
                <w:rFonts w:ascii="Arial" w:eastAsia="Arial" w:hAnsi="Arial" w:cs="Arial"/>
                <w:sz w:val="20"/>
                <w:szCs w:val="20"/>
              </w:rPr>
            </w:pPr>
          </w:p>
          <w:p w14:paraId="638D26E1" w14:textId="77777777" w:rsidR="00987991" w:rsidRDefault="00987991" w:rsidP="00DF4F22">
            <w:pPr>
              <w:bidi/>
              <w:jc w:val="mediumKashida"/>
              <w:rPr>
                <w:rFonts w:ascii="Arial" w:eastAsia="Arial" w:hAnsi="Arial" w:cs="Arial"/>
                <w:sz w:val="20"/>
                <w:szCs w:val="20"/>
              </w:rPr>
            </w:pPr>
          </w:p>
          <w:p w14:paraId="732925B0" w14:textId="77777777" w:rsidR="00987991" w:rsidRDefault="00987991" w:rsidP="00DF4F22">
            <w:pPr>
              <w:bidi/>
              <w:jc w:val="mediumKashida"/>
              <w:rPr>
                <w:rFonts w:ascii="Arial" w:eastAsia="Arial" w:hAnsi="Arial" w:cs="Arial"/>
                <w:sz w:val="20"/>
                <w:szCs w:val="20"/>
              </w:rPr>
            </w:pPr>
          </w:p>
          <w:p w14:paraId="3EBD54ED" w14:textId="72BDB54D" w:rsidR="007B029C" w:rsidRPr="00987991" w:rsidRDefault="00F835D4" w:rsidP="00DF4F22">
            <w:pPr>
              <w:pStyle w:val="ListParagraph"/>
              <w:numPr>
                <w:ilvl w:val="0"/>
                <w:numId w:val="10"/>
              </w:numPr>
              <w:bidi/>
              <w:ind w:left="180" w:hanging="180"/>
              <w:jc w:val="mediumKashida"/>
              <w:rPr>
                <w:rFonts w:ascii="Arial" w:eastAsia="Arial" w:hAnsi="Arial" w:cs="Arial"/>
                <w:sz w:val="20"/>
                <w:szCs w:val="20"/>
              </w:rPr>
            </w:pPr>
            <w:r w:rsidRPr="00987991">
              <w:rPr>
                <w:rFonts w:ascii="Arial" w:eastAsia="Arial" w:hAnsi="Arial" w:cs="Arial"/>
                <w:sz w:val="20"/>
                <w:szCs w:val="20"/>
                <w:rtl/>
              </w:rPr>
              <w:t>اختبارات مراقبة جودة المياه الأساسية</w:t>
            </w:r>
          </w:p>
          <w:p w14:paraId="006FCB76" w14:textId="0AADECE6" w:rsidR="007B029C" w:rsidRPr="00987991" w:rsidRDefault="00F835D4" w:rsidP="00DF4F22">
            <w:pPr>
              <w:pStyle w:val="ListParagraph"/>
              <w:numPr>
                <w:ilvl w:val="0"/>
                <w:numId w:val="10"/>
              </w:numPr>
              <w:bidi/>
              <w:ind w:left="180" w:hanging="180"/>
              <w:jc w:val="mediumKashida"/>
              <w:rPr>
                <w:rFonts w:ascii="Arial" w:eastAsia="Arial" w:hAnsi="Arial" w:cs="Arial"/>
                <w:sz w:val="20"/>
                <w:szCs w:val="20"/>
              </w:rPr>
            </w:pPr>
            <w:r w:rsidRPr="00987991">
              <w:rPr>
                <w:rFonts w:ascii="Arial" w:eastAsia="Arial" w:hAnsi="Arial" w:cs="Arial"/>
                <w:sz w:val="20"/>
                <w:szCs w:val="20"/>
                <w:rtl/>
              </w:rPr>
              <w:t>اختبارات الجرة الأساسية لـ جرعات المواد الكيميائية</w:t>
            </w:r>
          </w:p>
          <w:p w14:paraId="5BDD2CA8" w14:textId="70E594BF" w:rsidR="007B029C" w:rsidRPr="00987991" w:rsidRDefault="00F835D4" w:rsidP="00DF4F22">
            <w:pPr>
              <w:pStyle w:val="ListParagraph"/>
              <w:numPr>
                <w:ilvl w:val="0"/>
                <w:numId w:val="10"/>
              </w:numPr>
              <w:bidi/>
              <w:ind w:left="180" w:hanging="180"/>
              <w:jc w:val="mediumKashida"/>
              <w:rPr>
                <w:rFonts w:ascii="Arial" w:eastAsia="Arial" w:hAnsi="Arial" w:cs="Arial"/>
                <w:sz w:val="20"/>
                <w:szCs w:val="20"/>
              </w:rPr>
            </w:pPr>
            <w:r w:rsidRPr="00987991">
              <w:rPr>
                <w:rFonts w:ascii="Arial" w:eastAsia="Arial" w:hAnsi="Arial" w:cs="Arial"/>
                <w:sz w:val="20"/>
                <w:szCs w:val="20"/>
                <w:rtl/>
              </w:rPr>
              <w:t>تجميع المياه للفحوصات الكيميائية والبكتريولوجية الشهرية في المعمل.</w:t>
            </w:r>
          </w:p>
          <w:p w14:paraId="4F070B1D" w14:textId="0AD45638" w:rsidR="007B029C" w:rsidRPr="00987991" w:rsidRDefault="00F835D4" w:rsidP="00DF4F22">
            <w:pPr>
              <w:pStyle w:val="ListParagraph"/>
              <w:numPr>
                <w:ilvl w:val="0"/>
                <w:numId w:val="10"/>
              </w:numPr>
              <w:bidi/>
              <w:ind w:left="180" w:hanging="180"/>
              <w:jc w:val="mediumKashida"/>
              <w:rPr>
                <w:rFonts w:ascii="Arial" w:eastAsia="Arial" w:hAnsi="Arial" w:cs="Arial"/>
                <w:sz w:val="20"/>
                <w:szCs w:val="20"/>
              </w:rPr>
            </w:pPr>
            <w:r w:rsidRPr="00987991">
              <w:rPr>
                <w:rFonts w:ascii="Arial" w:eastAsia="Arial" w:hAnsi="Arial" w:cs="Arial"/>
                <w:sz w:val="20"/>
                <w:szCs w:val="20"/>
                <w:rtl/>
              </w:rPr>
              <w:t xml:space="preserve">سيتم تقديم خطة مراقبة جودة المياه مع التدريب للمشغلين الثلاثة في محطة معالجة المياه وسيتم استخدامها للإشارة إلى كيفية مراقبة جودة المياه (خاصة الكلور المتبقي الحر) في جميع نقاط التحكم الحرجة في سلسلة المياه الآمنة - </w:t>
            </w:r>
            <w:r w:rsidR="00B97C92">
              <w:rPr>
                <w:rFonts w:ascii="Arial" w:eastAsia="Arial" w:hAnsi="Arial" w:cs="Arial"/>
                <w:sz w:val="20"/>
                <w:szCs w:val="20"/>
                <w:rtl/>
              </w:rPr>
              <w:t xml:space="preserve">وصولاً إلى مستوى البيوت </w:t>
            </w:r>
            <w:r w:rsidR="00B97C92">
              <w:rPr>
                <w:rFonts w:ascii="Arial" w:eastAsia="Arial" w:hAnsi="Arial" w:cs="Arial" w:hint="cs"/>
                <w:sz w:val="20"/>
                <w:szCs w:val="20"/>
                <w:rtl/>
              </w:rPr>
              <w:t xml:space="preserve">. </w:t>
            </w:r>
            <w:r w:rsidR="00057DFD" w:rsidRPr="00B97C92">
              <w:rPr>
                <w:rFonts w:ascii="Arial" w:eastAsia="Arial" w:hAnsi="Arial" w:cs="Arial" w:hint="cs"/>
                <w:sz w:val="20"/>
                <w:szCs w:val="20"/>
                <w:rtl/>
              </w:rPr>
              <w:t>(الملحق</w:t>
            </w:r>
            <w:r w:rsidRPr="00B97C92">
              <w:rPr>
                <w:rFonts w:ascii="Arial" w:eastAsia="Arial" w:hAnsi="Arial" w:cs="Arial"/>
                <w:sz w:val="20"/>
                <w:szCs w:val="20"/>
                <w:rtl/>
              </w:rPr>
              <w:t xml:space="preserve"> </w:t>
            </w:r>
            <w:r w:rsidR="000B6B9E">
              <w:rPr>
                <w:rFonts w:ascii="Arial" w:eastAsia="Arial" w:hAnsi="Arial" w:cs="Arial"/>
                <w:sz w:val="20"/>
                <w:szCs w:val="20"/>
              </w:rPr>
              <w:t>6</w:t>
            </w:r>
            <w:r w:rsidR="00057DFD" w:rsidRPr="00B97C92">
              <w:rPr>
                <w:rFonts w:ascii="Arial" w:eastAsia="Arial" w:hAnsi="Arial" w:cs="Arial" w:hint="cs"/>
                <w:sz w:val="20"/>
                <w:szCs w:val="20"/>
                <w:rtl/>
              </w:rPr>
              <w:t>)</w:t>
            </w:r>
          </w:p>
          <w:p w14:paraId="5C4233EC" w14:textId="77777777" w:rsidR="007B029C" w:rsidRDefault="007B029C" w:rsidP="00DF4F22">
            <w:pPr>
              <w:bidi/>
              <w:jc w:val="mediumKashida"/>
              <w:rPr>
                <w:rFonts w:ascii="Arial" w:eastAsia="Arial" w:hAnsi="Arial" w:cs="Arial"/>
                <w:sz w:val="20"/>
                <w:szCs w:val="20"/>
              </w:rPr>
            </w:pPr>
          </w:p>
          <w:p w14:paraId="72CEBD26" w14:textId="77777777" w:rsidR="007B029C" w:rsidRDefault="007B029C" w:rsidP="00DF4F22">
            <w:pPr>
              <w:bidi/>
              <w:ind w:left="720"/>
              <w:jc w:val="mediumKashida"/>
              <w:rPr>
                <w:rFonts w:ascii="Arial" w:eastAsia="Arial" w:hAnsi="Arial" w:cs="Arial"/>
                <w:sz w:val="20"/>
                <w:szCs w:val="20"/>
              </w:rPr>
            </w:pPr>
          </w:p>
          <w:p w14:paraId="03DBE1D7" w14:textId="36F45FAF" w:rsidR="007B029C" w:rsidRPr="00B97C92" w:rsidRDefault="00987991" w:rsidP="00DF4F22">
            <w:pPr>
              <w:pBdr>
                <w:top w:val="nil"/>
                <w:left w:val="nil"/>
                <w:bottom w:val="nil"/>
                <w:right w:val="nil"/>
                <w:between w:val="nil"/>
              </w:pBdr>
              <w:bidi/>
              <w:jc w:val="mediumKashida"/>
              <w:rPr>
                <w:rFonts w:ascii="Arial" w:eastAsia="Arial" w:hAnsi="Arial" w:cs="Arial"/>
                <w:sz w:val="20"/>
                <w:szCs w:val="20"/>
              </w:rPr>
            </w:pPr>
            <w:r w:rsidRPr="00B97C92">
              <w:rPr>
                <w:rFonts w:ascii="Arial" w:eastAsia="Arial" w:hAnsi="Arial" w:cs="Arial"/>
                <w:sz w:val="20"/>
                <w:szCs w:val="20"/>
              </w:rPr>
              <w:t>7</w:t>
            </w:r>
            <w:r w:rsidR="00F835D4" w:rsidRPr="00B97C92">
              <w:rPr>
                <w:rFonts w:ascii="Arial" w:eastAsia="Arial" w:hAnsi="Arial" w:cs="Arial"/>
                <w:sz w:val="20"/>
                <w:szCs w:val="20"/>
                <w:rtl/>
              </w:rPr>
              <w:t>. الصيانة وفحص المياه</w:t>
            </w:r>
          </w:p>
          <w:p w14:paraId="2573ACEE" w14:textId="55A10566"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tl/>
              </w:rPr>
              <w:t xml:space="preserve">سوف تتأكد ميرسي كور من الحفاظ على جميع العناصر تعمل بشكل صحيح كما هي في البند التعاقدي ؛ فترة الصيانة </w:t>
            </w:r>
            <w:r w:rsidRPr="00B97C92">
              <w:rPr>
                <w:rFonts w:ascii="Arial" w:eastAsia="Arial" w:hAnsi="Arial" w:cs="Arial"/>
                <w:sz w:val="20"/>
                <w:szCs w:val="20"/>
                <w:rtl/>
              </w:rPr>
              <w:t>3 أشهر</w:t>
            </w:r>
            <w:r>
              <w:rPr>
                <w:rFonts w:ascii="Arial" w:eastAsia="Arial" w:hAnsi="Arial" w:cs="Arial"/>
                <w:sz w:val="20"/>
                <w:szCs w:val="20"/>
                <w:rtl/>
              </w:rPr>
              <w:t xml:space="preserve"> بعد تاريخ الانتهاء ، الضمان يشمل إصلاح أي عيوب ناتجة عن خلل في التصنيع أو المواد المقدمة بموجب المواصفات. إذا لم يتم إخطار المقاول بأي عيوب في </w:t>
            </w:r>
            <w:r w:rsidRPr="00B97C92">
              <w:rPr>
                <w:rFonts w:ascii="Arial" w:eastAsia="Arial" w:hAnsi="Arial" w:cs="Arial"/>
                <w:sz w:val="20"/>
                <w:szCs w:val="20"/>
                <w:rtl/>
              </w:rPr>
              <w:t xml:space="preserve">غضون </w:t>
            </w:r>
            <w:r w:rsidR="00057DFD" w:rsidRPr="00B97C92">
              <w:rPr>
                <w:rFonts w:ascii="Arial" w:eastAsia="Arial" w:hAnsi="Arial" w:cs="Arial"/>
                <w:sz w:val="20"/>
                <w:szCs w:val="20"/>
              </w:rPr>
              <w:t>90</w:t>
            </w:r>
            <w:r w:rsidRPr="00B97C92">
              <w:rPr>
                <w:rFonts w:ascii="Arial" w:eastAsia="Arial" w:hAnsi="Arial" w:cs="Arial"/>
                <w:sz w:val="20"/>
                <w:szCs w:val="20"/>
                <w:rtl/>
              </w:rPr>
              <w:t xml:space="preserve"> يومًا </w:t>
            </w:r>
            <w:r>
              <w:rPr>
                <w:rFonts w:ascii="Arial" w:eastAsia="Arial" w:hAnsi="Arial" w:cs="Arial"/>
                <w:sz w:val="20"/>
                <w:szCs w:val="20"/>
                <w:rtl/>
              </w:rPr>
              <w:t>من نهاية فترة الضمان ، فسيتم اعتبار الضمان مستوفيًا وكاملاً. لا يغطي هذا الضمان العيوب الناتجة عن ظروف الخدمة الضارة مثل التحليل الكهربائي أو الكيميائي أو الكاشطة أو غيرها من ظروف الخدمة الضارة</w:t>
            </w:r>
            <w:r>
              <w:rPr>
                <w:rFonts w:ascii="Arial" w:eastAsia="Arial" w:hAnsi="Arial" w:cs="Arial"/>
                <w:sz w:val="20"/>
                <w:szCs w:val="20"/>
              </w:rPr>
              <w:t xml:space="preserve">. </w:t>
            </w:r>
          </w:p>
          <w:p w14:paraId="700253B6"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p>
          <w:p w14:paraId="778D8205"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 xml:space="preserve">سيتم دفع 90٪ من مبلغ العقد بعد اكتمال العمل بينما سيتم الاحتفاظ بنسبة 10٪ من إجمالي قيمة العقد تحت سيطرة ميرسي كور لاستخدامها لإصلاح / إصلاح أي عيوب ناتجة عن خلل في التصنيع أو المواد إذا رفض المقاول لإجراء الإصلاحات اللازمة لمدة </w:t>
            </w:r>
            <w:r w:rsidRPr="00B97C92">
              <w:rPr>
                <w:rFonts w:ascii="Arial" w:eastAsia="Arial" w:hAnsi="Arial" w:cs="Arial"/>
                <w:sz w:val="20"/>
                <w:szCs w:val="20"/>
                <w:rtl/>
              </w:rPr>
              <w:t>3 أشهر</w:t>
            </w:r>
            <w:r>
              <w:rPr>
                <w:rFonts w:ascii="Arial" w:eastAsia="Arial" w:hAnsi="Arial" w:cs="Arial"/>
                <w:sz w:val="20"/>
                <w:szCs w:val="20"/>
                <w:rtl/>
              </w:rPr>
              <w:t xml:space="preserve"> بعد الانتهاء من إعادة التأهيل. عند الانتهاء من وقت الضمان من تاريخ انتهاء العمل دون وجود حالات تقصير في العمل / المشروع والمواد ، يحق للمقاول المطالبة بمبلغ احتفاظ بنسبة 10٪ من ميرسي كور</w:t>
            </w:r>
            <w:r>
              <w:rPr>
                <w:rFonts w:ascii="Arial" w:eastAsia="Arial" w:hAnsi="Arial" w:cs="Arial"/>
                <w:sz w:val="20"/>
                <w:szCs w:val="20"/>
              </w:rPr>
              <w:t xml:space="preserve"> .</w:t>
            </w:r>
          </w:p>
          <w:p w14:paraId="4EA16390"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p>
          <w:p w14:paraId="53B06F96"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p>
          <w:p w14:paraId="0192EF02"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p>
          <w:p w14:paraId="61BDE64C" w14:textId="32B5BFFC"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Pr>
              <w:t xml:space="preserve"> </w:t>
            </w:r>
          </w:p>
          <w:p w14:paraId="4D38E885" w14:textId="3AF49527" w:rsidR="007B029C" w:rsidRDefault="00F835D4" w:rsidP="00DF4F22">
            <w:pPr>
              <w:pBdr>
                <w:top w:val="nil"/>
                <w:left w:val="nil"/>
                <w:bottom w:val="nil"/>
                <w:right w:val="nil"/>
                <w:between w:val="nil"/>
              </w:pBdr>
              <w:bidi/>
              <w:jc w:val="mediumKashida"/>
              <w:rPr>
                <w:rFonts w:ascii="Arial" w:eastAsia="Arial" w:hAnsi="Arial" w:cs="Arial"/>
                <w:sz w:val="20"/>
                <w:szCs w:val="20"/>
              </w:rPr>
            </w:pPr>
            <w:r>
              <w:rPr>
                <w:rFonts w:ascii="Arial" w:eastAsia="Arial" w:hAnsi="Arial" w:cs="Arial"/>
                <w:sz w:val="20"/>
                <w:szCs w:val="20"/>
                <w:rtl/>
              </w:rPr>
              <w:t>المقاول ملزم بإجراء فحوصات قبل/</w:t>
            </w:r>
            <w:r>
              <w:rPr>
                <w:rFonts w:ascii="Arial" w:eastAsia="Arial" w:hAnsi="Arial" w:cs="Arial"/>
                <w:sz w:val="20"/>
                <w:szCs w:val="20"/>
              </w:rPr>
              <w:t xml:space="preserve"> </w:t>
            </w:r>
            <w:r>
              <w:rPr>
                <w:rFonts w:ascii="Arial" w:eastAsia="Arial" w:hAnsi="Arial" w:cs="Arial"/>
                <w:sz w:val="20"/>
                <w:szCs w:val="20"/>
                <w:rtl/>
              </w:rPr>
              <w:t>بعد للتأكد من جودة الماء الخارج من المحطة من هذه الفحوصات ( فحص القاعدية والحامضية,فحص الأملاح الذائبة ,فحص نسبة الكلور المتبقي ,فحص العكورة ,فحص البيولوجي,) مصدقة وموجهة ميرسي كور قبل المطالبة بالدفعات المالية</w:t>
            </w:r>
            <w:r>
              <w:rPr>
                <w:rFonts w:ascii="Arial" w:eastAsia="Arial" w:hAnsi="Arial" w:cs="Arial"/>
                <w:sz w:val="20"/>
                <w:szCs w:val="20"/>
              </w:rPr>
              <w:t xml:space="preserve">.  </w:t>
            </w:r>
          </w:p>
          <w:p w14:paraId="540ABABB" w14:textId="77777777" w:rsidR="00F835D4" w:rsidRDefault="00F835D4" w:rsidP="00DF4F22">
            <w:pPr>
              <w:pBdr>
                <w:top w:val="nil"/>
                <w:left w:val="nil"/>
                <w:bottom w:val="nil"/>
                <w:right w:val="nil"/>
                <w:between w:val="nil"/>
              </w:pBdr>
              <w:bidi/>
              <w:jc w:val="mediumKashida"/>
              <w:rPr>
                <w:rFonts w:ascii="Arial" w:eastAsia="Arial" w:hAnsi="Arial" w:cs="Arial"/>
                <w:sz w:val="20"/>
                <w:szCs w:val="20"/>
              </w:rPr>
            </w:pPr>
          </w:p>
          <w:p w14:paraId="3DDE9268" w14:textId="54F6CC16" w:rsidR="007B029C" w:rsidRPr="00B97C92" w:rsidRDefault="00F835D4" w:rsidP="00DF4F22">
            <w:pPr>
              <w:pBdr>
                <w:top w:val="nil"/>
                <w:left w:val="nil"/>
                <w:bottom w:val="nil"/>
                <w:right w:val="nil"/>
                <w:between w:val="nil"/>
              </w:pBdr>
              <w:bidi/>
              <w:ind w:left="990" w:hanging="270"/>
              <w:jc w:val="mediumKashida"/>
              <w:rPr>
                <w:rFonts w:ascii="Arial" w:eastAsia="Arial" w:hAnsi="Arial" w:cs="Arial"/>
                <w:sz w:val="20"/>
                <w:szCs w:val="20"/>
              </w:rPr>
            </w:pPr>
            <w:r w:rsidRPr="00B97C92">
              <w:rPr>
                <w:rFonts w:ascii="Arial" w:eastAsia="Arial" w:hAnsi="Arial" w:cs="Arial"/>
                <w:sz w:val="20"/>
                <w:szCs w:val="20"/>
              </w:rPr>
              <w:t>8</w:t>
            </w:r>
            <w:r w:rsidRPr="00B97C92">
              <w:rPr>
                <w:rFonts w:ascii="Arial" w:eastAsia="Arial" w:hAnsi="Arial" w:cs="Arial"/>
                <w:sz w:val="20"/>
                <w:szCs w:val="20"/>
                <w:rtl/>
              </w:rPr>
              <w:t>. وسيلة البيان</w:t>
            </w:r>
          </w:p>
          <w:p w14:paraId="55C3BB69" w14:textId="7DC0F301" w:rsidR="007B029C" w:rsidRPr="00B97C92" w:rsidRDefault="00F835D4" w:rsidP="00C70745">
            <w:pPr>
              <w:bidi/>
              <w:jc w:val="mediumKashida"/>
              <w:rPr>
                <w:rFonts w:ascii="Arial" w:eastAsia="Arial" w:hAnsi="Arial" w:cs="Arial"/>
                <w:sz w:val="20"/>
                <w:szCs w:val="20"/>
              </w:rPr>
            </w:pPr>
            <w:r>
              <w:rPr>
                <w:rFonts w:ascii="Arial" w:eastAsia="Arial" w:hAnsi="Arial" w:cs="Arial"/>
                <w:sz w:val="20"/>
                <w:szCs w:val="20"/>
                <w:rtl/>
              </w:rPr>
              <w:t>المقاول ملزم بتقديم خطة عمل مفصلة تتضمن كل خطوات العمل</w:t>
            </w:r>
            <w:r>
              <w:rPr>
                <w:rFonts w:ascii="Arial" w:eastAsia="Arial" w:hAnsi="Arial" w:cs="Arial"/>
                <w:sz w:val="20"/>
                <w:szCs w:val="20"/>
              </w:rPr>
              <w:t xml:space="preserve"> </w:t>
            </w:r>
            <w:r>
              <w:rPr>
                <w:rFonts w:ascii="Arial" w:eastAsia="Arial" w:hAnsi="Arial" w:cs="Arial"/>
                <w:sz w:val="20"/>
                <w:szCs w:val="20"/>
                <w:rtl/>
              </w:rPr>
              <w:t>لضمان استمرار إمداد المناطق المستفيدة بالماء من خلال توفير</w:t>
            </w:r>
            <w:r>
              <w:rPr>
                <w:rFonts w:ascii="Arial" w:eastAsia="Arial" w:hAnsi="Arial" w:cs="Arial"/>
                <w:sz w:val="20"/>
                <w:szCs w:val="20"/>
              </w:rPr>
              <w:t xml:space="preserve"> </w:t>
            </w:r>
            <w:r>
              <w:rPr>
                <w:rFonts w:ascii="Arial" w:eastAsia="Arial" w:hAnsi="Arial" w:cs="Arial"/>
                <w:sz w:val="20"/>
                <w:szCs w:val="20"/>
                <w:rtl/>
              </w:rPr>
              <w:t>المياه المنقولة حوضياً خلال فترة توقف المحطة.</w:t>
            </w:r>
          </w:p>
        </w:tc>
      </w:tr>
      <w:tr w:rsidR="007B029C" w14:paraId="0C68A0F6" w14:textId="77777777">
        <w:trPr>
          <w:trHeight w:val="10260"/>
        </w:trPr>
        <w:tc>
          <w:tcPr>
            <w:tcW w:w="550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DF697" w14:textId="03BACBB5" w:rsidR="007B029C" w:rsidRPr="0050645F" w:rsidRDefault="00F835D4" w:rsidP="0050645F">
            <w:pPr>
              <w:jc w:val="both"/>
              <w:rPr>
                <w:rFonts w:ascii="Arial" w:eastAsia="Arial" w:hAnsi="Arial" w:cs="Arial"/>
                <w:sz w:val="20"/>
                <w:szCs w:val="20"/>
              </w:rPr>
            </w:pPr>
            <w:r>
              <w:rPr>
                <w:rFonts w:ascii="Arial" w:eastAsia="Arial" w:hAnsi="Arial" w:cs="Arial"/>
                <w:b/>
                <w:sz w:val="20"/>
                <w:szCs w:val="20"/>
              </w:rPr>
              <w:lastRenderedPageBreak/>
              <w:t>3</w:t>
            </w:r>
            <w:r w:rsidR="0050645F">
              <w:rPr>
                <w:rFonts w:ascii="Arial" w:eastAsia="Arial" w:hAnsi="Arial" w:cs="Arial"/>
                <w:b/>
                <w:sz w:val="20"/>
                <w:szCs w:val="20"/>
              </w:rPr>
              <w:t xml:space="preserve">. </w:t>
            </w:r>
            <w:r>
              <w:rPr>
                <w:rFonts w:ascii="Arial" w:eastAsia="Arial" w:hAnsi="Arial" w:cs="Arial"/>
                <w:b/>
                <w:sz w:val="20"/>
                <w:szCs w:val="20"/>
              </w:rPr>
              <w:t>Coordination to be provided</w:t>
            </w:r>
          </w:p>
          <w:p w14:paraId="57C9DACB" w14:textId="77777777" w:rsidR="007B029C" w:rsidRDefault="00F835D4" w:rsidP="0050645F">
            <w:pPr>
              <w:ind w:left="7"/>
              <w:jc w:val="both"/>
              <w:rPr>
                <w:rFonts w:ascii="Arial" w:eastAsia="Arial" w:hAnsi="Arial" w:cs="Arial"/>
                <w:sz w:val="20"/>
                <w:szCs w:val="20"/>
              </w:rPr>
            </w:pPr>
            <w:r>
              <w:rPr>
                <w:rFonts w:ascii="Arial" w:eastAsia="Arial" w:hAnsi="Arial" w:cs="Arial"/>
                <w:sz w:val="20"/>
                <w:szCs w:val="20"/>
              </w:rPr>
              <w:t>All the official coordination (letters and meetings) with the Directorate of Water must be done through Mercy Corps, and if the contractor has any concerns or issues, then they should be delivered to Mercy Corps to take the necessary action; the communication delivery will be in the form of emails or official letters.</w:t>
            </w:r>
          </w:p>
          <w:p w14:paraId="75DB72B6" w14:textId="77777777" w:rsidR="007B029C" w:rsidRDefault="00F835D4" w:rsidP="0050645F">
            <w:pPr>
              <w:ind w:left="7"/>
              <w:jc w:val="both"/>
              <w:rPr>
                <w:rFonts w:ascii="Arial" w:eastAsia="Arial" w:hAnsi="Arial" w:cs="Arial"/>
                <w:sz w:val="20"/>
                <w:szCs w:val="20"/>
              </w:rPr>
            </w:pPr>
            <w:r>
              <w:rPr>
                <w:rFonts w:ascii="Arial" w:eastAsia="Arial" w:hAnsi="Arial" w:cs="Arial"/>
                <w:sz w:val="20"/>
                <w:szCs w:val="20"/>
              </w:rPr>
              <w:t>Any meeting conducted between Mercy Corps, the contractor, and/or the Directorate of Water will be followed by meeting minutes detailing the outcomes of the meeting (must be written in meeting minutes and documented with the contract).</w:t>
            </w:r>
          </w:p>
          <w:p w14:paraId="7ECCAF91" w14:textId="77777777" w:rsidR="007B029C" w:rsidRDefault="007B029C" w:rsidP="00DE1394">
            <w:pPr>
              <w:ind w:left="640"/>
              <w:jc w:val="both"/>
              <w:rPr>
                <w:rFonts w:ascii="Arial" w:eastAsia="Arial" w:hAnsi="Arial" w:cs="Arial"/>
                <w:sz w:val="20"/>
                <w:szCs w:val="20"/>
              </w:rPr>
            </w:pPr>
          </w:p>
          <w:p w14:paraId="0D784CD5" w14:textId="77777777" w:rsidR="007B029C" w:rsidRDefault="007B029C" w:rsidP="00DE1394">
            <w:pPr>
              <w:ind w:left="640"/>
              <w:jc w:val="both"/>
              <w:rPr>
                <w:rFonts w:ascii="Arial" w:eastAsia="Arial" w:hAnsi="Arial" w:cs="Arial"/>
                <w:sz w:val="20"/>
                <w:szCs w:val="20"/>
              </w:rPr>
            </w:pPr>
          </w:p>
          <w:p w14:paraId="5B28444B" w14:textId="449B94C6" w:rsidR="007B029C" w:rsidRDefault="00F835D4" w:rsidP="00DE1394">
            <w:pPr>
              <w:jc w:val="both"/>
              <w:rPr>
                <w:rFonts w:ascii="Arial" w:eastAsia="Arial" w:hAnsi="Arial" w:cs="Arial"/>
                <w:b/>
                <w:sz w:val="20"/>
                <w:szCs w:val="20"/>
              </w:rPr>
            </w:pPr>
            <w:r>
              <w:rPr>
                <w:rFonts w:ascii="Arial" w:eastAsia="Arial" w:hAnsi="Arial" w:cs="Arial"/>
                <w:b/>
                <w:sz w:val="20"/>
                <w:szCs w:val="20"/>
              </w:rPr>
              <w:t>4</w:t>
            </w:r>
            <w:r w:rsidR="0056336D">
              <w:rPr>
                <w:rFonts w:ascii="Arial" w:eastAsia="Arial" w:hAnsi="Arial" w:cs="Arial"/>
                <w:b/>
                <w:sz w:val="20"/>
                <w:szCs w:val="20"/>
              </w:rPr>
              <w:t xml:space="preserve">. </w:t>
            </w:r>
            <w:r>
              <w:rPr>
                <w:rFonts w:ascii="Arial" w:eastAsia="Arial" w:hAnsi="Arial" w:cs="Arial"/>
                <w:b/>
                <w:sz w:val="20"/>
                <w:szCs w:val="20"/>
              </w:rPr>
              <w:t>Safety and security at work</w:t>
            </w:r>
          </w:p>
          <w:p w14:paraId="32D0E4F0" w14:textId="60E980CB" w:rsidR="007B029C" w:rsidRDefault="0056336D" w:rsidP="00DE1394">
            <w:pPr>
              <w:jc w:val="both"/>
              <w:rPr>
                <w:rFonts w:ascii="Arial" w:eastAsia="Arial" w:hAnsi="Arial" w:cs="Arial"/>
                <w:sz w:val="20"/>
                <w:szCs w:val="20"/>
              </w:rPr>
            </w:pPr>
            <w:r>
              <w:rPr>
                <w:rFonts w:ascii="Arial" w:eastAsia="Arial" w:hAnsi="Arial" w:cs="Arial"/>
                <w:b/>
                <w:sz w:val="20"/>
                <w:szCs w:val="20"/>
              </w:rPr>
              <w:t xml:space="preserve">A. </w:t>
            </w:r>
            <w:r w:rsidR="00F835D4">
              <w:rPr>
                <w:rFonts w:ascii="Arial" w:eastAsia="Arial" w:hAnsi="Arial" w:cs="Arial"/>
                <w:sz w:val="20"/>
                <w:szCs w:val="20"/>
              </w:rPr>
              <w:t>It is the contractor’s responsibility to safeguard their              work against vandalism and interference throughout the time of their work until the project is officially transferred to Mercy Corps.</w:t>
            </w:r>
          </w:p>
          <w:p w14:paraId="7201F36C" w14:textId="431599E5" w:rsidR="007B029C" w:rsidRDefault="00F835D4" w:rsidP="00987991">
            <w:pPr>
              <w:numPr>
                <w:ilvl w:val="0"/>
                <w:numId w:val="1"/>
              </w:numPr>
              <w:spacing w:before="240"/>
              <w:ind w:left="187" w:hanging="180"/>
              <w:jc w:val="both"/>
              <w:rPr>
                <w:rFonts w:ascii="Arial" w:eastAsia="Arial" w:hAnsi="Arial" w:cs="Arial"/>
                <w:sz w:val="20"/>
                <w:szCs w:val="20"/>
              </w:rPr>
            </w:pPr>
            <w:r>
              <w:rPr>
                <w:rFonts w:ascii="Arial" w:eastAsia="Arial" w:hAnsi="Arial" w:cs="Arial"/>
                <w:sz w:val="20"/>
                <w:szCs w:val="20"/>
              </w:rPr>
              <w:t xml:space="preserve">The contractor is fully responsible for laborers and site safety (construction safety); contractors are bound to follow Safety guidelines of (OSHA 3252 2005 issue); construction sites should be fully controlled by safety tapes and heavy-duty mesh fences to prevent anyone from entering the work area. The contractor shall ensure proper safety measures for all team in site work to </w:t>
            </w:r>
            <w:r w:rsidR="00987991">
              <w:rPr>
                <w:rFonts w:ascii="Arial" w:eastAsia="Arial" w:hAnsi="Arial" w:cs="Arial"/>
                <w:sz w:val="20"/>
                <w:szCs w:val="20"/>
              </w:rPr>
              <w:t>ensure</w:t>
            </w:r>
            <w:r>
              <w:rPr>
                <w:rFonts w:ascii="Arial" w:eastAsia="Arial" w:hAnsi="Arial" w:cs="Arial"/>
                <w:sz w:val="20"/>
                <w:szCs w:val="20"/>
              </w:rPr>
              <w:t xml:space="preserve"> their safety and to prevent COVID -19 between </w:t>
            </w:r>
            <w:proofErr w:type="gramStart"/>
            <w:r>
              <w:rPr>
                <w:rFonts w:ascii="Arial" w:eastAsia="Arial" w:hAnsi="Arial" w:cs="Arial"/>
                <w:sz w:val="20"/>
                <w:szCs w:val="20"/>
              </w:rPr>
              <w:t>labors</w:t>
            </w:r>
            <w:proofErr w:type="gramEnd"/>
            <w:r>
              <w:rPr>
                <w:rFonts w:ascii="Arial" w:eastAsia="Arial" w:hAnsi="Arial" w:cs="Arial"/>
                <w:sz w:val="20"/>
                <w:szCs w:val="20"/>
              </w:rPr>
              <w:t xml:space="preserve"> </w:t>
            </w:r>
          </w:p>
          <w:p w14:paraId="4FE478FC" w14:textId="6634EF2B" w:rsidR="007B029C" w:rsidRDefault="00F835D4" w:rsidP="00987991">
            <w:pPr>
              <w:ind w:left="97"/>
              <w:jc w:val="both"/>
              <w:rPr>
                <w:rFonts w:ascii="Arial" w:eastAsia="Arial" w:hAnsi="Arial" w:cs="Arial"/>
                <w:sz w:val="20"/>
                <w:szCs w:val="20"/>
              </w:rPr>
            </w:pPr>
            <w:r>
              <w:rPr>
                <w:rFonts w:ascii="Arial" w:eastAsia="Arial" w:hAnsi="Arial" w:cs="Arial"/>
                <w:sz w:val="20"/>
                <w:szCs w:val="20"/>
              </w:rPr>
              <w:t>1) Fall hazard ( for scaffolding )</w:t>
            </w:r>
          </w:p>
          <w:p w14:paraId="0B02340A" w14:textId="77777777" w:rsidR="007B029C" w:rsidRDefault="00F835D4" w:rsidP="00987991">
            <w:pPr>
              <w:spacing w:line="276" w:lineRule="auto"/>
              <w:ind w:left="97"/>
              <w:jc w:val="both"/>
              <w:rPr>
                <w:rFonts w:ascii="Arial" w:eastAsia="Arial" w:hAnsi="Arial" w:cs="Arial"/>
                <w:sz w:val="20"/>
                <w:szCs w:val="20"/>
              </w:rPr>
            </w:pPr>
            <w:r>
              <w:rPr>
                <w:rFonts w:ascii="Arial" w:eastAsia="Arial" w:hAnsi="Arial" w:cs="Arial"/>
                <w:sz w:val="20"/>
                <w:szCs w:val="20"/>
              </w:rPr>
              <w:t>2) Trip hazard</w:t>
            </w:r>
          </w:p>
          <w:p w14:paraId="6E932AF6" w14:textId="77777777" w:rsidR="007B029C" w:rsidRDefault="00F835D4" w:rsidP="00987991">
            <w:pPr>
              <w:spacing w:line="276" w:lineRule="auto"/>
              <w:ind w:left="97"/>
              <w:jc w:val="both"/>
              <w:rPr>
                <w:rFonts w:ascii="Arial" w:eastAsia="Arial" w:hAnsi="Arial" w:cs="Arial"/>
                <w:sz w:val="20"/>
                <w:szCs w:val="20"/>
              </w:rPr>
            </w:pPr>
            <w:r>
              <w:rPr>
                <w:rFonts w:ascii="Arial" w:eastAsia="Arial" w:hAnsi="Arial" w:cs="Arial"/>
                <w:sz w:val="20"/>
                <w:szCs w:val="20"/>
              </w:rPr>
              <w:t>3) Electrical hazard (Electrical works and extension cords)</w:t>
            </w:r>
          </w:p>
          <w:p w14:paraId="1EE41C93" w14:textId="12DDE8B4" w:rsidR="007B029C" w:rsidRDefault="00F835D4" w:rsidP="00987991">
            <w:pPr>
              <w:ind w:left="97"/>
              <w:jc w:val="both"/>
              <w:rPr>
                <w:rFonts w:ascii="Arial" w:eastAsia="Arial" w:hAnsi="Arial" w:cs="Arial"/>
                <w:sz w:val="20"/>
                <w:szCs w:val="20"/>
              </w:rPr>
            </w:pPr>
            <w:r>
              <w:rPr>
                <w:rFonts w:ascii="Arial" w:eastAsia="Arial" w:hAnsi="Arial" w:cs="Arial"/>
                <w:sz w:val="20"/>
                <w:szCs w:val="20"/>
              </w:rPr>
              <w:t>4)</w:t>
            </w:r>
            <w:r w:rsidR="00987991">
              <w:rPr>
                <w:rFonts w:ascii="Arial" w:eastAsia="Arial" w:hAnsi="Arial" w:cs="Arial"/>
                <w:sz w:val="20"/>
                <w:szCs w:val="20"/>
              </w:rPr>
              <w:t xml:space="preserve"> </w:t>
            </w:r>
            <w:r>
              <w:rPr>
                <w:rFonts w:ascii="Arial" w:eastAsia="Arial" w:hAnsi="Arial" w:cs="Arial"/>
                <w:sz w:val="20"/>
                <w:szCs w:val="20"/>
              </w:rPr>
              <w:t>PPE (personal protective equipment)</w:t>
            </w:r>
          </w:p>
          <w:p w14:paraId="3028FAF6" w14:textId="78EB457C" w:rsidR="007B029C" w:rsidRDefault="00F835D4" w:rsidP="00DE1394">
            <w:pPr>
              <w:spacing w:before="240"/>
              <w:jc w:val="both"/>
              <w:rPr>
                <w:rFonts w:ascii="Arial" w:eastAsia="Arial" w:hAnsi="Arial" w:cs="Arial"/>
                <w:b/>
                <w:sz w:val="20"/>
                <w:szCs w:val="20"/>
              </w:rPr>
            </w:pPr>
            <w:r>
              <w:rPr>
                <w:rFonts w:ascii="Arial" w:eastAsia="Arial" w:hAnsi="Arial" w:cs="Arial"/>
                <w:b/>
                <w:sz w:val="20"/>
                <w:szCs w:val="20"/>
              </w:rPr>
              <w:t>B</w:t>
            </w:r>
            <w:r>
              <w:rPr>
                <w:rFonts w:ascii="Arial" w:eastAsia="Arial" w:hAnsi="Arial" w:cs="Arial"/>
                <w:sz w:val="20"/>
                <w:szCs w:val="20"/>
              </w:rPr>
              <w:t>.</w:t>
            </w:r>
            <w:r w:rsidR="00987991">
              <w:rPr>
                <w:rFonts w:ascii="Arial" w:eastAsia="Arial" w:hAnsi="Arial" w:cs="Arial"/>
                <w:sz w:val="20"/>
                <w:szCs w:val="20"/>
              </w:rPr>
              <w:t xml:space="preserve"> </w:t>
            </w:r>
            <w:r>
              <w:rPr>
                <w:rFonts w:ascii="Arial" w:eastAsia="Arial" w:hAnsi="Arial" w:cs="Arial"/>
                <w:sz w:val="20"/>
                <w:szCs w:val="20"/>
              </w:rPr>
              <w:t>The contractor must also provide PPE to all of their staff in the field to prevent any infection of COVID-19 within the staff. The contractor must also commit to COVID-19 precautions measures to the labors in the site as following:</w:t>
            </w:r>
          </w:p>
          <w:p w14:paraId="2F3074C1" w14:textId="77777777" w:rsidR="007B029C" w:rsidRDefault="00F835D4" w:rsidP="00DE1394">
            <w:pPr>
              <w:numPr>
                <w:ilvl w:val="0"/>
                <w:numId w:val="5"/>
              </w:numPr>
              <w:ind w:left="990"/>
              <w:jc w:val="both"/>
              <w:rPr>
                <w:rFonts w:ascii="Arial" w:eastAsia="Arial" w:hAnsi="Arial" w:cs="Arial"/>
                <w:sz w:val="20"/>
                <w:szCs w:val="20"/>
              </w:rPr>
            </w:pPr>
            <w:r>
              <w:rPr>
                <w:rFonts w:ascii="Arial" w:eastAsia="Arial" w:hAnsi="Arial" w:cs="Arial"/>
                <w:sz w:val="20"/>
                <w:szCs w:val="20"/>
              </w:rPr>
              <w:t xml:space="preserve">Provide hand washing </w:t>
            </w:r>
            <w:proofErr w:type="gramStart"/>
            <w:r>
              <w:rPr>
                <w:rFonts w:ascii="Arial" w:eastAsia="Arial" w:hAnsi="Arial" w:cs="Arial"/>
                <w:sz w:val="20"/>
                <w:szCs w:val="20"/>
              </w:rPr>
              <w:t>station</w:t>
            </w:r>
            <w:proofErr w:type="gramEnd"/>
          </w:p>
          <w:p w14:paraId="70FBCB3B" w14:textId="77777777" w:rsidR="007B029C" w:rsidRDefault="00F835D4" w:rsidP="00DE1394">
            <w:pPr>
              <w:numPr>
                <w:ilvl w:val="0"/>
                <w:numId w:val="5"/>
              </w:numPr>
              <w:ind w:left="990"/>
              <w:jc w:val="both"/>
              <w:rPr>
                <w:rFonts w:ascii="Arial" w:eastAsia="Arial" w:hAnsi="Arial" w:cs="Arial"/>
                <w:sz w:val="20"/>
                <w:szCs w:val="20"/>
              </w:rPr>
            </w:pPr>
            <w:r>
              <w:rPr>
                <w:rFonts w:ascii="Arial" w:eastAsia="Arial" w:hAnsi="Arial" w:cs="Arial"/>
                <w:sz w:val="20"/>
                <w:szCs w:val="20"/>
              </w:rPr>
              <w:t>Soap</w:t>
            </w:r>
          </w:p>
          <w:p w14:paraId="06B07C57" w14:textId="77777777" w:rsidR="007B029C" w:rsidRDefault="00F835D4" w:rsidP="00DE1394">
            <w:pPr>
              <w:numPr>
                <w:ilvl w:val="0"/>
                <w:numId w:val="5"/>
              </w:numPr>
              <w:ind w:left="990"/>
              <w:jc w:val="both"/>
              <w:rPr>
                <w:rFonts w:ascii="Arial" w:eastAsia="Arial" w:hAnsi="Arial" w:cs="Arial"/>
                <w:sz w:val="20"/>
                <w:szCs w:val="20"/>
              </w:rPr>
            </w:pPr>
            <w:r>
              <w:rPr>
                <w:rFonts w:ascii="Arial" w:eastAsia="Arial" w:hAnsi="Arial" w:cs="Arial"/>
                <w:sz w:val="20"/>
                <w:szCs w:val="20"/>
              </w:rPr>
              <w:t>Gloves and face masks</w:t>
            </w:r>
          </w:p>
          <w:p w14:paraId="3B9ECA48" w14:textId="77777777" w:rsidR="007B029C" w:rsidRDefault="00F835D4" w:rsidP="00DE1394">
            <w:pPr>
              <w:numPr>
                <w:ilvl w:val="0"/>
                <w:numId w:val="5"/>
              </w:numPr>
              <w:ind w:left="990"/>
              <w:jc w:val="both"/>
              <w:rPr>
                <w:rFonts w:ascii="Arial" w:eastAsia="Arial" w:hAnsi="Arial" w:cs="Arial"/>
                <w:sz w:val="20"/>
                <w:szCs w:val="20"/>
              </w:rPr>
            </w:pPr>
            <w:r>
              <w:rPr>
                <w:rFonts w:ascii="Arial" w:eastAsia="Arial" w:hAnsi="Arial" w:cs="Arial"/>
                <w:sz w:val="20"/>
                <w:szCs w:val="20"/>
              </w:rPr>
              <w:t xml:space="preserve">Alcohol-based disinfectant must be available and reachable for all the </w:t>
            </w:r>
            <w:proofErr w:type="gramStart"/>
            <w:r>
              <w:rPr>
                <w:rFonts w:ascii="Arial" w:eastAsia="Arial" w:hAnsi="Arial" w:cs="Arial"/>
                <w:sz w:val="20"/>
                <w:szCs w:val="20"/>
              </w:rPr>
              <w:t>labor</w:t>
            </w:r>
            <w:proofErr w:type="gramEnd"/>
          </w:p>
          <w:p w14:paraId="55C2FA3B" w14:textId="77777777" w:rsidR="007B029C" w:rsidRDefault="00F835D4" w:rsidP="00DE1394">
            <w:pPr>
              <w:numPr>
                <w:ilvl w:val="0"/>
                <w:numId w:val="5"/>
              </w:numPr>
              <w:ind w:left="990"/>
              <w:jc w:val="both"/>
              <w:rPr>
                <w:rFonts w:ascii="Arial" w:eastAsia="Arial" w:hAnsi="Arial" w:cs="Arial"/>
                <w:sz w:val="20"/>
                <w:szCs w:val="20"/>
              </w:rPr>
            </w:pPr>
            <w:r>
              <w:rPr>
                <w:rFonts w:ascii="Arial" w:eastAsia="Arial" w:hAnsi="Arial" w:cs="Arial"/>
                <w:sz w:val="20"/>
                <w:szCs w:val="20"/>
              </w:rPr>
              <w:t>Make sure that any labor or company representative with COVID-19 symptoms will not attend the site and inform Mercy Corps immediately.</w:t>
            </w:r>
          </w:p>
          <w:p w14:paraId="34068D9D" w14:textId="08D6B260" w:rsidR="007B029C" w:rsidRDefault="00F835D4" w:rsidP="00DE1394">
            <w:pPr>
              <w:spacing w:before="240" w:after="240"/>
              <w:jc w:val="both"/>
              <w:rPr>
                <w:rFonts w:ascii="Arial" w:eastAsia="Arial" w:hAnsi="Arial" w:cs="Arial"/>
                <w:b/>
                <w:sz w:val="20"/>
                <w:szCs w:val="20"/>
              </w:rPr>
            </w:pPr>
            <w:r>
              <w:rPr>
                <w:rFonts w:ascii="Arial" w:eastAsia="Arial" w:hAnsi="Arial" w:cs="Arial"/>
                <w:sz w:val="20"/>
                <w:szCs w:val="20"/>
              </w:rPr>
              <w:t xml:space="preserve">  </w:t>
            </w:r>
            <w:r w:rsidR="00987991" w:rsidRPr="00987991">
              <w:rPr>
                <w:rFonts w:ascii="Arial" w:eastAsia="Arial" w:hAnsi="Arial" w:cs="Arial"/>
                <w:b/>
                <w:bCs/>
                <w:sz w:val="20"/>
                <w:szCs w:val="20"/>
              </w:rPr>
              <w:t>5.</w:t>
            </w:r>
            <w:r w:rsidR="00987991">
              <w:rPr>
                <w:rFonts w:ascii="Arial" w:eastAsia="Arial" w:hAnsi="Arial" w:cs="Arial"/>
                <w:sz w:val="20"/>
                <w:szCs w:val="20"/>
              </w:rPr>
              <w:t xml:space="preserve"> </w:t>
            </w:r>
            <w:r>
              <w:rPr>
                <w:rFonts w:ascii="Arial" w:eastAsia="Arial" w:hAnsi="Arial" w:cs="Arial"/>
                <w:b/>
                <w:sz w:val="20"/>
                <w:szCs w:val="20"/>
              </w:rPr>
              <w:t xml:space="preserve">(Annex </w:t>
            </w:r>
            <w:r w:rsidR="00DF4F22">
              <w:rPr>
                <w:rFonts w:ascii="Arial" w:eastAsia="Arial" w:hAnsi="Arial" w:cs="Arial"/>
                <w:b/>
                <w:sz w:val="20"/>
                <w:szCs w:val="20"/>
              </w:rPr>
              <w:t>5</w:t>
            </w:r>
            <w:r>
              <w:rPr>
                <w:rFonts w:ascii="Arial" w:eastAsia="Arial" w:hAnsi="Arial" w:cs="Arial"/>
                <w:b/>
                <w:sz w:val="20"/>
                <w:szCs w:val="20"/>
              </w:rPr>
              <w:t>-) Special conditions include more detail.</w:t>
            </w:r>
          </w:p>
          <w:p w14:paraId="7A739440" w14:textId="77777777" w:rsidR="007B029C" w:rsidRDefault="00F835D4" w:rsidP="00DE1394">
            <w:pPr>
              <w:jc w:val="both"/>
              <w:rPr>
                <w:rFonts w:ascii="Arial" w:eastAsia="Arial" w:hAnsi="Arial" w:cs="Arial"/>
                <w:sz w:val="20"/>
                <w:szCs w:val="20"/>
              </w:rPr>
            </w:pPr>
            <w:r>
              <w:rPr>
                <w:rFonts w:ascii="Arial" w:eastAsia="Arial" w:hAnsi="Arial" w:cs="Arial"/>
                <w:sz w:val="20"/>
                <w:szCs w:val="20"/>
              </w:rPr>
              <w:t xml:space="preserve"> </w:t>
            </w:r>
          </w:p>
          <w:p w14:paraId="3F0B61BF" w14:textId="400475BD" w:rsidR="007B029C" w:rsidRDefault="00987991" w:rsidP="00DE1394">
            <w:pPr>
              <w:jc w:val="both"/>
              <w:rPr>
                <w:rFonts w:ascii="Arial" w:eastAsia="Arial" w:hAnsi="Arial" w:cs="Arial"/>
                <w:b/>
                <w:sz w:val="20"/>
                <w:szCs w:val="20"/>
              </w:rPr>
            </w:pPr>
            <w:r>
              <w:rPr>
                <w:rFonts w:ascii="Arial" w:eastAsia="Arial" w:hAnsi="Arial" w:cs="Arial"/>
                <w:b/>
                <w:sz w:val="20"/>
                <w:szCs w:val="20"/>
              </w:rPr>
              <w:t xml:space="preserve">6. </w:t>
            </w:r>
            <w:r w:rsidR="00F835D4">
              <w:rPr>
                <w:rFonts w:ascii="Arial" w:eastAsia="Arial" w:hAnsi="Arial" w:cs="Arial"/>
                <w:b/>
                <w:sz w:val="20"/>
                <w:szCs w:val="20"/>
              </w:rPr>
              <w:t>Training of the Directorate of Water staff</w:t>
            </w:r>
          </w:p>
          <w:p w14:paraId="66ED9DA3" w14:textId="2E386C3B" w:rsidR="007B029C" w:rsidRDefault="00F835D4" w:rsidP="00987991">
            <w:pPr>
              <w:ind w:left="7"/>
              <w:jc w:val="both"/>
              <w:rPr>
                <w:rFonts w:ascii="Arial" w:eastAsia="Arial" w:hAnsi="Arial" w:cs="Arial"/>
                <w:sz w:val="20"/>
                <w:szCs w:val="20"/>
              </w:rPr>
            </w:pPr>
            <w:r>
              <w:rPr>
                <w:rFonts w:ascii="Arial" w:eastAsia="Arial" w:hAnsi="Arial" w:cs="Arial"/>
                <w:sz w:val="20"/>
                <w:szCs w:val="20"/>
              </w:rPr>
              <w:t>Mercy Corps  is planning to conduct a capacity building activity to the O&amp;M (operation and maintenance) staff in the CAMP</w:t>
            </w:r>
            <w:r w:rsidR="00987991">
              <w:rPr>
                <w:rFonts w:ascii="Arial" w:eastAsia="Arial" w:hAnsi="Arial" w:cs="Arial"/>
                <w:sz w:val="20"/>
                <w:szCs w:val="20"/>
              </w:rPr>
              <w:t xml:space="preserve"> </w:t>
            </w:r>
            <w:r>
              <w:rPr>
                <w:rFonts w:ascii="Arial" w:eastAsia="Arial" w:hAnsi="Arial" w:cs="Arial"/>
                <w:sz w:val="20"/>
                <w:szCs w:val="20"/>
              </w:rPr>
              <w:t>site and hands-on equipment, that will address the operation, maintenance, treatment, chemical addition, reporting mechanism and hazard safety for the newly rehabilitated CWTP. The expected outcome is to ensure an effective exit strategy of Mercy Corps.</w:t>
            </w:r>
          </w:p>
          <w:p w14:paraId="44C55FCA" w14:textId="77777777" w:rsidR="007B029C" w:rsidRDefault="00F835D4" w:rsidP="00987991">
            <w:pPr>
              <w:ind w:left="8"/>
              <w:jc w:val="both"/>
              <w:rPr>
                <w:rFonts w:ascii="Arial" w:eastAsia="Arial" w:hAnsi="Arial" w:cs="Arial"/>
                <w:sz w:val="20"/>
                <w:szCs w:val="20"/>
              </w:rPr>
            </w:pPr>
            <w:r>
              <w:rPr>
                <w:rFonts w:ascii="Arial" w:eastAsia="Arial" w:hAnsi="Arial" w:cs="Arial"/>
                <w:sz w:val="20"/>
                <w:szCs w:val="20"/>
              </w:rPr>
              <w:t xml:space="preserve">The contractor must conduct training for the Directorate of Water staff and operators (who are working in the water treatment plant selected for the rehabilitation) as nominated </w:t>
            </w:r>
            <w:r>
              <w:rPr>
                <w:rFonts w:ascii="Arial" w:eastAsia="Arial" w:hAnsi="Arial" w:cs="Arial"/>
                <w:sz w:val="20"/>
                <w:szCs w:val="20"/>
              </w:rPr>
              <w:lastRenderedPageBreak/>
              <w:t>by the Directorate of Water. The training will include the operation and the maintenance of the new technologies and devices installed in the water treatment plant with the provision of manuals and guidance material, to be previously approved by Mercy Corps. The contractor is obligated to provide the required training to 3 relevant staff of the water directorate (operators), and the roving skilled maintenance team of DoW to support the complex maintenance as per request or periodic maintenance, during the operation and maintenance period. The training will be held on site, if not will be in Basra  Vocational training center including a full training operation and maintenance course for all essential parts of water treatment plants (duration of 5 days). Through the signed MoU with the DoW, Mercy Corps will demonstrate these roles and responsibilities of the DoW. Some of the basic trainings are:</w:t>
            </w:r>
          </w:p>
          <w:p w14:paraId="62F89F99" w14:textId="77777777" w:rsidR="007B029C" w:rsidRDefault="00F835D4" w:rsidP="00987991">
            <w:pPr>
              <w:numPr>
                <w:ilvl w:val="0"/>
                <w:numId w:val="4"/>
              </w:numPr>
              <w:spacing w:line="276" w:lineRule="auto"/>
              <w:ind w:left="368" w:hanging="180"/>
              <w:jc w:val="both"/>
              <w:rPr>
                <w:rFonts w:ascii="Arial" w:eastAsia="Arial" w:hAnsi="Arial" w:cs="Arial"/>
                <w:sz w:val="20"/>
                <w:szCs w:val="20"/>
              </w:rPr>
            </w:pPr>
            <w:r>
              <w:rPr>
                <w:rFonts w:ascii="Arial" w:eastAsia="Arial" w:hAnsi="Arial" w:cs="Arial"/>
                <w:sz w:val="20"/>
                <w:szCs w:val="20"/>
              </w:rPr>
              <w:t xml:space="preserve">Basic water quality monitoring tests </w:t>
            </w:r>
          </w:p>
          <w:p w14:paraId="770F9AE7" w14:textId="77777777" w:rsidR="007B029C" w:rsidRDefault="00F835D4" w:rsidP="00987991">
            <w:pPr>
              <w:numPr>
                <w:ilvl w:val="0"/>
                <w:numId w:val="4"/>
              </w:numPr>
              <w:spacing w:line="276" w:lineRule="auto"/>
              <w:ind w:left="368" w:hanging="180"/>
              <w:jc w:val="both"/>
              <w:rPr>
                <w:rFonts w:ascii="Arial" w:eastAsia="Arial" w:hAnsi="Arial" w:cs="Arial"/>
                <w:sz w:val="20"/>
                <w:szCs w:val="20"/>
              </w:rPr>
            </w:pPr>
            <w:r>
              <w:rPr>
                <w:rFonts w:ascii="Arial" w:eastAsia="Arial" w:hAnsi="Arial" w:cs="Arial"/>
                <w:sz w:val="20"/>
                <w:szCs w:val="20"/>
              </w:rPr>
              <w:t>Basic jar tests for dosing of chemicals</w:t>
            </w:r>
          </w:p>
          <w:p w14:paraId="2CB68675" w14:textId="77777777" w:rsidR="007B029C" w:rsidRDefault="00F835D4" w:rsidP="00987991">
            <w:pPr>
              <w:numPr>
                <w:ilvl w:val="0"/>
                <w:numId w:val="4"/>
              </w:numPr>
              <w:spacing w:line="276" w:lineRule="auto"/>
              <w:ind w:left="368" w:hanging="180"/>
              <w:jc w:val="both"/>
              <w:rPr>
                <w:rFonts w:ascii="Arial" w:eastAsia="Arial" w:hAnsi="Arial" w:cs="Arial"/>
                <w:sz w:val="20"/>
                <w:szCs w:val="20"/>
              </w:rPr>
            </w:pPr>
            <w:r>
              <w:rPr>
                <w:rFonts w:ascii="Arial" w:eastAsia="Arial" w:hAnsi="Arial" w:cs="Arial"/>
                <w:sz w:val="20"/>
                <w:szCs w:val="20"/>
              </w:rPr>
              <w:t>Water collection for monthly chemical and bacteriological tests in the lab.</w:t>
            </w:r>
          </w:p>
          <w:p w14:paraId="7150F7C4" w14:textId="02807EF0" w:rsidR="007B029C" w:rsidRPr="00B97C92" w:rsidRDefault="00F835D4" w:rsidP="00987991">
            <w:pPr>
              <w:numPr>
                <w:ilvl w:val="0"/>
                <w:numId w:val="4"/>
              </w:numPr>
              <w:spacing w:line="276" w:lineRule="auto"/>
              <w:ind w:left="368" w:hanging="180"/>
              <w:jc w:val="both"/>
              <w:rPr>
                <w:rFonts w:ascii="Arial" w:eastAsia="Arial" w:hAnsi="Arial" w:cs="Arial"/>
                <w:color w:val="000000" w:themeColor="text1"/>
                <w:sz w:val="20"/>
                <w:szCs w:val="20"/>
              </w:rPr>
            </w:pPr>
            <w:r>
              <w:rPr>
                <w:rFonts w:ascii="Arial" w:eastAsia="Arial" w:hAnsi="Arial" w:cs="Arial"/>
                <w:sz w:val="20"/>
                <w:szCs w:val="20"/>
              </w:rPr>
              <w:t xml:space="preserve">Water quality surveillance plan will be presented with training for the 3 operators in the WTP and will be used for indicating how water quality (especially free residual chlorine) will be </w:t>
            </w:r>
            <w:r w:rsidRPr="00B97C92">
              <w:rPr>
                <w:rFonts w:ascii="Arial" w:eastAsia="Arial" w:hAnsi="Arial" w:cs="Arial"/>
                <w:color w:val="000000" w:themeColor="text1"/>
                <w:sz w:val="20"/>
                <w:szCs w:val="20"/>
              </w:rPr>
              <w:t>monitored at all critical control points in the safe water chain – down to household level. (Annex-</w:t>
            </w:r>
            <w:r w:rsidR="000B6B9E">
              <w:rPr>
                <w:rFonts w:ascii="Arial" w:eastAsia="Arial" w:hAnsi="Arial" w:cs="Arial"/>
                <w:color w:val="000000" w:themeColor="text1"/>
                <w:sz w:val="20"/>
                <w:szCs w:val="20"/>
              </w:rPr>
              <w:t>6</w:t>
            </w:r>
            <w:r w:rsidRPr="00B97C92">
              <w:rPr>
                <w:rFonts w:ascii="Arial" w:eastAsia="Arial" w:hAnsi="Arial" w:cs="Arial"/>
                <w:color w:val="000000" w:themeColor="text1"/>
                <w:sz w:val="20"/>
                <w:szCs w:val="20"/>
              </w:rPr>
              <w:t>)</w:t>
            </w:r>
          </w:p>
          <w:p w14:paraId="4A3DFC0F" w14:textId="77777777" w:rsidR="007B029C" w:rsidRDefault="007B029C" w:rsidP="00DE1394">
            <w:pPr>
              <w:ind w:left="540"/>
              <w:jc w:val="both"/>
              <w:rPr>
                <w:rFonts w:ascii="Arial" w:eastAsia="Arial" w:hAnsi="Arial" w:cs="Arial"/>
                <w:sz w:val="20"/>
                <w:szCs w:val="20"/>
              </w:rPr>
            </w:pPr>
          </w:p>
          <w:p w14:paraId="46FBADFB" w14:textId="78EAB0F4" w:rsidR="007B029C" w:rsidRDefault="00987991" w:rsidP="00DE1394">
            <w:pPr>
              <w:jc w:val="both"/>
              <w:rPr>
                <w:rFonts w:ascii="Arial" w:eastAsia="Arial" w:hAnsi="Arial" w:cs="Arial"/>
                <w:b/>
                <w:sz w:val="20"/>
                <w:szCs w:val="20"/>
              </w:rPr>
            </w:pPr>
            <w:r>
              <w:rPr>
                <w:rFonts w:ascii="Arial" w:eastAsia="Arial" w:hAnsi="Arial" w:cs="Arial"/>
                <w:b/>
                <w:sz w:val="20"/>
                <w:szCs w:val="20"/>
              </w:rPr>
              <w:t xml:space="preserve">7. </w:t>
            </w:r>
            <w:r w:rsidR="00F835D4">
              <w:rPr>
                <w:rFonts w:ascii="Arial" w:eastAsia="Arial" w:hAnsi="Arial" w:cs="Arial"/>
                <w:b/>
                <w:sz w:val="20"/>
                <w:szCs w:val="20"/>
              </w:rPr>
              <w:t>Maintenance and water testing:</w:t>
            </w:r>
          </w:p>
          <w:p w14:paraId="404E4A8E" w14:textId="28022D6E" w:rsidR="007B029C" w:rsidRDefault="00F835D4" w:rsidP="00987991">
            <w:pPr>
              <w:ind w:left="98"/>
              <w:jc w:val="both"/>
              <w:rPr>
                <w:rFonts w:ascii="Arial" w:eastAsia="Arial" w:hAnsi="Arial" w:cs="Arial"/>
                <w:sz w:val="20"/>
                <w:szCs w:val="20"/>
              </w:rPr>
            </w:pPr>
            <w:r>
              <w:rPr>
                <w:rFonts w:ascii="Arial" w:eastAsia="Arial" w:hAnsi="Arial" w:cs="Arial"/>
                <w:sz w:val="20"/>
                <w:szCs w:val="20"/>
              </w:rPr>
              <w:t xml:space="preserve">Mercy Corps will make sure to keep all the items functioning properly as they are in the contractual clause; the period of maintenance is </w:t>
            </w:r>
            <w:r w:rsidRPr="00F835D4">
              <w:rPr>
                <w:rFonts w:ascii="Arial" w:eastAsia="Arial" w:hAnsi="Arial" w:cs="Arial"/>
                <w:b/>
                <w:bCs/>
                <w:sz w:val="20"/>
                <w:szCs w:val="20"/>
              </w:rPr>
              <w:t>3 months</w:t>
            </w:r>
            <w:r>
              <w:rPr>
                <w:rFonts w:ascii="Arial" w:eastAsia="Arial" w:hAnsi="Arial" w:cs="Arial"/>
                <w:sz w:val="20"/>
                <w:szCs w:val="20"/>
              </w:rPr>
              <w:t xml:space="preserve"> after the completion date. </w:t>
            </w:r>
            <w:r w:rsidR="00987991">
              <w:rPr>
                <w:rFonts w:ascii="Arial" w:eastAsia="Arial" w:hAnsi="Arial" w:cs="Arial"/>
                <w:sz w:val="20"/>
                <w:szCs w:val="20"/>
              </w:rPr>
              <w:t>A warranty</w:t>
            </w:r>
            <w:r>
              <w:rPr>
                <w:rFonts w:ascii="Arial" w:eastAsia="Arial" w:hAnsi="Arial" w:cs="Arial"/>
                <w:sz w:val="20"/>
                <w:szCs w:val="20"/>
              </w:rPr>
              <w:t xml:space="preserve"> includes repairing any defects caused by faulty workmanship or material furnished under the specifications.  If the Contractor is not advised of any defects within </w:t>
            </w:r>
            <w:r w:rsidRPr="00B97C92">
              <w:rPr>
                <w:rFonts w:ascii="Arial" w:eastAsia="Arial" w:hAnsi="Arial" w:cs="Arial"/>
                <w:sz w:val="20"/>
                <w:szCs w:val="20"/>
              </w:rPr>
              <w:t>90 days</w:t>
            </w:r>
            <w:r w:rsidRPr="00F835D4">
              <w:rPr>
                <w:rFonts w:ascii="Arial" w:eastAsia="Arial" w:hAnsi="Arial" w:cs="Arial"/>
                <w:color w:val="FF0000"/>
                <w:sz w:val="20"/>
                <w:szCs w:val="20"/>
              </w:rPr>
              <w:t xml:space="preserve"> </w:t>
            </w:r>
            <w:r>
              <w:rPr>
                <w:rFonts w:ascii="Arial" w:eastAsia="Arial" w:hAnsi="Arial" w:cs="Arial"/>
                <w:sz w:val="20"/>
                <w:szCs w:val="20"/>
              </w:rPr>
              <w:t>of the guarantee period, the guarantee shall be considered fulfilled and complete.</w:t>
            </w:r>
          </w:p>
          <w:p w14:paraId="168EF14C" w14:textId="0026B2FE" w:rsidR="007B029C" w:rsidRDefault="00F835D4" w:rsidP="00987991">
            <w:pPr>
              <w:ind w:left="98"/>
              <w:jc w:val="both"/>
              <w:rPr>
                <w:rFonts w:ascii="Arial" w:eastAsia="Arial" w:hAnsi="Arial" w:cs="Arial"/>
                <w:sz w:val="20"/>
                <w:szCs w:val="20"/>
              </w:rPr>
            </w:pPr>
            <w:r>
              <w:rPr>
                <w:rFonts w:ascii="Arial" w:eastAsia="Arial" w:hAnsi="Arial" w:cs="Arial"/>
                <w:sz w:val="20"/>
                <w:szCs w:val="20"/>
              </w:rPr>
              <w:t xml:space="preserve">90% of the contract amount will be paid after work completion while a 10% retention of the total contract value will be kept under Mercy Corps’ control to be used to fix/repair any defects caused by faulty workmanship or material if the contractor has refused to make needed repairs within </w:t>
            </w:r>
            <w:r w:rsidRPr="00F835D4">
              <w:rPr>
                <w:rFonts w:ascii="Arial" w:eastAsia="Arial" w:hAnsi="Arial" w:cs="Arial"/>
                <w:b/>
                <w:bCs/>
                <w:sz w:val="20"/>
                <w:szCs w:val="20"/>
              </w:rPr>
              <w:t>3 months</w:t>
            </w:r>
            <w:r>
              <w:rPr>
                <w:rFonts w:ascii="Arial" w:eastAsia="Arial" w:hAnsi="Arial" w:cs="Arial"/>
                <w:sz w:val="20"/>
                <w:szCs w:val="20"/>
              </w:rPr>
              <w:t xml:space="preserve"> after the completion of the rehabilitation. Upon completion of guaranteed time from work end date without and defaults in work /</w:t>
            </w:r>
            <w:r w:rsidR="00987991">
              <w:rPr>
                <w:rFonts w:ascii="Arial" w:eastAsia="Arial" w:hAnsi="Arial" w:cs="Arial"/>
                <w:sz w:val="20"/>
                <w:szCs w:val="20"/>
              </w:rPr>
              <w:t xml:space="preserve"> </w:t>
            </w:r>
            <w:r>
              <w:rPr>
                <w:rFonts w:ascii="Arial" w:eastAsia="Arial" w:hAnsi="Arial" w:cs="Arial"/>
                <w:sz w:val="20"/>
                <w:szCs w:val="20"/>
              </w:rPr>
              <w:t>project workmanship and materials, the contractor is eligible to claim 10% retention amount from Mercy Corps.</w:t>
            </w:r>
          </w:p>
          <w:p w14:paraId="04CB9D92" w14:textId="77777777" w:rsidR="007B029C" w:rsidRDefault="00F835D4" w:rsidP="00987991">
            <w:pPr>
              <w:ind w:left="98"/>
              <w:jc w:val="both"/>
              <w:rPr>
                <w:rFonts w:ascii="Arial" w:eastAsia="Arial" w:hAnsi="Arial" w:cs="Arial"/>
                <w:sz w:val="20"/>
                <w:szCs w:val="20"/>
              </w:rPr>
            </w:pPr>
            <w:r>
              <w:rPr>
                <w:rFonts w:ascii="Arial" w:eastAsia="Arial" w:hAnsi="Arial" w:cs="Arial"/>
                <w:sz w:val="20"/>
                <w:szCs w:val="20"/>
              </w:rPr>
              <w:t xml:space="preserve">The contractor is obligated to make before and after rehabilitation water testing including (PH, TDS, Turbidity, residual </w:t>
            </w:r>
            <w:proofErr w:type="gramStart"/>
            <w:r>
              <w:rPr>
                <w:rFonts w:ascii="Arial" w:eastAsia="Arial" w:hAnsi="Arial" w:cs="Arial"/>
                <w:sz w:val="20"/>
                <w:szCs w:val="20"/>
              </w:rPr>
              <w:t>CL</w:t>
            </w:r>
            <w:proofErr w:type="gramEnd"/>
            <w:r>
              <w:rPr>
                <w:rFonts w:ascii="Arial" w:eastAsia="Arial" w:hAnsi="Arial" w:cs="Arial"/>
                <w:sz w:val="20"/>
                <w:szCs w:val="20"/>
              </w:rPr>
              <w:t xml:space="preserve"> and Biological test) with certificates to be submitted for Mercy Corps when the contractor interim payment request is required. </w:t>
            </w:r>
          </w:p>
          <w:p w14:paraId="5258A3A9" w14:textId="4F53ED82" w:rsidR="007B029C" w:rsidRDefault="00F835D4" w:rsidP="00DE1394">
            <w:pPr>
              <w:jc w:val="both"/>
              <w:rPr>
                <w:rFonts w:ascii="Arial" w:eastAsia="Arial" w:hAnsi="Arial" w:cs="Arial"/>
                <w:b/>
                <w:sz w:val="20"/>
                <w:szCs w:val="20"/>
              </w:rPr>
            </w:pPr>
            <w:r>
              <w:rPr>
                <w:rFonts w:ascii="Arial" w:eastAsia="Arial" w:hAnsi="Arial" w:cs="Arial"/>
                <w:b/>
                <w:sz w:val="20"/>
                <w:szCs w:val="20"/>
              </w:rPr>
              <w:t>8. Method of the statement:</w:t>
            </w:r>
          </w:p>
          <w:p w14:paraId="56B0ED8E" w14:textId="2D672067" w:rsidR="007B029C" w:rsidRDefault="00F835D4" w:rsidP="00F835D4">
            <w:pPr>
              <w:jc w:val="both"/>
              <w:rPr>
                <w:rFonts w:ascii="Arial" w:eastAsia="Arial" w:hAnsi="Arial" w:cs="Arial"/>
                <w:sz w:val="20"/>
                <w:szCs w:val="20"/>
              </w:rPr>
            </w:pPr>
            <w:r>
              <w:rPr>
                <w:rFonts w:ascii="Arial" w:eastAsia="Arial" w:hAnsi="Arial" w:cs="Arial"/>
                <w:sz w:val="20"/>
                <w:szCs w:val="20"/>
              </w:rPr>
              <w:t>Mercy Corps' contractor is obligated to submit a detailed work plan including all work steps, to ensure rehabilitation work with minimum effect on water supply; water trucking will be considered to minimize issues with water supply during the rehabilitation period.</w:t>
            </w:r>
          </w:p>
        </w:tc>
        <w:tc>
          <w:tcPr>
            <w:tcW w:w="5508" w:type="dxa"/>
            <w:vMerge/>
            <w:tcBorders>
              <w:top w:val="single" w:sz="4" w:space="0" w:color="000000"/>
            </w:tcBorders>
          </w:tcPr>
          <w:p w14:paraId="5C964883" w14:textId="77777777" w:rsidR="007B029C" w:rsidRDefault="007B029C" w:rsidP="00DF4F22">
            <w:pPr>
              <w:widowControl w:val="0"/>
              <w:pBdr>
                <w:top w:val="nil"/>
                <w:left w:val="nil"/>
                <w:bottom w:val="nil"/>
                <w:right w:val="nil"/>
                <w:between w:val="nil"/>
              </w:pBdr>
              <w:bidi/>
              <w:spacing w:line="276" w:lineRule="auto"/>
              <w:jc w:val="mediumKashida"/>
              <w:rPr>
                <w:rFonts w:ascii="Arial" w:eastAsia="Arial" w:hAnsi="Arial" w:cs="Arial"/>
                <w:sz w:val="20"/>
                <w:szCs w:val="20"/>
              </w:rPr>
            </w:pPr>
          </w:p>
        </w:tc>
      </w:tr>
      <w:tr w:rsidR="007B029C" w14:paraId="5FD569ED" w14:textId="77777777" w:rsidTr="00F835D4">
        <w:trPr>
          <w:trHeight w:val="876"/>
        </w:trPr>
        <w:tc>
          <w:tcPr>
            <w:tcW w:w="5508" w:type="dxa"/>
          </w:tcPr>
          <w:p w14:paraId="24F3A8E7" w14:textId="77777777" w:rsidR="007B029C" w:rsidRDefault="00F835D4" w:rsidP="00DE1394">
            <w:pPr>
              <w:jc w:val="both"/>
              <w:rPr>
                <w:rFonts w:ascii="Arial" w:eastAsia="Arial" w:hAnsi="Arial" w:cs="Arial"/>
                <w:sz w:val="20"/>
                <w:szCs w:val="20"/>
                <w:highlight w:val="white"/>
              </w:rPr>
            </w:pPr>
            <w:r>
              <w:rPr>
                <w:rFonts w:ascii="Arial" w:eastAsia="Arial" w:hAnsi="Arial" w:cs="Arial"/>
                <w:b/>
                <w:sz w:val="20"/>
                <w:szCs w:val="20"/>
                <w:highlight w:val="white"/>
              </w:rPr>
              <w:lastRenderedPageBreak/>
              <w:t>Timeframe / Schedule:</w:t>
            </w:r>
            <w:r>
              <w:rPr>
                <w:rFonts w:ascii="Arial" w:eastAsia="Arial" w:hAnsi="Arial" w:cs="Arial"/>
                <w:sz w:val="20"/>
                <w:szCs w:val="20"/>
                <w:highlight w:val="white"/>
              </w:rPr>
              <w:t xml:space="preserve">  </w:t>
            </w:r>
          </w:p>
          <w:p w14:paraId="32A36DDA" w14:textId="77777777" w:rsidR="007B029C" w:rsidRDefault="00F835D4" w:rsidP="00DE1394">
            <w:pPr>
              <w:numPr>
                <w:ilvl w:val="0"/>
                <w:numId w:val="7"/>
              </w:numPr>
              <w:pBdr>
                <w:top w:val="nil"/>
                <w:left w:val="nil"/>
                <w:bottom w:val="nil"/>
                <w:right w:val="nil"/>
                <w:between w:val="nil"/>
              </w:pBdr>
              <w:jc w:val="both"/>
              <w:rPr>
                <w:rFonts w:ascii="Arial" w:eastAsia="Arial" w:hAnsi="Arial" w:cs="Arial"/>
                <w:sz w:val="20"/>
                <w:szCs w:val="20"/>
                <w:highlight w:val="white"/>
              </w:rPr>
            </w:pPr>
            <w:r>
              <w:rPr>
                <w:rFonts w:ascii="Arial" w:eastAsia="Arial" w:hAnsi="Arial" w:cs="Arial"/>
                <w:sz w:val="20"/>
                <w:szCs w:val="20"/>
                <w:highlight w:val="white"/>
              </w:rPr>
              <w:t>All the works shall be completed within (45) calendar days after site handover date.</w:t>
            </w:r>
          </w:p>
        </w:tc>
        <w:tc>
          <w:tcPr>
            <w:tcW w:w="5508" w:type="dxa"/>
          </w:tcPr>
          <w:p w14:paraId="42BA060F"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الإطار الزمني / الجدول الزمني:</w:t>
            </w:r>
          </w:p>
          <w:p w14:paraId="75873A53" w14:textId="77777777" w:rsidR="007B029C" w:rsidRDefault="00F835D4" w:rsidP="00DF4F22">
            <w:pPr>
              <w:numPr>
                <w:ilvl w:val="0"/>
                <w:numId w:val="2"/>
              </w:numPr>
              <w:pBdr>
                <w:top w:val="nil"/>
                <w:left w:val="nil"/>
                <w:bottom w:val="nil"/>
                <w:right w:val="nil"/>
                <w:between w:val="nil"/>
              </w:pBdr>
              <w:bidi/>
              <w:jc w:val="mediumKashida"/>
              <w:rPr>
                <w:rFonts w:ascii="Arial" w:eastAsia="Arial" w:hAnsi="Arial" w:cs="Arial"/>
                <w:sz w:val="20"/>
                <w:szCs w:val="20"/>
                <w:highlight w:val="white"/>
              </w:rPr>
            </w:pPr>
            <w:r>
              <w:rPr>
                <w:rFonts w:ascii="Arial" w:eastAsia="Arial" w:hAnsi="Arial" w:cs="Arial"/>
                <w:sz w:val="20"/>
                <w:szCs w:val="20"/>
                <w:highlight w:val="white"/>
                <w:rtl/>
              </w:rPr>
              <w:t>يجب الانتهاء من جميع الأعمال خلال( 45) يوم تقويمي من تاريخ تسليم الموقع.</w:t>
            </w:r>
          </w:p>
        </w:tc>
      </w:tr>
      <w:tr w:rsidR="007B029C" w14:paraId="4ADD036D" w14:textId="77777777" w:rsidTr="00F835D4">
        <w:trPr>
          <w:trHeight w:val="904"/>
        </w:trPr>
        <w:tc>
          <w:tcPr>
            <w:tcW w:w="5508" w:type="dxa"/>
          </w:tcPr>
          <w:p w14:paraId="194D98F8" w14:textId="77777777" w:rsidR="007B029C" w:rsidRDefault="00F835D4" w:rsidP="00DE1394">
            <w:pPr>
              <w:jc w:val="both"/>
              <w:rPr>
                <w:rFonts w:ascii="Arial" w:eastAsia="Arial" w:hAnsi="Arial" w:cs="Arial"/>
                <w:sz w:val="20"/>
                <w:szCs w:val="20"/>
                <w:highlight w:val="white"/>
              </w:rPr>
            </w:pPr>
            <w:r>
              <w:rPr>
                <w:rFonts w:ascii="Arial" w:eastAsia="Arial" w:hAnsi="Arial" w:cs="Arial"/>
                <w:b/>
                <w:sz w:val="20"/>
                <w:szCs w:val="20"/>
                <w:highlight w:val="white"/>
              </w:rPr>
              <w:t>The vendor will be managed by:</w:t>
            </w:r>
            <w:r>
              <w:rPr>
                <w:rFonts w:ascii="Arial" w:eastAsia="Arial" w:hAnsi="Arial" w:cs="Arial"/>
                <w:sz w:val="20"/>
                <w:szCs w:val="20"/>
                <w:highlight w:val="white"/>
              </w:rPr>
              <w:t xml:space="preserve"> </w:t>
            </w:r>
          </w:p>
          <w:p w14:paraId="50F21CD6" w14:textId="77777777" w:rsidR="007B029C" w:rsidRDefault="00F835D4" w:rsidP="00DE1394">
            <w:pPr>
              <w:numPr>
                <w:ilvl w:val="0"/>
                <w:numId w:val="2"/>
              </w:numPr>
              <w:pBdr>
                <w:top w:val="nil"/>
                <w:left w:val="nil"/>
                <w:bottom w:val="nil"/>
                <w:right w:val="nil"/>
                <w:between w:val="nil"/>
              </w:pBdr>
              <w:jc w:val="both"/>
              <w:rPr>
                <w:rFonts w:ascii="Arial" w:eastAsia="Arial" w:hAnsi="Arial" w:cs="Arial"/>
                <w:sz w:val="20"/>
                <w:szCs w:val="20"/>
                <w:highlight w:val="white"/>
              </w:rPr>
            </w:pPr>
            <w:r>
              <w:rPr>
                <w:rFonts w:ascii="Arial" w:eastAsia="Arial" w:hAnsi="Arial" w:cs="Arial"/>
                <w:sz w:val="20"/>
                <w:szCs w:val="20"/>
                <w:highlight w:val="white"/>
              </w:rPr>
              <w:t xml:space="preserve">All the work will be supervised by Mercy Corps </w:t>
            </w:r>
            <w:r>
              <w:rPr>
                <w:rFonts w:ascii="Arial" w:eastAsia="Arial" w:hAnsi="Arial" w:cs="Arial"/>
                <w:sz w:val="20"/>
                <w:szCs w:val="20"/>
              </w:rPr>
              <w:t>Senior Program Manager</w:t>
            </w:r>
          </w:p>
        </w:tc>
        <w:tc>
          <w:tcPr>
            <w:tcW w:w="5508" w:type="dxa"/>
          </w:tcPr>
          <w:p w14:paraId="7349272A"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ستتم إدارة الموارد من خلال:</w:t>
            </w:r>
          </w:p>
          <w:p w14:paraId="587065E6" w14:textId="77777777" w:rsidR="007B029C" w:rsidRDefault="00F835D4" w:rsidP="00DF4F22">
            <w:pPr>
              <w:numPr>
                <w:ilvl w:val="0"/>
                <w:numId w:val="2"/>
              </w:numPr>
              <w:pBdr>
                <w:top w:val="nil"/>
                <w:left w:val="nil"/>
                <w:bottom w:val="nil"/>
                <w:right w:val="nil"/>
                <w:between w:val="nil"/>
              </w:pBdr>
              <w:bidi/>
              <w:jc w:val="mediumKashida"/>
              <w:rPr>
                <w:rFonts w:ascii="Arial" w:eastAsia="Arial" w:hAnsi="Arial" w:cs="Arial"/>
                <w:sz w:val="20"/>
                <w:szCs w:val="20"/>
                <w:highlight w:val="white"/>
              </w:rPr>
            </w:pPr>
            <w:r>
              <w:rPr>
                <w:rFonts w:ascii="Arial" w:eastAsia="Arial" w:hAnsi="Arial" w:cs="Arial"/>
                <w:sz w:val="20"/>
                <w:szCs w:val="20"/>
                <w:highlight w:val="white"/>
                <w:rtl/>
              </w:rPr>
              <w:t xml:space="preserve">سيتم الاشراف على جميع الاعمال من قبل ميرسي كور </w:t>
            </w:r>
          </w:p>
          <w:p w14:paraId="6B021B45" w14:textId="77777777" w:rsidR="007B029C" w:rsidRDefault="00F835D4" w:rsidP="00DF4F22">
            <w:pPr>
              <w:pBdr>
                <w:top w:val="nil"/>
                <w:left w:val="nil"/>
                <w:bottom w:val="nil"/>
                <w:right w:val="nil"/>
                <w:between w:val="nil"/>
              </w:pBdr>
              <w:bidi/>
              <w:ind w:left="780"/>
              <w:jc w:val="mediumKashida"/>
              <w:rPr>
                <w:rFonts w:ascii="Arial" w:eastAsia="Arial" w:hAnsi="Arial" w:cs="Arial"/>
                <w:sz w:val="20"/>
                <w:szCs w:val="20"/>
                <w:highlight w:val="white"/>
              </w:rPr>
            </w:pPr>
            <w:r>
              <w:rPr>
                <w:rFonts w:ascii="Arial" w:eastAsia="Arial" w:hAnsi="Arial" w:cs="Arial"/>
                <w:sz w:val="20"/>
                <w:szCs w:val="20"/>
                <w:highlight w:val="white"/>
                <w:rtl/>
              </w:rPr>
              <w:t>مدير برنامج أقدم</w:t>
            </w:r>
          </w:p>
        </w:tc>
      </w:tr>
      <w:tr w:rsidR="007B029C" w14:paraId="76BEBCDD" w14:textId="77777777">
        <w:tc>
          <w:tcPr>
            <w:tcW w:w="5508" w:type="dxa"/>
          </w:tcPr>
          <w:p w14:paraId="1BD95307" w14:textId="77777777" w:rsidR="007B029C" w:rsidRDefault="00F835D4" w:rsidP="00DE1394">
            <w:pPr>
              <w:jc w:val="both"/>
              <w:rPr>
                <w:rFonts w:ascii="Arial" w:eastAsia="Arial" w:hAnsi="Arial" w:cs="Arial"/>
                <w:sz w:val="20"/>
                <w:szCs w:val="20"/>
                <w:highlight w:val="white"/>
              </w:rPr>
            </w:pPr>
            <w:r>
              <w:rPr>
                <w:rFonts w:ascii="Arial" w:eastAsia="Arial" w:hAnsi="Arial" w:cs="Arial"/>
                <w:sz w:val="20"/>
                <w:szCs w:val="20"/>
                <w:highlight w:val="white"/>
              </w:rPr>
              <w:t>The vendor will work closely with:</w:t>
            </w:r>
          </w:p>
          <w:p w14:paraId="7B52F2A1" w14:textId="77777777" w:rsidR="007B029C" w:rsidRDefault="00F835D4" w:rsidP="00DE1394">
            <w:pPr>
              <w:jc w:val="both"/>
              <w:rPr>
                <w:rFonts w:ascii="Arial" w:eastAsia="Arial" w:hAnsi="Arial" w:cs="Arial"/>
                <w:b/>
                <w:sz w:val="20"/>
                <w:szCs w:val="20"/>
                <w:highlight w:val="white"/>
              </w:rPr>
            </w:pPr>
            <w:r>
              <w:rPr>
                <w:rFonts w:ascii="Arial" w:eastAsia="Arial" w:hAnsi="Arial" w:cs="Arial"/>
                <w:b/>
                <w:sz w:val="20"/>
                <w:szCs w:val="20"/>
                <w:highlight w:val="white"/>
              </w:rPr>
              <w:t>WASH Engineer</w:t>
            </w:r>
          </w:p>
          <w:p w14:paraId="38330872" w14:textId="77777777" w:rsidR="007B029C" w:rsidRDefault="007B029C" w:rsidP="00DE1394">
            <w:pPr>
              <w:jc w:val="both"/>
              <w:rPr>
                <w:rFonts w:ascii="Arial" w:eastAsia="Arial" w:hAnsi="Arial" w:cs="Arial"/>
                <w:b/>
                <w:sz w:val="20"/>
                <w:szCs w:val="20"/>
                <w:highlight w:val="white"/>
              </w:rPr>
            </w:pPr>
          </w:p>
        </w:tc>
        <w:tc>
          <w:tcPr>
            <w:tcW w:w="5508" w:type="dxa"/>
          </w:tcPr>
          <w:p w14:paraId="18D7BDEE" w14:textId="77777777" w:rsidR="007B029C" w:rsidRDefault="00F835D4" w:rsidP="00DF4F22">
            <w:pPr>
              <w:bidi/>
              <w:jc w:val="mediumKashida"/>
              <w:rPr>
                <w:rFonts w:ascii="Arial" w:eastAsia="Arial" w:hAnsi="Arial" w:cs="Arial"/>
                <w:sz w:val="20"/>
                <w:szCs w:val="20"/>
                <w:highlight w:val="white"/>
              </w:rPr>
            </w:pPr>
            <w:r>
              <w:rPr>
                <w:rFonts w:ascii="Arial" w:eastAsia="Arial" w:hAnsi="Arial" w:cs="Arial"/>
                <w:sz w:val="20"/>
                <w:szCs w:val="20"/>
                <w:highlight w:val="white"/>
                <w:rtl/>
              </w:rPr>
              <w:t>سيعمل المورد عن كثب مع:</w:t>
            </w:r>
          </w:p>
          <w:p w14:paraId="279E1600" w14:textId="77777777" w:rsidR="007B029C" w:rsidRDefault="00F835D4" w:rsidP="00DF4F22">
            <w:pPr>
              <w:bidi/>
              <w:jc w:val="mediumKashida"/>
              <w:rPr>
                <w:rFonts w:ascii="Arial" w:eastAsia="Arial" w:hAnsi="Arial" w:cs="Arial"/>
                <w:b/>
                <w:sz w:val="20"/>
                <w:szCs w:val="20"/>
                <w:highlight w:val="white"/>
              </w:rPr>
            </w:pPr>
            <w:r>
              <w:rPr>
                <w:rFonts w:ascii="Arial" w:eastAsia="Arial" w:hAnsi="Arial" w:cs="Arial"/>
                <w:b/>
                <w:sz w:val="20"/>
                <w:szCs w:val="20"/>
                <w:highlight w:val="white"/>
                <w:rtl/>
              </w:rPr>
              <w:t xml:space="preserve"> مهندس المشروع</w:t>
            </w:r>
          </w:p>
        </w:tc>
      </w:tr>
    </w:tbl>
    <w:p w14:paraId="0E605357" w14:textId="77777777" w:rsidR="007B029C" w:rsidRDefault="007B029C">
      <w:pPr>
        <w:spacing w:after="240"/>
        <w:jc w:val="both"/>
        <w:rPr>
          <w:rFonts w:ascii="Arial" w:eastAsia="Arial" w:hAnsi="Arial" w:cs="Arial"/>
          <w:sz w:val="20"/>
          <w:szCs w:val="20"/>
        </w:rPr>
      </w:pPr>
    </w:p>
    <w:sectPr w:rsidR="007B029C" w:rsidSect="005B5B63">
      <w:headerReference w:type="default" r:id="rId8"/>
      <w:footerReference w:type="default" r:id="rId9"/>
      <w:pgSz w:w="11909" w:h="16834" w:code="9"/>
      <w:pgMar w:top="720" w:right="720" w:bottom="720" w:left="720" w:header="274"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8224" w14:textId="77777777" w:rsidR="00C41A55" w:rsidRDefault="00C41A55">
      <w:r>
        <w:separator/>
      </w:r>
    </w:p>
  </w:endnote>
  <w:endnote w:type="continuationSeparator" w:id="0">
    <w:p w14:paraId="19CDD4B8" w14:textId="77777777" w:rsidR="00C41A55" w:rsidRDefault="00C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DF7E" w14:textId="48C555DE" w:rsidR="007B029C" w:rsidRPr="0001426F" w:rsidRDefault="00F835D4" w:rsidP="0001426F">
    <w:pPr>
      <w:jc w:val="both"/>
      <w:rPr>
        <w:rFonts w:ascii="Garamond" w:eastAsia="Garamond" w:hAnsi="Garamond" w:cs="Garamond"/>
        <w:color w:val="000000"/>
        <w:sz w:val="18"/>
        <w:szCs w:val="18"/>
      </w:rPr>
    </w:pPr>
    <w:r w:rsidRPr="0001426F">
      <w:rPr>
        <w:rFonts w:ascii="Garamond" w:eastAsia="Garamond" w:hAnsi="Garamond" w:cs="Garamond"/>
        <w:b/>
        <w:color w:val="000000"/>
        <w:sz w:val="18"/>
        <w:szCs w:val="18"/>
      </w:rPr>
      <w:t>Project Title:</w:t>
    </w:r>
    <w:r w:rsidRPr="0001426F">
      <w:rPr>
        <w:rFonts w:ascii="Garamond" w:eastAsia="Garamond" w:hAnsi="Garamond" w:cs="Garamond"/>
        <w:color w:val="000000"/>
        <w:sz w:val="18"/>
        <w:szCs w:val="18"/>
      </w:rPr>
      <w:t xml:space="preserve">  </w:t>
    </w:r>
    <w:r w:rsidRPr="0001426F">
      <w:rPr>
        <w:rFonts w:ascii="Arial" w:eastAsia="Arial" w:hAnsi="Arial" w:cs="Arial"/>
        <w:sz w:val="18"/>
        <w:szCs w:val="18"/>
        <w:highlight w:val="white"/>
      </w:rPr>
      <w:t xml:space="preserve">Rehabilitation of </w:t>
    </w:r>
    <w:r w:rsidRPr="0001426F">
      <w:rPr>
        <w:rFonts w:ascii="Arial" w:eastAsia="Arial" w:hAnsi="Arial" w:cs="Arial"/>
        <w:sz w:val="18"/>
        <w:szCs w:val="18"/>
      </w:rPr>
      <w:t xml:space="preserve">Nahar </w:t>
    </w:r>
    <w:r w:rsidR="00DE1394" w:rsidRPr="0001426F">
      <w:rPr>
        <w:rFonts w:ascii="Arial" w:eastAsia="Arial" w:hAnsi="Arial" w:cs="Arial"/>
        <w:sz w:val="18"/>
        <w:szCs w:val="18"/>
      </w:rPr>
      <w:t>ALBASHA</w:t>
    </w:r>
    <w:r w:rsidRPr="0001426F">
      <w:rPr>
        <w:rFonts w:ascii="Arial" w:eastAsia="Arial" w:hAnsi="Arial" w:cs="Arial"/>
        <w:sz w:val="18"/>
        <w:szCs w:val="18"/>
      </w:rPr>
      <w:t xml:space="preserve"> 200m3 CWTP in Qurna </w:t>
    </w:r>
    <w:r w:rsidR="0001426F" w:rsidRPr="0001426F">
      <w:rPr>
        <w:rFonts w:ascii="Arial" w:eastAsia="Arial" w:hAnsi="Arial" w:cs="Arial"/>
        <w:sz w:val="18"/>
        <w:szCs w:val="18"/>
      </w:rPr>
      <w:t>–</w:t>
    </w:r>
    <w:r w:rsidRPr="0001426F">
      <w:rPr>
        <w:rFonts w:ascii="Arial" w:eastAsia="Arial" w:hAnsi="Arial" w:cs="Arial"/>
        <w:sz w:val="18"/>
        <w:szCs w:val="18"/>
      </w:rPr>
      <w:t xml:space="preserve"> Basra</w:t>
    </w:r>
    <w:r w:rsidR="0001426F" w:rsidRPr="0001426F">
      <w:rPr>
        <w:rFonts w:ascii="Arial" w:eastAsia="Arial" w:hAnsi="Arial" w:cs="Arial"/>
        <w:sz w:val="18"/>
        <w:szCs w:val="18"/>
      </w:rPr>
      <w:t xml:space="preserve"> </w:t>
    </w:r>
    <w:r w:rsidR="0001426F" w:rsidRPr="0001426F">
      <w:rPr>
        <w:rFonts w:ascii="Arial" w:eastAsia="Arial" w:hAnsi="Arial" w:cs="Arial"/>
        <w:sz w:val="18"/>
        <w:szCs w:val="18"/>
      </w:rPr>
      <w:tab/>
    </w:r>
    <w:r w:rsidR="0001426F" w:rsidRPr="0001426F">
      <w:rPr>
        <w:rFonts w:ascii="Arial" w:eastAsia="Arial" w:hAnsi="Arial" w:cs="Arial"/>
        <w:sz w:val="18"/>
        <w:szCs w:val="18"/>
      </w:rPr>
      <w:tab/>
    </w:r>
    <w:r w:rsidR="0001426F">
      <w:rPr>
        <w:rFonts w:ascii="Arial" w:eastAsia="Arial" w:hAnsi="Arial" w:cs="Arial"/>
        <w:sz w:val="18"/>
        <w:szCs w:val="18"/>
      </w:rPr>
      <w:tab/>
    </w:r>
    <w:r w:rsidR="0001426F">
      <w:rPr>
        <w:rFonts w:ascii="Arial" w:eastAsia="Arial" w:hAnsi="Arial" w:cs="Arial"/>
        <w:sz w:val="18"/>
        <w:szCs w:val="18"/>
      </w:rPr>
      <w:tab/>
    </w:r>
    <w:r w:rsidR="001B1059">
      <w:rPr>
        <w:rFonts w:ascii="Arial" w:eastAsia="Arial" w:hAnsi="Arial" w:cs="Arial"/>
        <w:sz w:val="18"/>
        <w:szCs w:val="18"/>
      </w:rPr>
      <w:t xml:space="preserve">        </w:t>
    </w:r>
    <w:r w:rsidRPr="0001426F">
      <w:rPr>
        <w:sz w:val="18"/>
        <w:szCs w:val="18"/>
      </w:rPr>
      <w:t xml:space="preserve">Page </w:t>
    </w:r>
    <w:r w:rsidRPr="0001426F">
      <w:rPr>
        <w:b/>
        <w:sz w:val="18"/>
        <w:szCs w:val="18"/>
      </w:rPr>
      <w:fldChar w:fldCharType="begin"/>
    </w:r>
    <w:r w:rsidRPr="0001426F">
      <w:rPr>
        <w:b/>
        <w:sz w:val="18"/>
        <w:szCs w:val="18"/>
      </w:rPr>
      <w:instrText>PAGE</w:instrText>
    </w:r>
    <w:r w:rsidRPr="0001426F">
      <w:rPr>
        <w:b/>
        <w:sz w:val="18"/>
        <w:szCs w:val="18"/>
      </w:rPr>
      <w:fldChar w:fldCharType="separate"/>
    </w:r>
    <w:r w:rsidR="00FC0FBC" w:rsidRPr="0001426F">
      <w:rPr>
        <w:b/>
        <w:noProof/>
        <w:sz w:val="18"/>
        <w:szCs w:val="18"/>
      </w:rPr>
      <w:t>1</w:t>
    </w:r>
    <w:r w:rsidRPr="0001426F">
      <w:rPr>
        <w:b/>
        <w:sz w:val="18"/>
        <w:szCs w:val="18"/>
      </w:rPr>
      <w:fldChar w:fldCharType="end"/>
    </w:r>
    <w:r w:rsidRPr="0001426F">
      <w:rPr>
        <w:sz w:val="18"/>
        <w:szCs w:val="18"/>
      </w:rPr>
      <w:t xml:space="preserve"> of </w:t>
    </w:r>
    <w:r w:rsidRPr="0001426F">
      <w:rPr>
        <w:b/>
        <w:sz w:val="18"/>
        <w:szCs w:val="18"/>
      </w:rPr>
      <w:fldChar w:fldCharType="begin"/>
    </w:r>
    <w:r w:rsidRPr="0001426F">
      <w:rPr>
        <w:b/>
        <w:sz w:val="18"/>
        <w:szCs w:val="18"/>
      </w:rPr>
      <w:instrText>NUMPAGES</w:instrText>
    </w:r>
    <w:r w:rsidRPr="0001426F">
      <w:rPr>
        <w:b/>
        <w:sz w:val="18"/>
        <w:szCs w:val="18"/>
      </w:rPr>
      <w:fldChar w:fldCharType="separate"/>
    </w:r>
    <w:r w:rsidR="00FC0FBC" w:rsidRPr="0001426F">
      <w:rPr>
        <w:b/>
        <w:noProof/>
        <w:sz w:val="18"/>
        <w:szCs w:val="18"/>
      </w:rPr>
      <w:t>2</w:t>
    </w:r>
    <w:r w:rsidRPr="0001426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B97F" w14:textId="77777777" w:rsidR="00C41A55" w:rsidRDefault="00C41A55">
      <w:r>
        <w:separator/>
      </w:r>
    </w:p>
  </w:footnote>
  <w:footnote w:type="continuationSeparator" w:id="0">
    <w:p w14:paraId="1492BDE8" w14:textId="77777777" w:rsidR="00C41A55" w:rsidRDefault="00C4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D89C" w14:textId="77777777" w:rsidR="007B029C" w:rsidRDefault="00F835D4">
    <w:pPr>
      <w:pStyle w:val="Title"/>
      <w:jc w:val="left"/>
      <w:rPr>
        <w:color w:val="FF0000"/>
        <w:sz w:val="28"/>
        <w:szCs w:val="28"/>
      </w:rPr>
    </w:pPr>
    <w:r>
      <w:rPr>
        <w:noProof/>
      </w:rPr>
      <w:drawing>
        <wp:inline distT="0" distB="0" distL="0" distR="0" wp14:anchorId="11BAC1F9" wp14:editId="44B0219B">
          <wp:extent cx="1697740" cy="601810"/>
          <wp:effectExtent l="0" t="0" r="0" b="0"/>
          <wp:docPr id="17"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1"/>
                  <a:srcRect/>
                  <a:stretch>
                    <a:fillRect/>
                  </a:stretch>
                </pic:blipFill>
                <pic:spPr>
                  <a:xfrm>
                    <a:off x="0" y="0"/>
                    <a:ext cx="1697740" cy="601810"/>
                  </a:xfrm>
                  <a:prstGeom prst="rect">
                    <a:avLst/>
                  </a:prstGeom>
                  <a:ln/>
                </pic:spPr>
              </pic:pic>
            </a:graphicData>
          </a:graphic>
        </wp:inline>
      </w:drawing>
    </w:r>
    <w:r>
      <w:rPr>
        <w:color w:val="FF0000"/>
        <w:sz w:val="28"/>
        <w:szCs w:val="28"/>
      </w:rPr>
      <w:t xml:space="preserve">       </w:t>
    </w:r>
  </w:p>
  <w:p w14:paraId="59D9A087" w14:textId="4C5CBA64" w:rsidR="007B029C" w:rsidRDefault="00F835D4">
    <w:pPr>
      <w:pStyle w:val="Title"/>
      <w:jc w:val="left"/>
      <w:rPr>
        <w:color w:val="FF0000"/>
        <w:sz w:val="28"/>
        <w:szCs w:val="28"/>
      </w:rPr>
    </w:pPr>
    <w:r>
      <w:rPr>
        <w:color w:val="FF0000"/>
        <w:sz w:val="28"/>
        <w:szCs w:val="28"/>
      </w:rPr>
      <w:t xml:space="preserve">                                          Scope of Work of Nahar </w:t>
    </w:r>
    <w:r w:rsidR="00DE1394">
      <w:rPr>
        <w:color w:val="FF0000"/>
        <w:sz w:val="28"/>
        <w:szCs w:val="28"/>
      </w:rPr>
      <w:t>ALBASHA</w:t>
    </w:r>
    <w:r>
      <w:rPr>
        <w:color w:val="FF0000"/>
        <w:sz w:val="28"/>
        <w:szCs w:val="28"/>
      </w:rPr>
      <w:t xml:space="preserve"> CWTP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BAC"/>
    <w:multiLevelType w:val="multilevel"/>
    <w:tmpl w:val="1CD8DCEE"/>
    <w:lvl w:ilvl="0">
      <w:start w:val="1"/>
      <w:numFmt w:val="bullet"/>
      <w:lvlText w:val="❖"/>
      <w:lvlJc w:val="left"/>
      <w:pPr>
        <w:ind w:left="780" w:hanging="360"/>
      </w:pPr>
      <w:rPr>
        <w:rFonts w:ascii="Noto Sans" w:eastAsia="Noto Sans" w:hAnsi="Noto Sans" w:cs="Noto San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w:eastAsia="Noto Sans" w:hAnsi="Noto Sans" w:cs="Noto Sans"/>
      </w:rPr>
    </w:lvl>
    <w:lvl w:ilvl="3">
      <w:start w:val="1"/>
      <w:numFmt w:val="bullet"/>
      <w:lvlText w:val="●"/>
      <w:lvlJc w:val="left"/>
      <w:pPr>
        <w:ind w:left="2940" w:hanging="360"/>
      </w:pPr>
      <w:rPr>
        <w:rFonts w:ascii="Noto Sans" w:eastAsia="Noto Sans" w:hAnsi="Noto Sans" w:cs="Noto San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w:eastAsia="Noto Sans" w:hAnsi="Noto Sans" w:cs="Noto Sans"/>
      </w:rPr>
    </w:lvl>
    <w:lvl w:ilvl="6">
      <w:start w:val="1"/>
      <w:numFmt w:val="bullet"/>
      <w:lvlText w:val="●"/>
      <w:lvlJc w:val="left"/>
      <w:pPr>
        <w:ind w:left="5100" w:hanging="360"/>
      </w:pPr>
      <w:rPr>
        <w:rFonts w:ascii="Noto Sans" w:eastAsia="Noto Sans" w:hAnsi="Noto Sans" w:cs="Noto San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w:eastAsia="Noto Sans" w:hAnsi="Noto Sans" w:cs="Noto Sans"/>
      </w:rPr>
    </w:lvl>
  </w:abstractNum>
  <w:abstractNum w:abstractNumId="1" w15:restartNumberingAfterBreak="0">
    <w:nsid w:val="1E9C7369"/>
    <w:multiLevelType w:val="hybridMultilevel"/>
    <w:tmpl w:val="C73241FA"/>
    <w:lvl w:ilvl="0" w:tplc="0FFA3B8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D0456"/>
    <w:multiLevelType w:val="multilevel"/>
    <w:tmpl w:val="217E6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3B54A1"/>
    <w:multiLevelType w:val="multilevel"/>
    <w:tmpl w:val="13169BC0"/>
    <w:lvl w:ilvl="0">
      <w:start w:val="1"/>
      <w:numFmt w:val="arabicAlpha"/>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4" w15:restartNumberingAfterBreak="0">
    <w:nsid w:val="38A674B6"/>
    <w:multiLevelType w:val="multilevel"/>
    <w:tmpl w:val="5838B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5D2822"/>
    <w:multiLevelType w:val="multilevel"/>
    <w:tmpl w:val="972CF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DB52DA"/>
    <w:multiLevelType w:val="multilevel"/>
    <w:tmpl w:val="972C2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4090452"/>
    <w:multiLevelType w:val="multilevel"/>
    <w:tmpl w:val="DEEED7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58870D9"/>
    <w:multiLevelType w:val="multilevel"/>
    <w:tmpl w:val="22BE2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F0304D"/>
    <w:multiLevelType w:val="multilevel"/>
    <w:tmpl w:val="83945D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824660952">
    <w:abstractNumId w:val="4"/>
  </w:num>
  <w:num w:numId="2" w16cid:durableId="1344161015">
    <w:abstractNumId w:val="0"/>
  </w:num>
  <w:num w:numId="3" w16cid:durableId="1561593671">
    <w:abstractNumId w:val="6"/>
  </w:num>
  <w:num w:numId="4" w16cid:durableId="71657617">
    <w:abstractNumId w:val="5"/>
  </w:num>
  <w:num w:numId="5" w16cid:durableId="1737430468">
    <w:abstractNumId w:val="7"/>
  </w:num>
  <w:num w:numId="6" w16cid:durableId="1559437646">
    <w:abstractNumId w:val="8"/>
  </w:num>
  <w:num w:numId="7" w16cid:durableId="667947628">
    <w:abstractNumId w:val="9"/>
  </w:num>
  <w:num w:numId="8" w16cid:durableId="1313752160">
    <w:abstractNumId w:val="2"/>
  </w:num>
  <w:num w:numId="9" w16cid:durableId="1788542977">
    <w:abstractNumId w:val="3"/>
  </w:num>
  <w:num w:numId="10" w16cid:durableId="57490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9C"/>
    <w:rsid w:val="0001426F"/>
    <w:rsid w:val="00057DFD"/>
    <w:rsid w:val="000B6B9E"/>
    <w:rsid w:val="001724C2"/>
    <w:rsid w:val="001B1059"/>
    <w:rsid w:val="0033558B"/>
    <w:rsid w:val="0039234E"/>
    <w:rsid w:val="0050645F"/>
    <w:rsid w:val="0056336D"/>
    <w:rsid w:val="005B5B63"/>
    <w:rsid w:val="007B029C"/>
    <w:rsid w:val="008457D4"/>
    <w:rsid w:val="008C0DC6"/>
    <w:rsid w:val="009218DD"/>
    <w:rsid w:val="00987991"/>
    <w:rsid w:val="00AF056F"/>
    <w:rsid w:val="00B97C92"/>
    <w:rsid w:val="00C41A55"/>
    <w:rsid w:val="00C70745"/>
    <w:rsid w:val="00C9300C"/>
    <w:rsid w:val="00D64021"/>
    <w:rsid w:val="00DC67B9"/>
    <w:rsid w:val="00DE1394"/>
    <w:rsid w:val="00DF4F22"/>
    <w:rsid w:val="00F56BB8"/>
    <w:rsid w:val="00F835D4"/>
    <w:rsid w:val="00FC0FBC"/>
    <w:rsid w:val="00FC5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948A"/>
  <w15:docId w15:val="{D44C7825-C165-4C5A-B639-0CDCDDC8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63819"/>
    <w:pPr>
      <w:jc w:val="center"/>
    </w:pPr>
    <w:rPr>
      <w:b/>
      <w:bCs/>
    </w:rPr>
  </w:style>
  <w:style w:type="character" w:customStyle="1" w:styleId="TitleChar">
    <w:name w:val="Title Char"/>
    <w:basedOn w:val="DefaultParagraphFont"/>
    <w:link w:val="Title"/>
    <w:rsid w:val="00263819"/>
    <w:rPr>
      <w:rFonts w:ascii="Times New Roman" w:eastAsia="Times New Roman" w:hAnsi="Times New Roman" w:cs="Times New Roman"/>
      <w:b/>
      <w:bCs/>
      <w:sz w:val="24"/>
      <w:szCs w:val="24"/>
    </w:rPr>
  </w:style>
  <w:style w:type="paragraph" w:styleId="Header">
    <w:name w:val="header"/>
    <w:basedOn w:val="Normal"/>
    <w:link w:val="HeaderChar"/>
    <w:unhideWhenUsed/>
    <w:rsid w:val="00263819"/>
    <w:pPr>
      <w:tabs>
        <w:tab w:val="center" w:pos="4680"/>
        <w:tab w:val="right" w:pos="9360"/>
      </w:tabs>
    </w:pPr>
  </w:style>
  <w:style w:type="character" w:customStyle="1" w:styleId="HeaderChar">
    <w:name w:val="Header Char"/>
    <w:basedOn w:val="DefaultParagraphFont"/>
    <w:link w:val="Header"/>
    <w:uiPriority w:val="99"/>
    <w:rsid w:val="002638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819"/>
    <w:pPr>
      <w:tabs>
        <w:tab w:val="center" w:pos="4680"/>
        <w:tab w:val="right" w:pos="9360"/>
      </w:tabs>
    </w:pPr>
  </w:style>
  <w:style w:type="character" w:customStyle="1" w:styleId="FooterChar">
    <w:name w:val="Footer Char"/>
    <w:basedOn w:val="DefaultParagraphFont"/>
    <w:link w:val="Footer"/>
    <w:uiPriority w:val="99"/>
    <w:rsid w:val="00263819"/>
    <w:rPr>
      <w:rFonts w:ascii="Times New Roman" w:eastAsia="Times New Roman" w:hAnsi="Times New Roman" w:cs="Times New Roman"/>
      <w:sz w:val="24"/>
      <w:szCs w:val="24"/>
    </w:rPr>
  </w:style>
  <w:style w:type="paragraph" w:styleId="Revision">
    <w:name w:val="Revision"/>
    <w:hidden/>
    <w:uiPriority w:val="99"/>
    <w:semiHidden/>
    <w:rsid w:val="007443A0"/>
  </w:style>
  <w:style w:type="character" w:styleId="CommentReference">
    <w:name w:val="annotation reference"/>
    <w:basedOn w:val="DefaultParagraphFont"/>
    <w:uiPriority w:val="99"/>
    <w:semiHidden/>
    <w:unhideWhenUsed/>
    <w:rsid w:val="007443A0"/>
    <w:rPr>
      <w:sz w:val="16"/>
      <w:szCs w:val="16"/>
    </w:rPr>
  </w:style>
  <w:style w:type="paragraph" w:styleId="CommentText">
    <w:name w:val="annotation text"/>
    <w:basedOn w:val="Normal"/>
    <w:link w:val="CommentTextChar"/>
    <w:uiPriority w:val="99"/>
    <w:semiHidden/>
    <w:unhideWhenUsed/>
    <w:rsid w:val="007443A0"/>
    <w:rPr>
      <w:sz w:val="20"/>
      <w:szCs w:val="20"/>
    </w:rPr>
  </w:style>
  <w:style w:type="character" w:customStyle="1" w:styleId="CommentTextChar">
    <w:name w:val="Comment Text Char"/>
    <w:basedOn w:val="DefaultParagraphFont"/>
    <w:link w:val="CommentText"/>
    <w:uiPriority w:val="99"/>
    <w:semiHidden/>
    <w:rsid w:val="00744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43A0"/>
    <w:rPr>
      <w:b/>
      <w:bCs/>
    </w:rPr>
  </w:style>
  <w:style w:type="character" w:customStyle="1" w:styleId="CommentSubjectChar">
    <w:name w:val="Comment Subject Char"/>
    <w:basedOn w:val="CommentTextChar"/>
    <w:link w:val="CommentSubject"/>
    <w:uiPriority w:val="99"/>
    <w:semiHidden/>
    <w:rsid w:val="007443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43A0"/>
    <w:rPr>
      <w:sz w:val="18"/>
      <w:szCs w:val="18"/>
    </w:rPr>
  </w:style>
  <w:style w:type="character" w:customStyle="1" w:styleId="BalloonTextChar">
    <w:name w:val="Balloon Text Char"/>
    <w:basedOn w:val="DefaultParagraphFont"/>
    <w:link w:val="BalloonText"/>
    <w:uiPriority w:val="99"/>
    <w:semiHidden/>
    <w:rsid w:val="007443A0"/>
    <w:rPr>
      <w:rFonts w:ascii="Times New Roman" w:eastAsia="Times New Roman" w:hAnsi="Times New Roman" w:cs="Times New Roman"/>
      <w:sz w:val="18"/>
      <w:szCs w:val="18"/>
    </w:rPr>
  </w:style>
  <w:style w:type="paragraph" w:styleId="ListParagraph">
    <w:name w:val="List Paragraph"/>
    <w:basedOn w:val="Normal"/>
    <w:uiPriority w:val="34"/>
    <w:qFormat/>
    <w:rsid w:val="0055078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CSTjOtirb0L3XMzJ83PZtLzHA==">AMUW2mW/KhyxLBtA8xmH3WQwwdT/98QCHddF6DgCDvLrsXAoJVwb0lWzmMOfvYUYblQ7z131iyKjDtmeFjOdN4wTnbmTL11Uqee4yKECAoHqmUfEA9PY9/s7auCKxEsyyDyEqMhfKVNM/7nxZjubGEGhOKpb89nK6qWlPAhrL82zs7MEZVPkYwufzlWUfTZOsaE9laTqfgfByv2U+TqJuh7bi0/+UI/Cgd3ZTJY2SVTwl053ZzNu5lQ=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4271</Words>
  <Characters>24347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lenovo-a</dc:creator>
  <cp:lastModifiedBy>Abdullah Faris Eesee</cp:lastModifiedBy>
  <cp:revision>6</cp:revision>
  <dcterms:created xsi:type="dcterms:W3CDTF">2023-01-24T11:58:00Z</dcterms:created>
  <dcterms:modified xsi:type="dcterms:W3CDTF">2023-01-26T13:19:00Z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a99480c620ed10fff0f1cc4941baca5d68a1a91e2c4c69110c60a82da625214d</vt:lpwstr>
  </property>
</Properties>
</file>