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2FBB" w14:textId="77777777" w:rsidR="001D0F43" w:rsidRDefault="007C4202" w:rsidP="00FC5B27">
      <w:pPr>
        <w:pStyle w:val="Heading1"/>
      </w:pPr>
      <w:bookmarkStart w:id="0" w:name="_Toc69313849"/>
      <w:bookmarkStart w:id="1" w:name="_Toc69313938"/>
      <w:bookmarkStart w:id="2" w:name="_Toc436901321"/>
      <w:bookmarkStart w:id="3" w:name="_Toc89666099"/>
      <w:r>
        <w:rPr>
          <w:noProof/>
          <w:lang w:val="en-GB" w:eastAsia="en-GB"/>
        </w:rPr>
        <w:drawing>
          <wp:anchor distT="0" distB="0" distL="114300" distR="114300" simplePos="0" relativeHeight="251658240" behindDoc="1" locked="0" layoutInCell="1" allowOverlap="1" wp14:anchorId="027F7069" wp14:editId="6E080CBC">
            <wp:simplePos x="0" y="0"/>
            <wp:positionH relativeFrom="margin">
              <wp:align>left</wp:align>
            </wp:positionH>
            <wp:positionV relativeFrom="paragraph">
              <wp:posOffset>533400</wp:posOffset>
            </wp:positionV>
            <wp:extent cx="2047875" cy="722622"/>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brand_Logo_Horizontal-1. High Resolution.png"/>
                    <pic:cNvPicPr/>
                  </pic:nvPicPr>
                  <pic:blipFill>
                    <a:blip r:embed="rId7">
                      <a:extLst>
                        <a:ext uri="{28A0092B-C50C-407E-A947-70E740481C1C}">
                          <a14:useLocalDpi xmlns:a14="http://schemas.microsoft.com/office/drawing/2010/main" val="0"/>
                        </a:ext>
                      </a:extLst>
                    </a:blip>
                    <a:stretch>
                      <a:fillRect/>
                    </a:stretch>
                  </pic:blipFill>
                  <pic:spPr>
                    <a:xfrm>
                      <a:off x="0" y="0"/>
                      <a:ext cx="2047875" cy="722622"/>
                    </a:xfrm>
                    <a:prstGeom prst="rect">
                      <a:avLst/>
                    </a:prstGeom>
                  </pic:spPr>
                </pic:pic>
              </a:graphicData>
            </a:graphic>
          </wp:anchor>
        </w:drawing>
      </w:r>
      <w:bookmarkEnd w:id="0"/>
      <w:bookmarkEnd w:id="1"/>
      <w:bookmarkEnd w:id="3"/>
    </w:p>
    <w:p w14:paraId="39B9E7FC" w14:textId="77777777" w:rsidR="001D0F43" w:rsidRDefault="001D0F43" w:rsidP="00FC5B27">
      <w:pPr>
        <w:pStyle w:val="Heading1"/>
      </w:pPr>
    </w:p>
    <w:tbl>
      <w:tblPr>
        <w:tblStyle w:val="TableGrid"/>
        <w:tblpPr w:leftFromText="180" w:rightFromText="180" w:vertAnchor="page" w:horzAnchor="page" w:tblpX="2381" w:tblpY="3631"/>
        <w:tblW w:w="0" w:type="auto"/>
        <w:tblLook w:val="04A0" w:firstRow="1" w:lastRow="0" w:firstColumn="1" w:lastColumn="0" w:noHBand="0" w:noVBand="1"/>
      </w:tblPr>
      <w:tblGrid>
        <w:gridCol w:w="7015"/>
      </w:tblGrid>
      <w:tr w:rsidR="00E23C92" w:rsidRPr="00460E51" w14:paraId="52CDF893" w14:textId="77777777" w:rsidTr="00E23C92">
        <w:trPr>
          <w:trHeight w:val="1610"/>
        </w:trPr>
        <w:tc>
          <w:tcPr>
            <w:tcW w:w="7015" w:type="dxa"/>
            <w:tcBorders>
              <w:left w:val="single" w:sz="4" w:space="0" w:color="auto"/>
            </w:tcBorders>
          </w:tcPr>
          <w:p w14:paraId="16D5D236" w14:textId="77777777" w:rsidR="00E23C92" w:rsidRPr="00460E51" w:rsidRDefault="00E23C92" w:rsidP="00E23C92">
            <w:pPr>
              <w:rPr>
                <w:b/>
              </w:rPr>
            </w:pPr>
            <w:r>
              <w:rPr>
                <w:b/>
              </w:rPr>
              <w:t>MERCY CORPS</w:t>
            </w:r>
          </w:p>
          <w:p w14:paraId="23EE2820" w14:textId="27DD6A51" w:rsidR="00E23C92" w:rsidRPr="007F087E" w:rsidRDefault="00E23C92" w:rsidP="00E23C92">
            <w:pPr>
              <w:spacing w:before="157"/>
              <w:ind w:right="1917"/>
              <w:rPr>
                <w:rFonts w:ascii="Garamond" w:eastAsia="Garamond" w:hAnsi="Garamond" w:cs="Garamond"/>
                <w:b/>
                <w:bCs/>
                <w:color w:val="auto"/>
                <w:sz w:val="24"/>
              </w:rPr>
            </w:pPr>
            <w:r w:rsidRPr="007F087E">
              <w:rPr>
                <w:b/>
                <w:bCs/>
                <w:sz w:val="24"/>
              </w:rPr>
              <w:t xml:space="preserve">Request for </w:t>
            </w:r>
            <w:r w:rsidR="00F6775A">
              <w:rPr>
                <w:b/>
                <w:bCs/>
                <w:sz w:val="24"/>
              </w:rPr>
              <w:t>Proposals</w:t>
            </w:r>
            <w:r w:rsidR="007F087E" w:rsidRPr="007F087E">
              <w:rPr>
                <w:b/>
                <w:bCs/>
                <w:sz w:val="24"/>
              </w:rPr>
              <w:t>-</w:t>
            </w:r>
            <w:r w:rsidR="007F087E">
              <w:rPr>
                <w:b/>
                <w:bCs/>
                <w:sz w:val="24"/>
              </w:rPr>
              <w:t xml:space="preserve"> Develop</w:t>
            </w:r>
            <w:r w:rsidR="007F087E" w:rsidRPr="007F087E">
              <w:rPr>
                <w:b/>
                <w:bCs/>
                <w:sz w:val="24"/>
              </w:rPr>
              <w:t xml:space="preserve"> </w:t>
            </w:r>
            <w:r w:rsidR="007F087E" w:rsidRPr="007F087E">
              <w:rPr>
                <w:rFonts w:ascii="Arial" w:eastAsia="Arial" w:hAnsi="Arial" w:cs="Arial"/>
                <w:b/>
                <w:bCs/>
                <w:color w:val="4D525A"/>
                <w:sz w:val="24"/>
              </w:rPr>
              <w:t>Brand Visual Supplemental Elements</w:t>
            </w:r>
          </w:p>
          <w:p w14:paraId="02862A8C" w14:textId="5A3FBD3A" w:rsidR="00E23C92" w:rsidRPr="001D0F43" w:rsidRDefault="007D2ED4" w:rsidP="00E23C92">
            <w:pPr>
              <w:rPr>
                <w:b/>
              </w:rPr>
            </w:pPr>
            <w:r>
              <w:rPr>
                <w:b/>
              </w:rPr>
              <w:t>RFP</w:t>
            </w:r>
            <w:r w:rsidR="00E23C92">
              <w:rPr>
                <w:b/>
              </w:rPr>
              <w:t xml:space="preserve"> NUMBER – HQ25</w:t>
            </w:r>
            <w:r w:rsidR="007F087E">
              <w:rPr>
                <w:b/>
              </w:rPr>
              <w:t>0</w:t>
            </w:r>
          </w:p>
          <w:p w14:paraId="701AE4F2" w14:textId="03004CAF" w:rsidR="00E23C92" w:rsidRPr="00460E51" w:rsidRDefault="00E23C92" w:rsidP="00E23C92">
            <w:r>
              <w:t xml:space="preserve">Date; </w:t>
            </w:r>
            <w:r w:rsidR="007F087E">
              <w:t>0</w:t>
            </w:r>
            <w:r w:rsidR="0084753E">
              <w:t>6</w:t>
            </w:r>
            <w:r>
              <w:t>/1</w:t>
            </w:r>
            <w:r w:rsidR="007F087E">
              <w:t>2</w:t>
            </w:r>
            <w:r>
              <w:t>/2021</w:t>
            </w:r>
          </w:p>
        </w:tc>
      </w:tr>
    </w:tbl>
    <w:p w14:paraId="6BD97BC8" w14:textId="77777777" w:rsidR="001D0F43" w:rsidRDefault="001D0F43" w:rsidP="00FC5B27">
      <w:pPr>
        <w:pStyle w:val="Heading1"/>
      </w:pPr>
    </w:p>
    <w:p w14:paraId="116E8758" w14:textId="77777777" w:rsidR="001D0F43" w:rsidRDefault="001D0F43" w:rsidP="00FC5B27">
      <w:pPr>
        <w:pStyle w:val="Heading1"/>
      </w:pPr>
    </w:p>
    <w:p w14:paraId="584AECCB" w14:textId="77777777" w:rsidR="001D0F43" w:rsidRDefault="001D0F43" w:rsidP="00FC5B27">
      <w:pPr>
        <w:pStyle w:val="Heading1"/>
      </w:pPr>
    </w:p>
    <w:p w14:paraId="4D6B1FEE" w14:textId="47F32E04" w:rsidR="001D0F43" w:rsidRDefault="001D0F43">
      <w:pPr>
        <w:spacing w:after="0" w:line="240" w:lineRule="auto"/>
        <w:rPr>
          <w:rFonts w:asciiTheme="majorHAnsi" w:eastAsiaTheme="majorEastAsia" w:hAnsiTheme="majorHAnsi" w:cstheme="majorHAnsi"/>
          <w:b/>
          <w:bCs/>
          <w:color w:val="D01D2B" w:themeColor="text2"/>
          <w:sz w:val="48"/>
          <w:szCs w:val="48"/>
        </w:rPr>
      </w:pPr>
      <w:r>
        <w:br w:type="page"/>
      </w:r>
    </w:p>
    <w:bookmarkEnd w:id="2"/>
    <w:p w14:paraId="21B4D4CA" w14:textId="77777777" w:rsidR="001D0F43" w:rsidRDefault="001D0F43" w:rsidP="0034373E">
      <w:pPr>
        <w:pStyle w:val="BodyText"/>
      </w:pPr>
    </w:p>
    <w:sdt>
      <w:sdtPr>
        <w:rPr>
          <w:rFonts w:asciiTheme="minorHAnsi" w:eastAsiaTheme="minorHAnsi" w:hAnsiTheme="minorHAnsi" w:cstheme="minorBidi"/>
          <w:b w:val="0"/>
          <w:bCs w:val="0"/>
          <w:smallCaps w:val="0"/>
          <w:color w:val="4C515A" w:themeColor="text1"/>
          <w:sz w:val="22"/>
          <w:szCs w:val="22"/>
          <w:lang w:val="en-US" w:eastAsia="en-US"/>
        </w:rPr>
        <w:id w:val="1106084428"/>
        <w:docPartObj>
          <w:docPartGallery w:val="Table of Contents"/>
          <w:docPartUnique/>
        </w:docPartObj>
      </w:sdtPr>
      <w:sdtEndPr>
        <w:rPr>
          <w:noProof/>
          <w:sz w:val="21"/>
          <w:szCs w:val="24"/>
        </w:rPr>
      </w:sdtEndPr>
      <w:sdtContent>
        <w:p w14:paraId="31540F5E" w14:textId="77777777" w:rsidR="001D0F43" w:rsidRPr="00E3766C" w:rsidRDefault="001D0F43" w:rsidP="001D0F43">
          <w:pPr>
            <w:pStyle w:val="SectionHeadingUnnumbered"/>
            <w:shd w:val="clear" w:color="auto" w:fill="C00000"/>
            <w:tabs>
              <w:tab w:val="left" w:pos="7985"/>
            </w:tabs>
            <w:rPr>
              <w:rStyle w:val="Strong"/>
              <w:b/>
              <w:sz w:val="32"/>
            </w:rPr>
          </w:pPr>
          <w:r w:rsidRPr="001D0F43">
            <w:rPr>
              <w:rStyle w:val="Strong"/>
              <w:sz w:val="40"/>
              <w:szCs w:val="40"/>
            </w:rPr>
            <w:t>Contents</w:t>
          </w:r>
          <w:r w:rsidRPr="003A2620">
            <w:rPr>
              <w:rStyle w:val="Strong"/>
              <w:sz w:val="32"/>
              <w:shd w:val="clear" w:color="auto" w:fill="C00000"/>
            </w:rPr>
            <w:tab/>
          </w:r>
        </w:p>
        <w:p w14:paraId="00DE55A8" w14:textId="77777777" w:rsidR="001D0F43" w:rsidRPr="00E3766C" w:rsidRDefault="001D0F43" w:rsidP="001D0F43">
          <w:pPr>
            <w:rPr>
              <w:rStyle w:val="Strong"/>
            </w:rPr>
          </w:pPr>
        </w:p>
        <w:p w14:paraId="08025D3C" w14:textId="6CAC6EBF" w:rsidR="00C15E37" w:rsidRDefault="001D0F43">
          <w:pPr>
            <w:pStyle w:val="TOC1"/>
            <w:rPr>
              <w:rFonts w:eastAsiaTheme="minorEastAsia"/>
              <w:b w:val="0"/>
              <w:bCs w:val="0"/>
              <w:caps w:val="0"/>
              <w:noProof/>
              <w:color w:val="auto"/>
              <w:sz w:val="22"/>
            </w:rPr>
          </w:pPr>
          <w:r>
            <w:rPr>
              <w:rFonts w:ascii="Arial" w:eastAsia="Cambria" w:hAnsi="Arial" w:cs="Times New Roman"/>
              <w:b w:val="0"/>
              <w:bCs w:val="0"/>
              <w:smallCaps/>
              <w:sz w:val="24"/>
              <w:szCs w:val="24"/>
              <w:lang w:val="x-none" w:eastAsia="ja-JP"/>
            </w:rPr>
            <w:fldChar w:fldCharType="begin"/>
          </w:r>
          <w:r>
            <w:rPr>
              <w:rFonts w:ascii="Arial" w:eastAsia="Cambria" w:hAnsi="Arial" w:cs="Times New Roman"/>
              <w:smallCaps/>
              <w:sz w:val="24"/>
              <w:szCs w:val="24"/>
              <w:lang w:val="x-none" w:eastAsia="ja-JP"/>
            </w:rPr>
            <w:instrText xml:space="preserve"> TOC \o "1-3" \h \z \u </w:instrText>
          </w:r>
          <w:r>
            <w:rPr>
              <w:rFonts w:ascii="Arial" w:eastAsia="Cambria" w:hAnsi="Arial" w:cs="Times New Roman"/>
              <w:b w:val="0"/>
              <w:bCs w:val="0"/>
              <w:smallCaps/>
              <w:sz w:val="24"/>
              <w:szCs w:val="24"/>
              <w:lang w:val="x-none" w:eastAsia="ja-JP"/>
            </w:rPr>
            <w:fldChar w:fldCharType="separate"/>
          </w:r>
        </w:p>
        <w:p w14:paraId="5DBF89EE" w14:textId="1B045988" w:rsidR="00C15E37" w:rsidRDefault="00C15E37">
          <w:pPr>
            <w:pStyle w:val="TOC1"/>
            <w:rPr>
              <w:rFonts w:eastAsiaTheme="minorEastAsia"/>
              <w:b w:val="0"/>
              <w:bCs w:val="0"/>
              <w:caps w:val="0"/>
              <w:noProof/>
              <w:color w:val="auto"/>
              <w:sz w:val="22"/>
            </w:rPr>
          </w:pPr>
          <w:hyperlink w:anchor="_Toc89666100" w:history="1">
            <w:r w:rsidRPr="0045231F">
              <w:rPr>
                <w:rStyle w:val="Hyperlink"/>
                <w:noProof/>
              </w:rPr>
              <w:t>Mercy Corps Overview</w:t>
            </w:r>
            <w:r>
              <w:rPr>
                <w:noProof/>
                <w:webHidden/>
              </w:rPr>
              <w:tab/>
            </w:r>
            <w:r>
              <w:rPr>
                <w:noProof/>
                <w:webHidden/>
              </w:rPr>
              <w:fldChar w:fldCharType="begin"/>
            </w:r>
            <w:r>
              <w:rPr>
                <w:noProof/>
                <w:webHidden/>
              </w:rPr>
              <w:instrText xml:space="preserve"> PAGEREF _Toc89666100 \h </w:instrText>
            </w:r>
            <w:r>
              <w:rPr>
                <w:noProof/>
                <w:webHidden/>
              </w:rPr>
            </w:r>
            <w:r>
              <w:rPr>
                <w:noProof/>
                <w:webHidden/>
              </w:rPr>
              <w:fldChar w:fldCharType="separate"/>
            </w:r>
            <w:r>
              <w:rPr>
                <w:noProof/>
                <w:webHidden/>
              </w:rPr>
              <w:t>3</w:t>
            </w:r>
            <w:r>
              <w:rPr>
                <w:noProof/>
                <w:webHidden/>
              </w:rPr>
              <w:fldChar w:fldCharType="end"/>
            </w:r>
          </w:hyperlink>
        </w:p>
        <w:p w14:paraId="181B6613" w14:textId="666F725E" w:rsidR="00C15E37" w:rsidRDefault="00C15E37">
          <w:pPr>
            <w:pStyle w:val="TOC1"/>
            <w:tabs>
              <w:tab w:val="left" w:pos="720"/>
            </w:tabs>
            <w:rPr>
              <w:rFonts w:eastAsiaTheme="minorEastAsia"/>
              <w:b w:val="0"/>
              <w:bCs w:val="0"/>
              <w:caps w:val="0"/>
              <w:noProof/>
              <w:color w:val="auto"/>
              <w:sz w:val="22"/>
            </w:rPr>
          </w:pPr>
          <w:hyperlink w:anchor="_Toc89666101" w:history="1">
            <w:r w:rsidRPr="0045231F">
              <w:rPr>
                <w:rStyle w:val="Hyperlink"/>
                <w:rFonts w:ascii="Arial" w:eastAsia="Arial" w:hAnsi="Arial" w:cs="Arial"/>
                <w:noProof/>
              </w:rPr>
              <w:t>I.</w:t>
            </w:r>
            <w:r>
              <w:rPr>
                <w:rFonts w:eastAsiaTheme="minorEastAsia"/>
                <w:b w:val="0"/>
                <w:bCs w:val="0"/>
                <w:caps w:val="0"/>
                <w:noProof/>
                <w:color w:val="auto"/>
                <w:sz w:val="22"/>
              </w:rPr>
              <w:tab/>
            </w:r>
            <w:r w:rsidRPr="0045231F">
              <w:rPr>
                <w:rStyle w:val="Hyperlink"/>
                <w:rFonts w:ascii="Arial" w:eastAsia="Arial" w:hAnsi="Arial" w:cs="Arial"/>
                <w:noProof/>
              </w:rPr>
              <w:t>Project Background and Context</w:t>
            </w:r>
            <w:r>
              <w:rPr>
                <w:noProof/>
                <w:webHidden/>
              </w:rPr>
              <w:tab/>
            </w:r>
            <w:r>
              <w:rPr>
                <w:noProof/>
                <w:webHidden/>
              </w:rPr>
              <w:fldChar w:fldCharType="begin"/>
            </w:r>
            <w:r>
              <w:rPr>
                <w:noProof/>
                <w:webHidden/>
              </w:rPr>
              <w:instrText xml:space="preserve"> PAGEREF _Toc89666101 \h </w:instrText>
            </w:r>
            <w:r>
              <w:rPr>
                <w:noProof/>
                <w:webHidden/>
              </w:rPr>
            </w:r>
            <w:r>
              <w:rPr>
                <w:noProof/>
                <w:webHidden/>
              </w:rPr>
              <w:fldChar w:fldCharType="separate"/>
            </w:r>
            <w:r>
              <w:rPr>
                <w:noProof/>
                <w:webHidden/>
              </w:rPr>
              <w:t>3</w:t>
            </w:r>
            <w:r>
              <w:rPr>
                <w:noProof/>
                <w:webHidden/>
              </w:rPr>
              <w:fldChar w:fldCharType="end"/>
            </w:r>
          </w:hyperlink>
        </w:p>
        <w:p w14:paraId="6E27AEFB" w14:textId="6BD7DB84" w:rsidR="00C15E37" w:rsidRDefault="00C15E37">
          <w:pPr>
            <w:pStyle w:val="TOC1"/>
            <w:tabs>
              <w:tab w:val="left" w:pos="720"/>
            </w:tabs>
            <w:rPr>
              <w:rFonts w:eastAsiaTheme="minorEastAsia"/>
              <w:b w:val="0"/>
              <w:bCs w:val="0"/>
              <w:caps w:val="0"/>
              <w:noProof/>
              <w:color w:val="auto"/>
              <w:sz w:val="22"/>
            </w:rPr>
          </w:pPr>
          <w:hyperlink w:anchor="_Toc89666102" w:history="1">
            <w:r w:rsidRPr="0045231F">
              <w:rPr>
                <w:rStyle w:val="Hyperlink"/>
                <w:rFonts w:ascii="Arial" w:eastAsia="Arial" w:hAnsi="Arial" w:cs="Arial"/>
                <w:noProof/>
              </w:rPr>
              <w:t>II.</w:t>
            </w:r>
            <w:r>
              <w:rPr>
                <w:rFonts w:eastAsiaTheme="minorEastAsia"/>
                <w:b w:val="0"/>
                <w:bCs w:val="0"/>
                <w:caps w:val="0"/>
                <w:noProof/>
                <w:color w:val="auto"/>
                <w:sz w:val="22"/>
              </w:rPr>
              <w:tab/>
            </w:r>
            <w:r w:rsidRPr="0045231F">
              <w:rPr>
                <w:rStyle w:val="Hyperlink"/>
                <w:rFonts w:ascii="Arial" w:eastAsia="Arial" w:hAnsi="Arial" w:cs="Arial"/>
                <w:noProof/>
              </w:rPr>
              <w:t>Desired Services &amp; Scope of Work</w:t>
            </w:r>
            <w:r>
              <w:rPr>
                <w:noProof/>
                <w:webHidden/>
              </w:rPr>
              <w:tab/>
            </w:r>
            <w:r>
              <w:rPr>
                <w:noProof/>
                <w:webHidden/>
              </w:rPr>
              <w:fldChar w:fldCharType="begin"/>
            </w:r>
            <w:r>
              <w:rPr>
                <w:noProof/>
                <w:webHidden/>
              </w:rPr>
              <w:instrText xml:space="preserve"> PAGEREF _Toc89666102 \h </w:instrText>
            </w:r>
            <w:r>
              <w:rPr>
                <w:noProof/>
                <w:webHidden/>
              </w:rPr>
            </w:r>
            <w:r>
              <w:rPr>
                <w:noProof/>
                <w:webHidden/>
              </w:rPr>
              <w:fldChar w:fldCharType="separate"/>
            </w:r>
            <w:r>
              <w:rPr>
                <w:noProof/>
                <w:webHidden/>
              </w:rPr>
              <w:t>4</w:t>
            </w:r>
            <w:r>
              <w:rPr>
                <w:noProof/>
                <w:webHidden/>
              </w:rPr>
              <w:fldChar w:fldCharType="end"/>
            </w:r>
          </w:hyperlink>
        </w:p>
        <w:p w14:paraId="0370C959" w14:textId="5B7CC56E" w:rsidR="00C15E37" w:rsidRDefault="00C15E37">
          <w:pPr>
            <w:pStyle w:val="TOC1"/>
            <w:tabs>
              <w:tab w:val="left" w:pos="720"/>
            </w:tabs>
            <w:rPr>
              <w:rFonts w:eastAsiaTheme="minorEastAsia"/>
              <w:b w:val="0"/>
              <w:bCs w:val="0"/>
              <w:caps w:val="0"/>
              <w:noProof/>
              <w:color w:val="auto"/>
              <w:sz w:val="22"/>
            </w:rPr>
          </w:pPr>
          <w:hyperlink w:anchor="_Toc89666103" w:history="1">
            <w:r w:rsidRPr="0045231F">
              <w:rPr>
                <w:rStyle w:val="Hyperlink"/>
                <w:rFonts w:ascii="Arial" w:eastAsia="Arial" w:hAnsi="Arial" w:cs="Arial"/>
                <w:noProof/>
              </w:rPr>
              <w:t>III.</w:t>
            </w:r>
            <w:r>
              <w:rPr>
                <w:rFonts w:eastAsiaTheme="minorEastAsia"/>
                <w:b w:val="0"/>
                <w:bCs w:val="0"/>
                <w:caps w:val="0"/>
                <w:noProof/>
                <w:color w:val="auto"/>
                <w:sz w:val="22"/>
              </w:rPr>
              <w:tab/>
            </w:r>
            <w:r w:rsidRPr="0045231F">
              <w:rPr>
                <w:rStyle w:val="Hyperlink"/>
                <w:rFonts w:ascii="Arial" w:eastAsia="Arial" w:hAnsi="Arial" w:cs="Arial"/>
                <w:noProof/>
              </w:rPr>
              <w:t>Analysis of applications</w:t>
            </w:r>
            <w:r>
              <w:rPr>
                <w:noProof/>
                <w:webHidden/>
              </w:rPr>
              <w:tab/>
            </w:r>
            <w:r>
              <w:rPr>
                <w:noProof/>
                <w:webHidden/>
              </w:rPr>
              <w:fldChar w:fldCharType="begin"/>
            </w:r>
            <w:r>
              <w:rPr>
                <w:noProof/>
                <w:webHidden/>
              </w:rPr>
              <w:instrText xml:space="preserve"> PAGEREF _Toc89666103 \h </w:instrText>
            </w:r>
            <w:r>
              <w:rPr>
                <w:noProof/>
                <w:webHidden/>
              </w:rPr>
            </w:r>
            <w:r>
              <w:rPr>
                <w:noProof/>
                <w:webHidden/>
              </w:rPr>
              <w:fldChar w:fldCharType="separate"/>
            </w:r>
            <w:r>
              <w:rPr>
                <w:noProof/>
                <w:webHidden/>
              </w:rPr>
              <w:t>4</w:t>
            </w:r>
            <w:r>
              <w:rPr>
                <w:noProof/>
                <w:webHidden/>
              </w:rPr>
              <w:fldChar w:fldCharType="end"/>
            </w:r>
          </w:hyperlink>
        </w:p>
        <w:p w14:paraId="18E9200B" w14:textId="1BEB2B2C" w:rsidR="00C15E37" w:rsidRDefault="00C15E37">
          <w:pPr>
            <w:pStyle w:val="TOC1"/>
            <w:tabs>
              <w:tab w:val="left" w:pos="720"/>
            </w:tabs>
            <w:rPr>
              <w:rFonts w:eastAsiaTheme="minorEastAsia"/>
              <w:b w:val="0"/>
              <w:bCs w:val="0"/>
              <w:caps w:val="0"/>
              <w:noProof/>
              <w:color w:val="auto"/>
              <w:sz w:val="22"/>
            </w:rPr>
          </w:pPr>
          <w:hyperlink w:anchor="_Toc89666104" w:history="1">
            <w:r w:rsidRPr="0045231F">
              <w:rPr>
                <w:rStyle w:val="Hyperlink"/>
                <w:rFonts w:ascii="Arial" w:eastAsia="Arial" w:hAnsi="Arial" w:cs="Arial"/>
                <w:noProof/>
              </w:rPr>
              <w:t>IV.</w:t>
            </w:r>
            <w:r>
              <w:rPr>
                <w:rFonts w:eastAsiaTheme="minorEastAsia"/>
                <w:b w:val="0"/>
                <w:bCs w:val="0"/>
                <w:caps w:val="0"/>
                <w:noProof/>
                <w:color w:val="auto"/>
                <w:sz w:val="22"/>
              </w:rPr>
              <w:tab/>
            </w:r>
            <w:r w:rsidRPr="0045231F">
              <w:rPr>
                <w:rStyle w:val="Hyperlink"/>
                <w:rFonts w:ascii="Arial" w:eastAsia="Arial" w:hAnsi="Arial" w:cs="Arial"/>
                <w:noProof/>
              </w:rPr>
              <w:t>Quotation Format &amp; Requirements</w:t>
            </w:r>
            <w:r>
              <w:rPr>
                <w:noProof/>
                <w:webHidden/>
              </w:rPr>
              <w:tab/>
            </w:r>
            <w:r>
              <w:rPr>
                <w:noProof/>
                <w:webHidden/>
              </w:rPr>
              <w:fldChar w:fldCharType="begin"/>
            </w:r>
            <w:r>
              <w:rPr>
                <w:noProof/>
                <w:webHidden/>
              </w:rPr>
              <w:instrText xml:space="preserve"> PAGEREF _Toc89666104 \h </w:instrText>
            </w:r>
            <w:r>
              <w:rPr>
                <w:noProof/>
                <w:webHidden/>
              </w:rPr>
            </w:r>
            <w:r>
              <w:rPr>
                <w:noProof/>
                <w:webHidden/>
              </w:rPr>
              <w:fldChar w:fldCharType="separate"/>
            </w:r>
            <w:r>
              <w:rPr>
                <w:noProof/>
                <w:webHidden/>
              </w:rPr>
              <w:t>5</w:t>
            </w:r>
            <w:r>
              <w:rPr>
                <w:noProof/>
                <w:webHidden/>
              </w:rPr>
              <w:fldChar w:fldCharType="end"/>
            </w:r>
          </w:hyperlink>
        </w:p>
        <w:p w14:paraId="427F0F20" w14:textId="367A4885" w:rsidR="00C15E37" w:rsidRDefault="00C15E37">
          <w:pPr>
            <w:pStyle w:val="TOC1"/>
            <w:tabs>
              <w:tab w:val="left" w:pos="720"/>
            </w:tabs>
            <w:rPr>
              <w:rFonts w:eastAsiaTheme="minorEastAsia"/>
              <w:b w:val="0"/>
              <w:bCs w:val="0"/>
              <w:caps w:val="0"/>
              <w:noProof/>
              <w:color w:val="auto"/>
              <w:sz w:val="22"/>
            </w:rPr>
          </w:pPr>
          <w:hyperlink w:anchor="_Toc89666105" w:history="1">
            <w:r w:rsidRPr="0045231F">
              <w:rPr>
                <w:rStyle w:val="Hyperlink"/>
                <w:rFonts w:ascii="Arial" w:eastAsia="Arial" w:hAnsi="Arial" w:cs="Arial"/>
                <w:noProof/>
              </w:rPr>
              <w:t>V.</w:t>
            </w:r>
            <w:r>
              <w:rPr>
                <w:rFonts w:eastAsiaTheme="minorEastAsia"/>
                <w:b w:val="0"/>
                <w:bCs w:val="0"/>
                <w:caps w:val="0"/>
                <w:noProof/>
                <w:color w:val="auto"/>
                <w:sz w:val="22"/>
              </w:rPr>
              <w:tab/>
            </w:r>
            <w:r w:rsidRPr="0045231F">
              <w:rPr>
                <w:rStyle w:val="Hyperlink"/>
                <w:rFonts w:ascii="Arial" w:eastAsia="Arial" w:hAnsi="Arial" w:cs="Arial"/>
                <w:noProof/>
              </w:rPr>
              <w:t>Other Terms &amp; Conditions</w:t>
            </w:r>
            <w:r>
              <w:rPr>
                <w:noProof/>
                <w:webHidden/>
              </w:rPr>
              <w:tab/>
            </w:r>
            <w:r>
              <w:rPr>
                <w:noProof/>
                <w:webHidden/>
              </w:rPr>
              <w:fldChar w:fldCharType="begin"/>
            </w:r>
            <w:r>
              <w:rPr>
                <w:noProof/>
                <w:webHidden/>
              </w:rPr>
              <w:instrText xml:space="preserve"> PAGEREF _Toc89666105 \h </w:instrText>
            </w:r>
            <w:r>
              <w:rPr>
                <w:noProof/>
                <w:webHidden/>
              </w:rPr>
            </w:r>
            <w:r>
              <w:rPr>
                <w:noProof/>
                <w:webHidden/>
              </w:rPr>
              <w:fldChar w:fldCharType="separate"/>
            </w:r>
            <w:r>
              <w:rPr>
                <w:noProof/>
                <w:webHidden/>
              </w:rPr>
              <w:t>5</w:t>
            </w:r>
            <w:r>
              <w:rPr>
                <w:noProof/>
                <w:webHidden/>
              </w:rPr>
              <w:fldChar w:fldCharType="end"/>
            </w:r>
          </w:hyperlink>
        </w:p>
        <w:p w14:paraId="0FB9F7C4" w14:textId="1F742342" w:rsidR="001D0F43" w:rsidRDefault="001D0F43" w:rsidP="001D0F43">
          <w:pPr>
            <w:rPr>
              <w:noProof/>
            </w:rPr>
          </w:pPr>
          <w:r>
            <w:rPr>
              <w:rFonts w:ascii="Arial" w:eastAsia="Cambria" w:hAnsi="Arial" w:cs="Times New Roman"/>
              <w:b/>
              <w:bCs/>
              <w:smallCaps/>
              <w:sz w:val="24"/>
              <w:lang w:val="x-none" w:eastAsia="ja-JP"/>
            </w:rPr>
            <w:fldChar w:fldCharType="end"/>
          </w:r>
        </w:p>
      </w:sdtContent>
    </w:sdt>
    <w:p w14:paraId="6C62E14F" w14:textId="77777777" w:rsidR="001D0F43" w:rsidRDefault="001D0F43" w:rsidP="0034373E">
      <w:pPr>
        <w:pStyle w:val="BodyText"/>
      </w:pPr>
    </w:p>
    <w:p w14:paraId="286A7C00" w14:textId="77777777" w:rsidR="001D0F43" w:rsidRDefault="001D0F43" w:rsidP="0034373E">
      <w:pPr>
        <w:pStyle w:val="BodyText"/>
      </w:pPr>
    </w:p>
    <w:p w14:paraId="1823DFD9" w14:textId="77777777" w:rsidR="001D0F43" w:rsidRDefault="001D0F43" w:rsidP="0034373E">
      <w:pPr>
        <w:pStyle w:val="BodyText"/>
      </w:pPr>
    </w:p>
    <w:p w14:paraId="334F4520" w14:textId="77777777" w:rsidR="001D0F43" w:rsidRDefault="001D0F43" w:rsidP="0034373E">
      <w:pPr>
        <w:pStyle w:val="BodyText"/>
      </w:pPr>
    </w:p>
    <w:p w14:paraId="031BA66F" w14:textId="77777777" w:rsidR="001D0F43" w:rsidRDefault="001D0F43" w:rsidP="0034373E">
      <w:pPr>
        <w:pStyle w:val="BodyText"/>
      </w:pPr>
    </w:p>
    <w:p w14:paraId="56CCA094" w14:textId="77777777" w:rsidR="001D0F43" w:rsidRDefault="001D0F43" w:rsidP="0034373E">
      <w:pPr>
        <w:pStyle w:val="BodyText"/>
      </w:pPr>
    </w:p>
    <w:p w14:paraId="033926B6" w14:textId="77777777" w:rsidR="001D0F43" w:rsidRDefault="001D0F43" w:rsidP="0034373E">
      <w:pPr>
        <w:pStyle w:val="BodyText"/>
      </w:pPr>
    </w:p>
    <w:p w14:paraId="428ECF89" w14:textId="77777777" w:rsidR="001D0F43" w:rsidRDefault="001D0F43" w:rsidP="0034373E">
      <w:pPr>
        <w:pStyle w:val="BodyText"/>
      </w:pPr>
    </w:p>
    <w:p w14:paraId="7BBC962E" w14:textId="77777777" w:rsidR="001D0F43" w:rsidRDefault="001D0F43" w:rsidP="0034373E">
      <w:pPr>
        <w:pStyle w:val="BodyText"/>
      </w:pPr>
    </w:p>
    <w:p w14:paraId="0CDA6AA2" w14:textId="77777777" w:rsidR="001D0F43" w:rsidRDefault="001D0F43" w:rsidP="0034373E">
      <w:pPr>
        <w:pStyle w:val="BodyText"/>
      </w:pPr>
    </w:p>
    <w:p w14:paraId="32398F83" w14:textId="77777777" w:rsidR="001D0F43" w:rsidRDefault="001D0F43" w:rsidP="0034373E">
      <w:pPr>
        <w:pStyle w:val="BodyText"/>
      </w:pPr>
    </w:p>
    <w:p w14:paraId="65435314" w14:textId="77777777" w:rsidR="001D0F43" w:rsidRDefault="001D0F43" w:rsidP="0034373E">
      <w:pPr>
        <w:pStyle w:val="BodyText"/>
      </w:pPr>
    </w:p>
    <w:p w14:paraId="62D712D6" w14:textId="77777777" w:rsidR="001D0F43" w:rsidRDefault="001D0F43" w:rsidP="0034373E">
      <w:pPr>
        <w:pStyle w:val="BodyText"/>
      </w:pPr>
    </w:p>
    <w:p w14:paraId="6FFA7D25" w14:textId="77777777" w:rsidR="001D0F43" w:rsidRDefault="001D0F43" w:rsidP="0034373E">
      <w:pPr>
        <w:pStyle w:val="BodyText"/>
      </w:pPr>
    </w:p>
    <w:p w14:paraId="779FF9BC" w14:textId="77777777" w:rsidR="001D0F43" w:rsidRDefault="001D0F43" w:rsidP="0034373E">
      <w:pPr>
        <w:pStyle w:val="BodyText"/>
      </w:pPr>
    </w:p>
    <w:p w14:paraId="4F3CA6E5" w14:textId="77777777" w:rsidR="001D0F43" w:rsidRPr="001D0F43" w:rsidRDefault="001D0F43" w:rsidP="008001BE">
      <w:pPr>
        <w:pStyle w:val="Heading1"/>
        <w:shd w:val="clear" w:color="auto" w:fill="C00000"/>
        <w:spacing w:before="0" w:after="0" w:line="240" w:lineRule="auto"/>
        <w:rPr>
          <w:color w:val="FFFFFF" w:themeColor="background1"/>
          <w:sz w:val="36"/>
          <w:szCs w:val="36"/>
        </w:rPr>
      </w:pPr>
      <w:bookmarkStart w:id="4" w:name="_Toc89666100"/>
      <w:r w:rsidRPr="001D0F43">
        <w:rPr>
          <w:color w:val="FFFFFF" w:themeColor="background1"/>
          <w:sz w:val="36"/>
          <w:szCs w:val="36"/>
        </w:rPr>
        <w:t>Mercy Corps Overview</w:t>
      </w:r>
      <w:bookmarkEnd w:id="4"/>
    </w:p>
    <w:p w14:paraId="64DB73EF" w14:textId="77777777" w:rsidR="001D0F43" w:rsidRDefault="001D0F43" w:rsidP="001D0F43">
      <w:pPr>
        <w:spacing w:after="0" w:line="240" w:lineRule="auto"/>
        <w:rPr>
          <w:iCs/>
        </w:rPr>
      </w:pPr>
    </w:p>
    <w:p w14:paraId="7C650C97" w14:textId="77777777" w:rsidR="00832C6D" w:rsidRPr="00832C6D" w:rsidRDefault="00832C6D" w:rsidP="00832C6D">
      <w:pPr>
        <w:rPr>
          <w:rFonts w:ascii="Arial" w:eastAsia="Arial" w:hAnsi="Arial" w:cs="Arial"/>
          <w:color w:val="4D525A"/>
          <w:szCs w:val="21"/>
        </w:rPr>
      </w:pPr>
      <w:r w:rsidRPr="00832C6D">
        <w:rPr>
          <w:rFonts w:ascii="Arial" w:eastAsia="Arial" w:hAnsi="Arial" w:cs="Arial"/>
          <w:color w:val="4D525A"/>
          <w:szCs w:val="21"/>
        </w:rPr>
        <w:t xml:space="preserve">Mercy Corps is a global team of humanitarians working together on the front lines of today’s biggest crises to create a future of possibility, where everyone can prosper. Our mission: to alleviate suffering, </w:t>
      </w:r>
      <w:proofErr w:type="gramStart"/>
      <w:r w:rsidRPr="00832C6D">
        <w:rPr>
          <w:rFonts w:ascii="Arial" w:eastAsia="Arial" w:hAnsi="Arial" w:cs="Arial"/>
          <w:color w:val="4D525A"/>
          <w:szCs w:val="21"/>
        </w:rPr>
        <w:t>poverty</w:t>
      </w:r>
      <w:proofErr w:type="gramEnd"/>
      <w:r w:rsidRPr="00832C6D">
        <w:rPr>
          <w:rFonts w:ascii="Arial" w:eastAsia="Arial" w:hAnsi="Arial" w:cs="Arial"/>
          <w:color w:val="4D525A"/>
          <w:szCs w:val="21"/>
        </w:rPr>
        <w:t xml:space="preserve"> and oppression by helping people build secure, productive and just communities. In more than 40 countries around the world, our nearly 6,000 team members work side by side with people living through poverty, disaster, violent </w:t>
      </w:r>
      <w:proofErr w:type="gramStart"/>
      <w:r w:rsidRPr="00832C6D">
        <w:rPr>
          <w:rFonts w:ascii="Arial" w:eastAsia="Arial" w:hAnsi="Arial" w:cs="Arial"/>
          <w:color w:val="4D525A"/>
          <w:szCs w:val="21"/>
        </w:rPr>
        <w:t>conflict</w:t>
      </w:r>
      <w:proofErr w:type="gramEnd"/>
      <w:r w:rsidRPr="00832C6D">
        <w:rPr>
          <w:rFonts w:ascii="Arial" w:eastAsia="Arial" w:hAnsi="Arial" w:cs="Arial"/>
          <w:color w:val="4D525A"/>
          <w:szCs w:val="21"/>
        </w:rPr>
        <w:t xml:space="preserve"> and the acute impacts of climate change.</w:t>
      </w:r>
    </w:p>
    <w:p w14:paraId="4BA102FA" w14:textId="77777777" w:rsidR="00832C6D" w:rsidRPr="00832C6D" w:rsidRDefault="00832C6D" w:rsidP="00832C6D">
      <w:pPr>
        <w:rPr>
          <w:rFonts w:ascii="Arial" w:eastAsia="Arial" w:hAnsi="Arial" w:cs="Arial"/>
          <w:color w:val="4D525A"/>
          <w:szCs w:val="21"/>
        </w:rPr>
      </w:pPr>
      <w:r w:rsidRPr="00832C6D">
        <w:rPr>
          <w:rFonts w:ascii="Arial" w:eastAsia="Arial" w:hAnsi="Arial" w:cs="Arial"/>
          <w:color w:val="4D525A"/>
          <w:szCs w:val="21"/>
        </w:rPr>
        <w:t>Our internal brand team has developed an evolved visual approach – aligned with the values of our organization – to distinguish our communications and connect with potential and existing supporters. However, our team does not have the bandwidth or technical expertise to develop supplemental visual elements, such as illustration style and iconography (historically called pictograms), that will extend our ability to visually reflect the important programmatic work Mercy Corps does around the world.</w:t>
      </w:r>
    </w:p>
    <w:p w14:paraId="7AFC100D" w14:textId="77777777" w:rsidR="00832C6D" w:rsidRPr="00832C6D" w:rsidRDefault="00832C6D" w:rsidP="00832C6D">
      <w:pPr>
        <w:rPr>
          <w:rFonts w:ascii="Arial" w:eastAsia="Arial" w:hAnsi="Arial" w:cs="Arial"/>
          <w:color w:val="4D525A"/>
          <w:szCs w:val="21"/>
        </w:rPr>
      </w:pPr>
      <w:r w:rsidRPr="00832C6D">
        <w:rPr>
          <w:rFonts w:ascii="Arial" w:eastAsia="Arial" w:hAnsi="Arial" w:cs="Arial"/>
          <w:color w:val="4D525A"/>
          <w:szCs w:val="21"/>
        </w:rPr>
        <w:t xml:space="preserve">Mercy Corps is committed to principles of Diversity, </w:t>
      </w:r>
      <w:proofErr w:type="gramStart"/>
      <w:r w:rsidRPr="00832C6D">
        <w:rPr>
          <w:rFonts w:ascii="Arial" w:eastAsia="Arial" w:hAnsi="Arial" w:cs="Arial"/>
          <w:color w:val="4D525A"/>
          <w:szCs w:val="21"/>
        </w:rPr>
        <w:t>Equity</w:t>
      </w:r>
      <w:proofErr w:type="gramEnd"/>
      <w:r w:rsidRPr="00832C6D">
        <w:rPr>
          <w:rFonts w:ascii="Arial" w:eastAsia="Arial" w:hAnsi="Arial" w:cs="Arial"/>
          <w:color w:val="4D525A"/>
          <w:szCs w:val="21"/>
        </w:rPr>
        <w:t xml:space="preserve"> and Inclusion and to supporting underrepresented communities, including BIPOC, diaspora, indigenous, LGBTQ+. Our Brand Team welcomes and encourages qualified, like-minded individuals and organizations to respond.</w:t>
      </w:r>
    </w:p>
    <w:p w14:paraId="49744CA1" w14:textId="77777777" w:rsidR="001D0F43" w:rsidRPr="00460E51" w:rsidRDefault="001D0F43" w:rsidP="001D0F43">
      <w:pPr>
        <w:autoSpaceDE w:val="0"/>
        <w:autoSpaceDN w:val="0"/>
        <w:adjustRightInd w:val="0"/>
        <w:spacing w:after="0" w:line="240" w:lineRule="auto"/>
        <w:rPr>
          <w:rFonts w:cs="TimesNewRomanPSMT"/>
          <w:color w:val="0000FF"/>
        </w:rPr>
      </w:pPr>
    </w:p>
    <w:p w14:paraId="6745BB41" w14:textId="77777777" w:rsidR="008001BE" w:rsidRPr="008001BE" w:rsidRDefault="008001BE" w:rsidP="008001BE">
      <w:pPr>
        <w:spacing w:after="0" w:line="240" w:lineRule="auto"/>
        <w:rPr>
          <w:rFonts w:ascii="Arial" w:eastAsia="Arial" w:hAnsi="Arial" w:cs="Arial"/>
          <w:color w:val="0000FF"/>
          <w:szCs w:val="21"/>
        </w:rPr>
      </w:pPr>
    </w:p>
    <w:p w14:paraId="792DAC4A" w14:textId="77777777" w:rsidR="008001BE" w:rsidRPr="008001BE" w:rsidRDefault="008001BE" w:rsidP="008001BE">
      <w:pPr>
        <w:keepNext/>
        <w:keepLines/>
        <w:numPr>
          <w:ilvl w:val="0"/>
          <w:numId w:val="15"/>
        </w:numPr>
        <w:shd w:val="clear" w:color="auto" w:fill="C00000"/>
        <w:spacing w:after="0" w:line="240" w:lineRule="auto"/>
        <w:ind w:left="360"/>
        <w:outlineLvl w:val="0"/>
        <w:rPr>
          <w:rFonts w:ascii="Arial" w:eastAsia="Arial" w:hAnsi="Arial" w:cs="Arial"/>
          <w:b/>
          <w:color w:val="FFFFFF"/>
          <w:sz w:val="36"/>
          <w:szCs w:val="36"/>
        </w:rPr>
      </w:pPr>
      <w:bookmarkStart w:id="5" w:name="_1fob9te"/>
      <w:bookmarkStart w:id="6" w:name="_Toc89666101"/>
      <w:bookmarkEnd w:id="5"/>
      <w:r w:rsidRPr="008001BE">
        <w:rPr>
          <w:rFonts w:ascii="Arial" w:eastAsia="Arial" w:hAnsi="Arial" w:cs="Arial"/>
          <w:b/>
          <w:color w:val="FFFFFF"/>
          <w:sz w:val="36"/>
          <w:szCs w:val="36"/>
        </w:rPr>
        <w:t>Project Background and Context</w:t>
      </w:r>
      <w:bookmarkEnd w:id="6"/>
    </w:p>
    <w:p w14:paraId="68378080" w14:textId="0FC7DAE7" w:rsidR="008001BE" w:rsidRDefault="008001BE" w:rsidP="008001BE">
      <w:pPr>
        <w:spacing w:after="0" w:line="240" w:lineRule="auto"/>
        <w:rPr>
          <w:rFonts w:ascii="Arial" w:eastAsia="Arial" w:hAnsi="Arial" w:cs="Arial"/>
          <w:color w:val="000000"/>
          <w:szCs w:val="21"/>
        </w:rPr>
      </w:pPr>
    </w:p>
    <w:p w14:paraId="59505FC4" w14:textId="77777777" w:rsidR="00832C6D" w:rsidRPr="00832C6D" w:rsidRDefault="00832C6D" w:rsidP="00832C6D">
      <w:pPr>
        <w:rPr>
          <w:rFonts w:ascii="Arial" w:eastAsia="Arial" w:hAnsi="Arial" w:cs="Arial"/>
          <w:color w:val="4D525A"/>
          <w:szCs w:val="21"/>
        </w:rPr>
      </w:pPr>
      <w:r w:rsidRPr="00832C6D">
        <w:rPr>
          <w:rFonts w:ascii="Arial" w:eastAsia="Arial" w:hAnsi="Arial" w:cs="Arial"/>
          <w:color w:val="4D525A"/>
          <w:szCs w:val="21"/>
        </w:rPr>
        <w:t xml:space="preserve">Mercy Corps is seeking a collaborative partner to develop a brand-aligned illustration and iconography system that </w:t>
      </w:r>
      <w:proofErr w:type="gramStart"/>
      <w:r w:rsidRPr="00832C6D">
        <w:rPr>
          <w:rFonts w:ascii="Arial" w:eastAsia="Arial" w:hAnsi="Arial" w:cs="Arial"/>
          <w:color w:val="4D525A"/>
          <w:szCs w:val="21"/>
        </w:rPr>
        <w:t>takes into account</w:t>
      </w:r>
      <w:proofErr w:type="gramEnd"/>
      <w:r w:rsidRPr="00832C6D">
        <w:rPr>
          <w:rFonts w:ascii="Arial" w:eastAsia="Arial" w:hAnsi="Arial" w:cs="Arial"/>
          <w:color w:val="4D525A"/>
          <w:szCs w:val="21"/>
        </w:rPr>
        <w:t xml:space="preserve"> cultural relevance and diversity.</w:t>
      </w:r>
    </w:p>
    <w:p w14:paraId="7B76BB97" w14:textId="77777777" w:rsidR="00832C6D" w:rsidRPr="00832C6D" w:rsidRDefault="00832C6D" w:rsidP="00832C6D">
      <w:pPr>
        <w:rPr>
          <w:rFonts w:ascii="Arial" w:eastAsia="Arial" w:hAnsi="Arial" w:cs="Arial"/>
          <w:color w:val="4D525A"/>
          <w:szCs w:val="21"/>
        </w:rPr>
      </w:pPr>
      <w:r w:rsidRPr="00832C6D">
        <w:rPr>
          <w:rFonts w:ascii="Arial" w:eastAsia="Arial" w:hAnsi="Arial" w:cs="Arial"/>
          <w:color w:val="4D525A"/>
          <w:szCs w:val="21"/>
        </w:rPr>
        <w:t>In issuing this RFP, Mercy Corps is seeking to:</w:t>
      </w:r>
    </w:p>
    <w:p w14:paraId="15078472" w14:textId="77777777" w:rsidR="00832C6D" w:rsidRPr="00832C6D" w:rsidRDefault="00832C6D" w:rsidP="00832C6D">
      <w:pPr>
        <w:numPr>
          <w:ilvl w:val="0"/>
          <w:numId w:val="19"/>
        </w:numPr>
        <w:spacing w:after="0"/>
        <w:rPr>
          <w:rFonts w:ascii="Arial" w:eastAsia="Arial" w:hAnsi="Arial" w:cs="Arial"/>
          <w:color w:val="4D525A"/>
          <w:szCs w:val="21"/>
        </w:rPr>
      </w:pPr>
      <w:r w:rsidRPr="00832C6D">
        <w:rPr>
          <w:rFonts w:ascii="Arial" w:eastAsia="Arial" w:hAnsi="Arial" w:cs="Arial"/>
          <w:color w:val="4D525A"/>
          <w:szCs w:val="21"/>
        </w:rPr>
        <w:t>Develop guidance for when and why illustration may be used in branded communication</w:t>
      </w:r>
    </w:p>
    <w:p w14:paraId="5C70D52A" w14:textId="77777777" w:rsidR="00832C6D" w:rsidRPr="00832C6D" w:rsidRDefault="00832C6D" w:rsidP="00832C6D">
      <w:pPr>
        <w:numPr>
          <w:ilvl w:val="0"/>
          <w:numId w:val="19"/>
        </w:numPr>
        <w:spacing w:after="0"/>
        <w:rPr>
          <w:rFonts w:ascii="Arial" w:eastAsia="Arial" w:hAnsi="Arial" w:cs="Arial"/>
          <w:color w:val="4D525A"/>
          <w:szCs w:val="21"/>
        </w:rPr>
      </w:pPr>
      <w:r w:rsidRPr="00832C6D">
        <w:rPr>
          <w:rFonts w:ascii="Arial" w:eastAsia="Arial" w:hAnsi="Arial" w:cs="Arial"/>
          <w:color w:val="4D525A"/>
          <w:szCs w:val="21"/>
        </w:rPr>
        <w:t xml:space="preserve">Identify and implement a flexible or modular illustration system to use across branded communication that </w:t>
      </w:r>
      <w:proofErr w:type="gramStart"/>
      <w:r w:rsidRPr="00832C6D">
        <w:rPr>
          <w:rFonts w:ascii="Arial" w:eastAsia="Arial" w:hAnsi="Arial" w:cs="Arial"/>
          <w:color w:val="4D525A"/>
          <w:szCs w:val="21"/>
        </w:rPr>
        <w:t>takes into account</w:t>
      </w:r>
      <w:proofErr w:type="gramEnd"/>
      <w:r w:rsidRPr="00832C6D">
        <w:rPr>
          <w:rFonts w:ascii="Arial" w:eastAsia="Arial" w:hAnsi="Arial" w:cs="Arial"/>
          <w:color w:val="4D525A"/>
          <w:szCs w:val="21"/>
        </w:rPr>
        <w:t xml:space="preserve"> cultural and human relevance and diversity</w:t>
      </w:r>
    </w:p>
    <w:p w14:paraId="6FAE9E99" w14:textId="77777777" w:rsidR="00832C6D" w:rsidRPr="00832C6D" w:rsidRDefault="00832C6D" w:rsidP="00832C6D">
      <w:pPr>
        <w:numPr>
          <w:ilvl w:val="0"/>
          <w:numId w:val="19"/>
        </w:numPr>
        <w:spacing w:after="0"/>
        <w:rPr>
          <w:rFonts w:ascii="Arial" w:eastAsia="Arial" w:hAnsi="Arial" w:cs="Arial"/>
          <w:color w:val="4D525A"/>
          <w:szCs w:val="21"/>
        </w:rPr>
      </w:pPr>
      <w:r w:rsidRPr="00832C6D">
        <w:rPr>
          <w:rFonts w:ascii="Arial" w:eastAsia="Arial" w:hAnsi="Arial" w:cs="Arial"/>
          <w:color w:val="4D525A"/>
          <w:szCs w:val="21"/>
        </w:rPr>
        <w:t xml:space="preserve">Develop a modern iconography system that can be implemented by various users with varying skill levels across platforms (Adobe, Sketch, Canva, MS365) </w:t>
      </w:r>
    </w:p>
    <w:p w14:paraId="19073478" w14:textId="77777777" w:rsidR="00832C6D" w:rsidRPr="00832C6D" w:rsidRDefault="00832C6D" w:rsidP="00832C6D">
      <w:pPr>
        <w:numPr>
          <w:ilvl w:val="0"/>
          <w:numId w:val="19"/>
        </w:numPr>
        <w:rPr>
          <w:rFonts w:ascii="Arial" w:eastAsia="Arial" w:hAnsi="Arial" w:cs="Arial"/>
          <w:color w:val="4D525A"/>
          <w:szCs w:val="21"/>
        </w:rPr>
      </w:pPr>
      <w:r w:rsidRPr="00832C6D">
        <w:rPr>
          <w:rFonts w:ascii="Arial" w:eastAsia="Arial" w:hAnsi="Arial" w:cs="Arial"/>
          <w:color w:val="4D525A"/>
          <w:szCs w:val="21"/>
        </w:rPr>
        <w:t xml:space="preserve">Establish foundational elements of each suite (illustration and iconography) </w:t>
      </w:r>
      <w:proofErr w:type="gramStart"/>
      <w:r w:rsidRPr="00832C6D">
        <w:rPr>
          <w:rFonts w:ascii="Arial" w:eastAsia="Arial" w:hAnsi="Arial" w:cs="Arial"/>
          <w:color w:val="4D525A"/>
          <w:szCs w:val="21"/>
        </w:rPr>
        <w:t>in order to</w:t>
      </w:r>
      <w:proofErr w:type="gramEnd"/>
      <w:r w:rsidRPr="00832C6D">
        <w:rPr>
          <w:rFonts w:ascii="Arial" w:eastAsia="Arial" w:hAnsi="Arial" w:cs="Arial"/>
          <w:color w:val="4D525A"/>
          <w:szCs w:val="21"/>
        </w:rPr>
        <w:t xml:space="preserve"> independently grow as necessary into the future</w:t>
      </w:r>
    </w:p>
    <w:p w14:paraId="012579CF" w14:textId="15BE9BEB" w:rsidR="00832C6D" w:rsidRDefault="00832C6D" w:rsidP="008001BE">
      <w:pPr>
        <w:spacing w:after="0" w:line="240" w:lineRule="auto"/>
        <w:rPr>
          <w:rFonts w:ascii="Arial" w:eastAsia="Arial" w:hAnsi="Arial" w:cs="Arial"/>
          <w:color w:val="000000"/>
          <w:szCs w:val="21"/>
        </w:rPr>
      </w:pPr>
    </w:p>
    <w:p w14:paraId="4C70562C" w14:textId="77777777" w:rsidR="00832C6D" w:rsidRPr="008001BE" w:rsidRDefault="00832C6D" w:rsidP="008001BE">
      <w:pPr>
        <w:spacing w:after="0" w:line="240" w:lineRule="auto"/>
        <w:rPr>
          <w:rFonts w:ascii="Arial" w:eastAsia="Arial" w:hAnsi="Arial" w:cs="Arial"/>
          <w:color w:val="000000"/>
          <w:szCs w:val="21"/>
        </w:rPr>
      </w:pPr>
    </w:p>
    <w:p w14:paraId="11697D52" w14:textId="77777777" w:rsidR="008001BE" w:rsidRPr="008001BE" w:rsidRDefault="008001BE" w:rsidP="008001BE">
      <w:pPr>
        <w:keepNext/>
        <w:keepLines/>
        <w:numPr>
          <w:ilvl w:val="0"/>
          <w:numId w:val="15"/>
        </w:numPr>
        <w:shd w:val="clear" w:color="auto" w:fill="C00000"/>
        <w:spacing w:after="0" w:line="240" w:lineRule="auto"/>
        <w:ind w:left="360"/>
        <w:outlineLvl w:val="0"/>
        <w:rPr>
          <w:rFonts w:ascii="Arial" w:eastAsia="Arial" w:hAnsi="Arial" w:cs="Arial"/>
          <w:b/>
          <w:color w:val="FFFFFF"/>
          <w:sz w:val="36"/>
          <w:szCs w:val="36"/>
        </w:rPr>
      </w:pPr>
      <w:bookmarkStart w:id="7" w:name="_Toc89666102"/>
      <w:r w:rsidRPr="008001BE">
        <w:rPr>
          <w:rFonts w:ascii="Arial" w:eastAsia="Arial" w:hAnsi="Arial" w:cs="Arial"/>
          <w:b/>
          <w:color w:val="FFFFFF"/>
          <w:sz w:val="36"/>
          <w:szCs w:val="36"/>
        </w:rPr>
        <w:t>Desired Services &amp; Scope of Work</w:t>
      </w:r>
      <w:bookmarkEnd w:id="7"/>
    </w:p>
    <w:p w14:paraId="16F95AA7" w14:textId="77777777" w:rsidR="008001BE" w:rsidRPr="008001BE" w:rsidRDefault="008001BE" w:rsidP="008001BE">
      <w:pPr>
        <w:spacing w:after="0" w:line="240" w:lineRule="auto"/>
        <w:jc w:val="both"/>
        <w:rPr>
          <w:rFonts w:ascii="Times New Roman" w:eastAsia="Times New Roman" w:hAnsi="Times New Roman" w:cs="Times New Roman"/>
          <w:b/>
          <w:color w:val="666666"/>
          <w:sz w:val="22"/>
          <w:szCs w:val="22"/>
        </w:rPr>
      </w:pPr>
    </w:p>
    <w:p w14:paraId="7717846B" w14:textId="77777777" w:rsidR="008001BE" w:rsidRPr="008001BE" w:rsidRDefault="008001BE" w:rsidP="008001BE">
      <w:pPr>
        <w:spacing w:after="0" w:line="240" w:lineRule="auto"/>
        <w:jc w:val="both"/>
        <w:rPr>
          <w:rFonts w:ascii="Times New Roman" w:eastAsia="Times New Roman" w:hAnsi="Times New Roman" w:cs="Times New Roman"/>
          <w:color w:val="666666"/>
          <w:sz w:val="22"/>
          <w:szCs w:val="22"/>
        </w:rPr>
      </w:pPr>
    </w:p>
    <w:p w14:paraId="137EA019" w14:textId="77777777" w:rsidR="00832C6D" w:rsidRPr="00832C6D" w:rsidRDefault="00832C6D" w:rsidP="00832C6D">
      <w:pPr>
        <w:keepNext/>
        <w:keepLines/>
        <w:spacing w:after="100" w:line="228" w:lineRule="auto"/>
        <w:outlineLvl w:val="4"/>
        <w:rPr>
          <w:rFonts w:ascii="Arial" w:eastAsia="Arial" w:hAnsi="Arial" w:cs="Arial"/>
          <w:smallCaps/>
          <w:color w:val="94979C"/>
          <w:sz w:val="22"/>
          <w:szCs w:val="22"/>
        </w:rPr>
      </w:pPr>
      <w:r w:rsidRPr="00832C6D">
        <w:rPr>
          <w:rFonts w:ascii="Arial" w:eastAsia="Arial" w:hAnsi="Arial" w:cs="Arial"/>
          <w:smallCaps/>
          <w:color w:val="94979C"/>
          <w:sz w:val="22"/>
          <w:szCs w:val="22"/>
        </w:rPr>
        <w:t>DELIVERABLES</w:t>
      </w:r>
    </w:p>
    <w:p w14:paraId="7BD0A06B" w14:textId="77777777" w:rsidR="00832C6D" w:rsidRPr="00832C6D" w:rsidRDefault="00832C6D" w:rsidP="00832C6D">
      <w:pPr>
        <w:numPr>
          <w:ilvl w:val="0"/>
          <w:numId w:val="20"/>
        </w:numPr>
        <w:spacing w:after="0"/>
        <w:rPr>
          <w:rFonts w:ascii="Arial" w:eastAsia="Arial" w:hAnsi="Arial" w:cs="Arial"/>
          <w:color w:val="4D525A"/>
          <w:szCs w:val="21"/>
        </w:rPr>
      </w:pPr>
      <w:r w:rsidRPr="00832C6D">
        <w:rPr>
          <w:rFonts w:ascii="Arial" w:eastAsia="Arial" w:hAnsi="Arial" w:cs="Arial"/>
          <w:color w:val="4D525A"/>
          <w:szCs w:val="21"/>
        </w:rPr>
        <w:t xml:space="preserve">Core element library of a flexible or modular </w:t>
      </w:r>
      <w:r w:rsidRPr="00832C6D">
        <w:rPr>
          <w:rFonts w:ascii="Arial" w:eastAsia="Arial" w:hAnsi="Arial" w:cs="Arial"/>
          <w:b/>
          <w:color w:val="4D525A"/>
          <w:szCs w:val="21"/>
        </w:rPr>
        <w:t>illustration</w:t>
      </w:r>
      <w:r w:rsidRPr="00832C6D">
        <w:rPr>
          <w:rFonts w:ascii="Arial" w:eastAsia="Arial" w:hAnsi="Arial" w:cs="Arial"/>
          <w:color w:val="4D525A"/>
          <w:szCs w:val="21"/>
        </w:rPr>
        <w:t xml:space="preserve"> approach that can be manipulated or extended by our internal creative team or vendors.</w:t>
      </w:r>
    </w:p>
    <w:p w14:paraId="0DA711B3"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 xml:space="preserve">Culturally relevant human forms (heads, bodies, proportions, gender, age, ability, </w:t>
      </w:r>
      <w:proofErr w:type="spellStart"/>
      <w:r w:rsidRPr="00832C6D">
        <w:rPr>
          <w:rFonts w:ascii="Arial" w:eastAsia="Arial" w:hAnsi="Arial" w:cs="Arial"/>
          <w:color w:val="4D525A"/>
          <w:szCs w:val="21"/>
        </w:rPr>
        <w:t>etc</w:t>
      </w:r>
      <w:proofErr w:type="spellEnd"/>
      <w:r w:rsidRPr="00832C6D">
        <w:rPr>
          <w:rFonts w:ascii="Arial" w:eastAsia="Arial" w:hAnsi="Arial" w:cs="Arial"/>
          <w:color w:val="4D525A"/>
          <w:szCs w:val="21"/>
        </w:rPr>
        <w:t>).</w:t>
      </w:r>
    </w:p>
    <w:p w14:paraId="5D5EB7FF"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 xml:space="preserve">Programmatic objects (food, agricultural implements, cash, animals, essentials, educational materials, livelihood objects, dwellings, </w:t>
      </w:r>
      <w:proofErr w:type="spellStart"/>
      <w:r w:rsidRPr="00832C6D">
        <w:rPr>
          <w:rFonts w:ascii="Arial" w:eastAsia="Arial" w:hAnsi="Arial" w:cs="Arial"/>
          <w:color w:val="4D525A"/>
          <w:szCs w:val="21"/>
        </w:rPr>
        <w:t>etc</w:t>
      </w:r>
      <w:proofErr w:type="spellEnd"/>
      <w:r w:rsidRPr="00832C6D">
        <w:rPr>
          <w:rFonts w:ascii="Arial" w:eastAsia="Arial" w:hAnsi="Arial" w:cs="Arial"/>
          <w:color w:val="4D525A"/>
          <w:szCs w:val="21"/>
        </w:rPr>
        <w:t>).</w:t>
      </w:r>
    </w:p>
    <w:p w14:paraId="15C5A5C7"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Background styles and textures.</w:t>
      </w:r>
    </w:p>
    <w:p w14:paraId="5A758B99"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Relevant and related assets in .ai or .</w:t>
      </w:r>
      <w:proofErr w:type="spellStart"/>
      <w:r w:rsidRPr="00832C6D">
        <w:rPr>
          <w:rFonts w:ascii="Arial" w:eastAsia="Arial" w:hAnsi="Arial" w:cs="Arial"/>
          <w:color w:val="4D525A"/>
          <w:szCs w:val="21"/>
        </w:rPr>
        <w:t>psd</w:t>
      </w:r>
      <w:proofErr w:type="spellEnd"/>
      <w:r w:rsidRPr="00832C6D">
        <w:rPr>
          <w:rFonts w:ascii="Arial" w:eastAsia="Arial" w:hAnsi="Arial" w:cs="Arial"/>
          <w:color w:val="4D525A"/>
          <w:szCs w:val="21"/>
        </w:rPr>
        <w:t xml:space="preserve"> format as necessary</w:t>
      </w:r>
    </w:p>
    <w:p w14:paraId="6A795149" w14:textId="77777777" w:rsidR="00832C6D" w:rsidRPr="00832C6D" w:rsidRDefault="00832C6D" w:rsidP="00832C6D">
      <w:pPr>
        <w:numPr>
          <w:ilvl w:val="0"/>
          <w:numId w:val="20"/>
        </w:numPr>
        <w:spacing w:after="0"/>
        <w:rPr>
          <w:rFonts w:ascii="Arial" w:eastAsia="Arial" w:hAnsi="Arial" w:cs="Arial"/>
          <w:color w:val="4D525A"/>
          <w:szCs w:val="21"/>
        </w:rPr>
      </w:pPr>
      <w:r w:rsidRPr="00832C6D">
        <w:rPr>
          <w:rFonts w:ascii="Arial" w:eastAsia="Arial" w:hAnsi="Arial" w:cs="Arial"/>
          <w:color w:val="4D525A"/>
          <w:szCs w:val="21"/>
        </w:rPr>
        <w:t xml:space="preserve">Documentation of </w:t>
      </w:r>
      <w:r w:rsidRPr="00832C6D">
        <w:rPr>
          <w:rFonts w:ascii="Arial" w:eastAsia="Arial" w:hAnsi="Arial" w:cs="Arial"/>
          <w:b/>
          <w:color w:val="4D525A"/>
          <w:szCs w:val="21"/>
        </w:rPr>
        <w:t>illustration</w:t>
      </w:r>
      <w:r w:rsidRPr="00832C6D">
        <w:rPr>
          <w:rFonts w:ascii="Arial" w:eastAsia="Arial" w:hAnsi="Arial" w:cs="Arial"/>
          <w:color w:val="4D525A"/>
          <w:szCs w:val="21"/>
        </w:rPr>
        <w:t xml:space="preserve"> approach.</w:t>
      </w:r>
    </w:p>
    <w:p w14:paraId="4B303C27"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Recommendations for using illustration in branded communications</w:t>
      </w:r>
    </w:p>
    <w:p w14:paraId="14808DD2"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 xml:space="preserve">Samples of 4 illustration concepts applied to branded communication materials (Social, </w:t>
      </w:r>
      <w:proofErr w:type="spellStart"/>
      <w:r w:rsidRPr="00832C6D">
        <w:rPr>
          <w:rFonts w:ascii="Arial" w:eastAsia="Arial" w:hAnsi="Arial" w:cs="Arial"/>
          <w:color w:val="4D525A"/>
          <w:szCs w:val="21"/>
        </w:rPr>
        <w:t>adlob</w:t>
      </w:r>
      <w:proofErr w:type="spellEnd"/>
      <w:r w:rsidRPr="00832C6D">
        <w:rPr>
          <w:rFonts w:ascii="Arial" w:eastAsia="Arial" w:hAnsi="Arial" w:cs="Arial"/>
          <w:color w:val="4D525A"/>
          <w:szCs w:val="21"/>
        </w:rPr>
        <w:t>, datasheet, email)</w:t>
      </w:r>
    </w:p>
    <w:p w14:paraId="22CD691D"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Technical specs to recreate style as needed</w:t>
      </w:r>
    </w:p>
    <w:p w14:paraId="3D463D60"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 xml:space="preserve">As part of this </w:t>
      </w:r>
      <w:proofErr w:type="gramStart"/>
      <w:r w:rsidRPr="00832C6D">
        <w:rPr>
          <w:rFonts w:ascii="Arial" w:eastAsia="Arial" w:hAnsi="Arial" w:cs="Arial"/>
          <w:color w:val="4D525A"/>
          <w:szCs w:val="21"/>
        </w:rPr>
        <w:t>RFP,  we</w:t>
      </w:r>
      <w:proofErr w:type="gramEnd"/>
      <w:r w:rsidRPr="00832C6D">
        <w:rPr>
          <w:rFonts w:ascii="Arial" w:eastAsia="Arial" w:hAnsi="Arial" w:cs="Arial"/>
          <w:color w:val="4D525A"/>
          <w:szCs w:val="21"/>
        </w:rPr>
        <w:t xml:space="preserve"> recognize illustration can be highly custom depending on circumstance. Please provide pricing or rate schedule to develop custom illustrations on an ongoing basis.</w:t>
      </w:r>
    </w:p>
    <w:p w14:paraId="4AAD5C6C" w14:textId="77777777" w:rsidR="00832C6D" w:rsidRPr="00832C6D" w:rsidRDefault="00832C6D" w:rsidP="00832C6D">
      <w:pPr>
        <w:numPr>
          <w:ilvl w:val="0"/>
          <w:numId w:val="20"/>
        </w:numPr>
        <w:spacing w:after="0"/>
        <w:rPr>
          <w:rFonts w:ascii="Arial" w:eastAsia="Arial" w:hAnsi="Arial" w:cs="Arial"/>
          <w:color w:val="4D525A"/>
          <w:szCs w:val="21"/>
        </w:rPr>
      </w:pPr>
      <w:r w:rsidRPr="00832C6D">
        <w:rPr>
          <w:rFonts w:ascii="Arial" w:eastAsia="Arial" w:hAnsi="Arial" w:cs="Arial"/>
          <w:b/>
          <w:color w:val="4D525A"/>
          <w:szCs w:val="21"/>
        </w:rPr>
        <w:t>Iconography</w:t>
      </w:r>
      <w:r w:rsidRPr="00832C6D">
        <w:rPr>
          <w:rFonts w:ascii="Arial" w:eastAsia="Arial" w:hAnsi="Arial" w:cs="Arial"/>
          <w:color w:val="4D525A"/>
          <w:szCs w:val="21"/>
        </w:rPr>
        <w:t xml:space="preserve"> suite of up to 100 distinct icons.</w:t>
      </w:r>
    </w:p>
    <w:p w14:paraId="77BF7F30"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 xml:space="preserve">Recommendations to streamline existing suite in conceptual buckets (urgent needs, livelihoods, dwellings + buildings, environmental risks, people + groups, abilities, actions, </w:t>
      </w:r>
      <w:proofErr w:type="spellStart"/>
      <w:r w:rsidRPr="00832C6D">
        <w:rPr>
          <w:rFonts w:ascii="Arial" w:eastAsia="Arial" w:hAnsi="Arial" w:cs="Arial"/>
          <w:color w:val="4D525A"/>
          <w:szCs w:val="21"/>
        </w:rPr>
        <w:t>etc</w:t>
      </w:r>
      <w:proofErr w:type="spellEnd"/>
      <w:r w:rsidRPr="00832C6D">
        <w:rPr>
          <w:rFonts w:ascii="Arial" w:eastAsia="Arial" w:hAnsi="Arial" w:cs="Arial"/>
          <w:color w:val="4D525A"/>
          <w:szCs w:val="21"/>
        </w:rPr>
        <w:t>).</w:t>
      </w:r>
    </w:p>
    <w:p w14:paraId="087F3A1E"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Preference for iconography suite that is effective in both full-color and reverse applications (vs a set of outlined and a set of filled)</w:t>
      </w:r>
    </w:p>
    <w:p w14:paraId="13E5571C"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Samples applied to 3 branded communications (email, social, datasheet)</w:t>
      </w:r>
    </w:p>
    <w:p w14:paraId="604B8837"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 xml:space="preserve">Output formats (eps, </w:t>
      </w:r>
      <w:proofErr w:type="spellStart"/>
      <w:r w:rsidRPr="00832C6D">
        <w:rPr>
          <w:rFonts w:ascii="Arial" w:eastAsia="Arial" w:hAnsi="Arial" w:cs="Arial"/>
          <w:color w:val="4D525A"/>
          <w:szCs w:val="21"/>
        </w:rPr>
        <w:t>svg</w:t>
      </w:r>
      <w:proofErr w:type="spellEnd"/>
      <w:r w:rsidRPr="00832C6D">
        <w:rPr>
          <w:rFonts w:ascii="Arial" w:eastAsia="Arial" w:hAnsi="Arial" w:cs="Arial"/>
          <w:color w:val="4D525A"/>
          <w:szCs w:val="21"/>
        </w:rPr>
        <w:t xml:space="preserve">, </w:t>
      </w:r>
      <w:proofErr w:type="spellStart"/>
      <w:r w:rsidRPr="00832C6D">
        <w:rPr>
          <w:rFonts w:ascii="Arial" w:eastAsia="Arial" w:hAnsi="Arial" w:cs="Arial"/>
          <w:color w:val="4D525A"/>
          <w:szCs w:val="21"/>
        </w:rPr>
        <w:t>png</w:t>
      </w:r>
      <w:proofErr w:type="spellEnd"/>
      <w:r w:rsidRPr="00832C6D">
        <w:rPr>
          <w:rFonts w:ascii="Arial" w:eastAsia="Arial" w:hAnsi="Arial" w:cs="Arial"/>
          <w:color w:val="4D525A"/>
          <w:szCs w:val="21"/>
        </w:rPr>
        <w:t xml:space="preserve">, jpg) in </w:t>
      </w:r>
      <w:proofErr w:type="spellStart"/>
      <w:r w:rsidRPr="00832C6D">
        <w:rPr>
          <w:rFonts w:ascii="Arial" w:eastAsia="Arial" w:hAnsi="Arial" w:cs="Arial"/>
          <w:color w:val="4D525A"/>
          <w:szCs w:val="21"/>
        </w:rPr>
        <w:t>upto</w:t>
      </w:r>
      <w:proofErr w:type="spellEnd"/>
      <w:r w:rsidRPr="00832C6D">
        <w:rPr>
          <w:rFonts w:ascii="Arial" w:eastAsia="Arial" w:hAnsi="Arial" w:cs="Arial"/>
          <w:color w:val="4D525A"/>
          <w:szCs w:val="21"/>
        </w:rPr>
        <w:t xml:space="preserve"> 3 colorways</w:t>
      </w:r>
    </w:p>
    <w:p w14:paraId="4CB584EA"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Native, editable formats (non-outlined .ai files)</w:t>
      </w:r>
    </w:p>
    <w:p w14:paraId="6AB8E42A" w14:textId="77777777" w:rsidR="00832C6D" w:rsidRPr="00832C6D" w:rsidRDefault="00832C6D" w:rsidP="00832C6D">
      <w:pPr>
        <w:numPr>
          <w:ilvl w:val="0"/>
          <w:numId w:val="20"/>
        </w:numPr>
        <w:spacing w:after="0"/>
        <w:rPr>
          <w:rFonts w:ascii="Arial" w:eastAsia="Arial" w:hAnsi="Arial" w:cs="Arial"/>
          <w:color w:val="4D525A"/>
          <w:szCs w:val="21"/>
        </w:rPr>
      </w:pPr>
      <w:r w:rsidRPr="00832C6D">
        <w:rPr>
          <w:rFonts w:ascii="Arial" w:eastAsia="Arial" w:hAnsi="Arial" w:cs="Arial"/>
          <w:color w:val="4D525A"/>
          <w:szCs w:val="21"/>
        </w:rPr>
        <w:t xml:space="preserve">Documentation of </w:t>
      </w:r>
      <w:r w:rsidRPr="00832C6D">
        <w:rPr>
          <w:rFonts w:ascii="Arial" w:eastAsia="Arial" w:hAnsi="Arial" w:cs="Arial"/>
          <w:b/>
          <w:color w:val="4D525A"/>
          <w:szCs w:val="21"/>
        </w:rPr>
        <w:t>Iconography</w:t>
      </w:r>
      <w:r w:rsidRPr="00832C6D">
        <w:rPr>
          <w:rFonts w:ascii="Arial" w:eastAsia="Arial" w:hAnsi="Arial" w:cs="Arial"/>
          <w:color w:val="4D525A"/>
          <w:szCs w:val="21"/>
        </w:rPr>
        <w:t xml:space="preserve"> system.</w:t>
      </w:r>
    </w:p>
    <w:p w14:paraId="52161352" w14:textId="77777777" w:rsidR="00832C6D" w:rsidRPr="00832C6D" w:rsidRDefault="00832C6D" w:rsidP="00832C6D">
      <w:pPr>
        <w:numPr>
          <w:ilvl w:val="1"/>
          <w:numId w:val="20"/>
        </w:numPr>
        <w:spacing w:after="0"/>
        <w:rPr>
          <w:rFonts w:ascii="Arial" w:eastAsia="Arial" w:hAnsi="Arial" w:cs="Arial"/>
          <w:color w:val="4D525A"/>
          <w:szCs w:val="21"/>
        </w:rPr>
      </w:pPr>
      <w:r w:rsidRPr="00832C6D">
        <w:rPr>
          <w:rFonts w:ascii="Arial" w:eastAsia="Arial" w:hAnsi="Arial" w:cs="Arial"/>
          <w:color w:val="4D525A"/>
          <w:szCs w:val="21"/>
        </w:rPr>
        <w:t>Technical guidance and documentation of how to extend the system (base grid, line weights, angles, radius).</w:t>
      </w:r>
    </w:p>
    <w:p w14:paraId="33F0187E" w14:textId="77777777" w:rsidR="00832C6D" w:rsidRPr="00832C6D" w:rsidRDefault="00832C6D" w:rsidP="00832C6D">
      <w:pPr>
        <w:numPr>
          <w:ilvl w:val="1"/>
          <w:numId w:val="20"/>
        </w:numPr>
        <w:rPr>
          <w:rFonts w:ascii="Arial" w:eastAsia="Arial" w:hAnsi="Arial" w:cs="Arial"/>
          <w:color w:val="4D525A"/>
          <w:szCs w:val="21"/>
        </w:rPr>
      </w:pPr>
      <w:r w:rsidRPr="00832C6D">
        <w:rPr>
          <w:rFonts w:ascii="Arial" w:eastAsia="Arial" w:hAnsi="Arial" w:cs="Arial"/>
          <w:color w:val="4D525A"/>
          <w:szCs w:val="21"/>
        </w:rPr>
        <w:t>Sample files or style library as needed</w:t>
      </w:r>
    </w:p>
    <w:p w14:paraId="0917B03E" w14:textId="77777777" w:rsidR="008001BE" w:rsidRPr="008001BE" w:rsidRDefault="008001BE" w:rsidP="008001BE">
      <w:pPr>
        <w:spacing w:after="0" w:line="240" w:lineRule="auto"/>
        <w:ind w:left="720"/>
        <w:rPr>
          <w:rFonts w:ascii="Times New Roman" w:eastAsia="Times New Roman" w:hAnsi="Times New Roman" w:cs="Times New Roman"/>
          <w:color w:val="4C515A"/>
          <w:sz w:val="22"/>
          <w:szCs w:val="22"/>
        </w:rPr>
      </w:pPr>
    </w:p>
    <w:p w14:paraId="6CD0EAB3" w14:textId="77777777" w:rsidR="008001BE" w:rsidRPr="008001BE" w:rsidRDefault="008001BE" w:rsidP="008001BE">
      <w:pPr>
        <w:keepNext/>
        <w:keepLines/>
        <w:numPr>
          <w:ilvl w:val="0"/>
          <w:numId w:val="15"/>
        </w:numPr>
        <w:shd w:val="clear" w:color="auto" w:fill="C00000"/>
        <w:spacing w:after="0" w:line="240" w:lineRule="auto"/>
        <w:ind w:left="450" w:hanging="450"/>
        <w:outlineLvl w:val="0"/>
        <w:rPr>
          <w:rFonts w:ascii="Arial" w:eastAsia="Arial" w:hAnsi="Arial" w:cs="Arial"/>
          <w:b/>
          <w:color w:val="FFFFFF"/>
          <w:sz w:val="36"/>
          <w:szCs w:val="36"/>
        </w:rPr>
      </w:pPr>
      <w:bookmarkStart w:id="8" w:name="_2et92p0"/>
      <w:bookmarkStart w:id="9" w:name="_Toc89666103"/>
      <w:bookmarkEnd w:id="8"/>
      <w:r w:rsidRPr="008001BE">
        <w:rPr>
          <w:rFonts w:ascii="Arial" w:eastAsia="Arial" w:hAnsi="Arial" w:cs="Arial"/>
          <w:b/>
          <w:color w:val="FFFFFF"/>
          <w:sz w:val="36"/>
          <w:szCs w:val="36"/>
        </w:rPr>
        <w:t>Analysis of applications</w:t>
      </w:r>
      <w:bookmarkEnd w:id="9"/>
    </w:p>
    <w:p w14:paraId="25C8CD5D" w14:textId="77777777" w:rsidR="008001BE" w:rsidRPr="008001BE" w:rsidRDefault="008001BE" w:rsidP="008001BE">
      <w:pPr>
        <w:spacing w:after="0" w:line="240" w:lineRule="auto"/>
        <w:rPr>
          <w:rFonts w:ascii="Arial" w:eastAsia="Arial" w:hAnsi="Arial" w:cs="Arial"/>
          <w:color w:val="000000"/>
          <w:szCs w:val="21"/>
        </w:rPr>
      </w:pPr>
      <w:r w:rsidRPr="008001BE">
        <w:rPr>
          <w:rFonts w:ascii="Arial" w:eastAsia="Arial" w:hAnsi="Arial" w:cs="Arial"/>
          <w:color w:val="000000"/>
          <w:szCs w:val="21"/>
        </w:rPr>
        <w:t xml:space="preserve"> </w:t>
      </w:r>
    </w:p>
    <w:p w14:paraId="183916AE" w14:textId="77777777" w:rsidR="00832C6D" w:rsidRPr="00832C6D" w:rsidRDefault="00832C6D" w:rsidP="00832C6D">
      <w:pPr>
        <w:rPr>
          <w:rFonts w:ascii="Arial" w:eastAsia="Arial" w:hAnsi="Arial" w:cs="Arial"/>
          <w:color w:val="4D525A"/>
          <w:szCs w:val="21"/>
        </w:rPr>
      </w:pPr>
      <w:r w:rsidRPr="00832C6D">
        <w:rPr>
          <w:rFonts w:ascii="Arial" w:eastAsia="Arial" w:hAnsi="Arial" w:cs="Arial"/>
          <w:color w:val="4D525A"/>
          <w:szCs w:val="21"/>
        </w:rPr>
        <w:t>Proposals will be scored using the following criteria. Points for each question will range from 0–25. Proposals should address each evaluation criteria.</w:t>
      </w:r>
    </w:p>
    <w:p w14:paraId="6127D5C5" w14:textId="1360B451" w:rsidR="00832C6D" w:rsidRPr="00626554" w:rsidRDefault="00832C6D" w:rsidP="00832C6D">
      <w:pPr>
        <w:numPr>
          <w:ilvl w:val="0"/>
          <w:numId w:val="21"/>
        </w:numPr>
        <w:spacing w:after="0"/>
        <w:rPr>
          <w:rFonts w:ascii="Arial" w:eastAsia="Arial" w:hAnsi="Arial" w:cs="Arial"/>
          <w:color w:val="4D525A"/>
          <w:szCs w:val="21"/>
        </w:rPr>
      </w:pPr>
      <w:r w:rsidRPr="00626554">
        <w:rPr>
          <w:rFonts w:ascii="Arial" w:eastAsia="Arial" w:hAnsi="Arial" w:cs="Arial"/>
          <w:color w:val="4D525A"/>
          <w:szCs w:val="21"/>
        </w:rPr>
        <w:t xml:space="preserve">Adherence to the RFP Requirements: did the bidder conform to all requirements and product or service specifications in the </w:t>
      </w:r>
      <w:r w:rsidR="007D2ED4" w:rsidRPr="00626554">
        <w:rPr>
          <w:rFonts w:ascii="Arial" w:eastAsia="Arial" w:hAnsi="Arial" w:cs="Arial"/>
          <w:color w:val="4D525A"/>
          <w:szCs w:val="21"/>
        </w:rPr>
        <w:t>RFP</w:t>
      </w:r>
      <w:r w:rsidRPr="00626554">
        <w:rPr>
          <w:rFonts w:ascii="Arial" w:eastAsia="Arial" w:hAnsi="Arial" w:cs="Arial"/>
          <w:color w:val="4D525A"/>
          <w:szCs w:val="21"/>
        </w:rPr>
        <w:t xml:space="preserve"> or RFP? (0-25)</w:t>
      </w:r>
    </w:p>
    <w:p w14:paraId="1E58B9B8" w14:textId="77777777" w:rsidR="00626554" w:rsidRPr="00626554" w:rsidRDefault="00832C6D" w:rsidP="00626554">
      <w:pPr>
        <w:numPr>
          <w:ilvl w:val="0"/>
          <w:numId w:val="22"/>
        </w:numPr>
        <w:spacing w:after="0" w:line="240" w:lineRule="auto"/>
        <w:rPr>
          <w:rFonts w:ascii="Calibri" w:eastAsia="Times New Roman" w:hAnsi="Calibri" w:cs="Calibri"/>
          <w:color w:val="auto"/>
          <w:sz w:val="22"/>
          <w:szCs w:val="22"/>
        </w:rPr>
      </w:pPr>
      <w:r w:rsidRPr="00626554">
        <w:rPr>
          <w:rFonts w:ascii="Arial" w:eastAsia="Arial" w:hAnsi="Arial" w:cs="Arial"/>
          <w:color w:val="4D525A"/>
          <w:szCs w:val="21"/>
        </w:rPr>
        <w:lastRenderedPageBreak/>
        <w:t>Technical Criteria:</w:t>
      </w:r>
      <w:r w:rsidR="00626554" w:rsidRPr="00626554">
        <w:rPr>
          <w:rFonts w:ascii="Arial" w:eastAsia="Arial" w:hAnsi="Arial" w:cs="Arial"/>
          <w:color w:val="4D525A"/>
          <w:szCs w:val="21"/>
        </w:rPr>
        <w:t xml:space="preserve"> </w:t>
      </w:r>
      <w:r w:rsidR="00626554" w:rsidRPr="00626554">
        <w:rPr>
          <w:rFonts w:ascii="Calibri" w:eastAsia="Times New Roman" w:hAnsi="Calibri" w:cs="Calibri"/>
          <w:color w:val="auto"/>
          <w:sz w:val="22"/>
          <w:szCs w:val="22"/>
        </w:rPr>
        <w:t xml:space="preserve">Technical Criteria: does the bidder possess the necessary capabilities, </w:t>
      </w:r>
      <w:proofErr w:type="gramStart"/>
      <w:r w:rsidR="00626554" w:rsidRPr="00626554">
        <w:rPr>
          <w:rFonts w:ascii="Calibri" w:eastAsia="Times New Roman" w:hAnsi="Calibri" w:cs="Calibri"/>
          <w:color w:val="auto"/>
          <w:sz w:val="22"/>
          <w:szCs w:val="22"/>
        </w:rPr>
        <w:t>qualifications</w:t>
      </w:r>
      <w:proofErr w:type="gramEnd"/>
      <w:r w:rsidR="00626554" w:rsidRPr="00626554">
        <w:rPr>
          <w:rFonts w:ascii="Calibri" w:eastAsia="Times New Roman" w:hAnsi="Calibri" w:cs="Calibri"/>
          <w:color w:val="auto"/>
          <w:sz w:val="22"/>
          <w:szCs w:val="22"/>
        </w:rPr>
        <w:t xml:space="preserve"> and experience? Relevant materials should include a company profile (please limit to five pages), references from previous projects, and examples of illustration and pictograms libraries as well as applied to creative products.</w:t>
      </w:r>
    </w:p>
    <w:p w14:paraId="5040C81F" w14:textId="7437D0C2" w:rsidR="00832C6D" w:rsidRPr="00832C6D" w:rsidRDefault="00832C6D" w:rsidP="00626554">
      <w:pPr>
        <w:spacing w:after="0"/>
        <w:ind w:left="720"/>
        <w:rPr>
          <w:rFonts w:ascii="Arial" w:eastAsia="Arial" w:hAnsi="Arial" w:cs="Arial"/>
          <w:color w:val="4D525A"/>
          <w:szCs w:val="21"/>
        </w:rPr>
      </w:pPr>
    </w:p>
    <w:p w14:paraId="604A3A22" w14:textId="77777777" w:rsidR="00832C6D" w:rsidRPr="00832C6D" w:rsidRDefault="00832C6D" w:rsidP="00832C6D">
      <w:pPr>
        <w:numPr>
          <w:ilvl w:val="1"/>
          <w:numId w:val="21"/>
        </w:numPr>
        <w:spacing w:after="0"/>
        <w:rPr>
          <w:rFonts w:ascii="Arial" w:eastAsia="Arial" w:hAnsi="Arial" w:cs="Arial"/>
          <w:color w:val="4D525A"/>
          <w:szCs w:val="21"/>
        </w:rPr>
      </w:pPr>
      <w:r w:rsidRPr="00832C6D">
        <w:rPr>
          <w:rFonts w:ascii="Arial" w:eastAsia="Arial" w:hAnsi="Arial" w:cs="Arial"/>
          <w:color w:val="4D525A"/>
          <w:szCs w:val="21"/>
        </w:rPr>
        <w:t>Product Quality: can the bidder deliver flexible, high quality, brand-aligned designs? (0–25)</w:t>
      </w:r>
    </w:p>
    <w:p w14:paraId="1AA50145" w14:textId="77777777" w:rsidR="00832C6D" w:rsidRPr="00832C6D" w:rsidRDefault="00832C6D" w:rsidP="00832C6D">
      <w:pPr>
        <w:numPr>
          <w:ilvl w:val="1"/>
          <w:numId w:val="21"/>
        </w:numPr>
        <w:spacing w:after="0"/>
        <w:rPr>
          <w:rFonts w:ascii="Arial" w:eastAsia="Arial" w:hAnsi="Arial" w:cs="Arial"/>
          <w:color w:val="4D525A"/>
          <w:szCs w:val="21"/>
        </w:rPr>
      </w:pPr>
      <w:r w:rsidRPr="00832C6D">
        <w:rPr>
          <w:rFonts w:ascii="Arial" w:eastAsia="Arial" w:hAnsi="Arial" w:cs="Arial"/>
          <w:color w:val="4D525A"/>
          <w:szCs w:val="21"/>
        </w:rPr>
        <w:t>Documentation: can the bidder deliver clear user guidelines for re-creation and implementation and use across platforms? (0–25)</w:t>
      </w:r>
    </w:p>
    <w:p w14:paraId="472E8284" w14:textId="77777777" w:rsidR="00832C6D" w:rsidRPr="00832C6D" w:rsidRDefault="00832C6D" w:rsidP="00832C6D">
      <w:pPr>
        <w:numPr>
          <w:ilvl w:val="0"/>
          <w:numId w:val="21"/>
        </w:numPr>
        <w:spacing w:after="0"/>
        <w:rPr>
          <w:rFonts w:ascii="Arial" w:eastAsia="Arial" w:hAnsi="Arial" w:cs="Arial"/>
          <w:color w:val="4D525A"/>
          <w:szCs w:val="21"/>
        </w:rPr>
      </w:pPr>
      <w:r w:rsidRPr="00832C6D">
        <w:rPr>
          <w:rFonts w:ascii="Arial" w:eastAsia="Arial" w:hAnsi="Arial" w:cs="Arial"/>
          <w:color w:val="4D525A"/>
          <w:szCs w:val="21"/>
        </w:rPr>
        <w:t>Delivery Time/</w:t>
      </w:r>
      <w:proofErr w:type="gramStart"/>
      <w:r w:rsidRPr="00832C6D">
        <w:rPr>
          <w:rFonts w:ascii="Arial" w:eastAsia="Arial" w:hAnsi="Arial" w:cs="Arial"/>
          <w:color w:val="4D525A"/>
          <w:szCs w:val="21"/>
        </w:rPr>
        <w:t>Project Schedule:</w:t>
      </w:r>
      <w:proofErr w:type="gramEnd"/>
      <w:r w:rsidRPr="00832C6D">
        <w:rPr>
          <w:rFonts w:ascii="Arial" w:eastAsia="Arial" w:hAnsi="Arial" w:cs="Arial"/>
          <w:color w:val="4D525A"/>
          <w:szCs w:val="21"/>
        </w:rPr>
        <w:t xml:space="preserve"> includes the bidder’s maximum delivery or completion time, bidder’s performance on similar projects, bidder’s available resources for the project and the bidder’s plan for management and control of the project. (0-25)</w:t>
      </w:r>
    </w:p>
    <w:p w14:paraId="5E51E29C" w14:textId="77777777" w:rsidR="00832C6D" w:rsidRPr="00832C6D" w:rsidRDefault="00832C6D" w:rsidP="00832C6D">
      <w:pPr>
        <w:numPr>
          <w:ilvl w:val="0"/>
          <w:numId w:val="21"/>
        </w:numPr>
        <w:rPr>
          <w:rFonts w:ascii="Arial" w:eastAsia="Arial" w:hAnsi="Arial" w:cs="Arial"/>
          <w:color w:val="4D525A"/>
          <w:szCs w:val="21"/>
        </w:rPr>
      </w:pPr>
      <w:r w:rsidRPr="00832C6D">
        <w:rPr>
          <w:rFonts w:ascii="Arial" w:eastAsia="Arial" w:hAnsi="Arial" w:cs="Arial"/>
          <w:color w:val="4D525A"/>
          <w:szCs w:val="21"/>
        </w:rPr>
        <w:t xml:space="preserve">Cost: does the cost fit within the predetermined price range, </w:t>
      </w:r>
      <w:proofErr w:type="gramStart"/>
      <w:r w:rsidRPr="00832C6D">
        <w:rPr>
          <w:rFonts w:ascii="Arial" w:eastAsia="Arial" w:hAnsi="Arial" w:cs="Arial"/>
          <w:color w:val="4D525A"/>
          <w:szCs w:val="21"/>
        </w:rPr>
        <w:t>taking into account</w:t>
      </w:r>
      <w:proofErr w:type="gramEnd"/>
      <w:r w:rsidRPr="00832C6D">
        <w:rPr>
          <w:rFonts w:ascii="Arial" w:eastAsia="Arial" w:hAnsi="Arial" w:cs="Arial"/>
          <w:color w:val="4D525A"/>
          <w:szCs w:val="21"/>
        </w:rPr>
        <w:t xml:space="preserve"> the bidder’s specific pricing structure? Bidders should provide a detailed pricing model, including examples. (0–25)</w:t>
      </w:r>
    </w:p>
    <w:p w14:paraId="4919D86B" w14:textId="77777777" w:rsidR="008001BE" w:rsidRPr="008001BE" w:rsidRDefault="008001BE" w:rsidP="008001BE">
      <w:pPr>
        <w:spacing w:after="0" w:line="240" w:lineRule="auto"/>
        <w:rPr>
          <w:rFonts w:ascii="Arial" w:eastAsia="Arial" w:hAnsi="Arial" w:cs="Arial"/>
          <w:b/>
          <w:color w:val="000000"/>
          <w:szCs w:val="21"/>
          <w:u w:val="single"/>
        </w:rPr>
      </w:pPr>
    </w:p>
    <w:p w14:paraId="7F906C3D" w14:textId="77777777" w:rsidR="008001BE" w:rsidRPr="008001BE" w:rsidRDefault="008001BE" w:rsidP="008001BE">
      <w:pPr>
        <w:spacing w:after="0" w:line="240" w:lineRule="auto"/>
        <w:rPr>
          <w:rFonts w:ascii="Arial" w:eastAsia="Arial" w:hAnsi="Arial" w:cs="Arial"/>
          <w:b/>
          <w:color w:val="000000"/>
          <w:szCs w:val="21"/>
          <w:u w:val="single"/>
        </w:rPr>
      </w:pPr>
    </w:p>
    <w:p w14:paraId="62956B86" w14:textId="77777777" w:rsidR="008001BE" w:rsidRPr="008001BE" w:rsidRDefault="008001BE" w:rsidP="008001BE">
      <w:pPr>
        <w:keepNext/>
        <w:keepLines/>
        <w:numPr>
          <w:ilvl w:val="0"/>
          <w:numId w:val="15"/>
        </w:numPr>
        <w:shd w:val="clear" w:color="auto" w:fill="C00000"/>
        <w:spacing w:after="0" w:line="240" w:lineRule="auto"/>
        <w:ind w:left="450" w:hanging="450"/>
        <w:outlineLvl w:val="0"/>
        <w:rPr>
          <w:rFonts w:ascii="Arial" w:eastAsia="Arial" w:hAnsi="Arial" w:cs="Arial"/>
          <w:b/>
          <w:color w:val="FFFFFF"/>
          <w:sz w:val="36"/>
          <w:szCs w:val="36"/>
        </w:rPr>
      </w:pPr>
      <w:bookmarkStart w:id="10" w:name="_tyjcwt"/>
      <w:bookmarkStart w:id="11" w:name="_Toc89666104"/>
      <w:bookmarkEnd w:id="10"/>
      <w:r w:rsidRPr="008001BE">
        <w:rPr>
          <w:rFonts w:ascii="Arial" w:eastAsia="Arial" w:hAnsi="Arial" w:cs="Arial"/>
          <w:b/>
          <w:color w:val="FFFFFF"/>
          <w:sz w:val="36"/>
          <w:szCs w:val="36"/>
        </w:rPr>
        <w:t>Quotation Format &amp; Requirements</w:t>
      </w:r>
      <w:bookmarkEnd w:id="11"/>
      <w:r w:rsidRPr="008001BE">
        <w:rPr>
          <w:rFonts w:ascii="Arial" w:eastAsia="Arial" w:hAnsi="Arial" w:cs="Arial"/>
          <w:b/>
          <w:color w:val="FFFFFF"/>
          <w:sz w:val="36"/>
          <w:szCs w:val="36"/>
        </w:rPr>
        <w:t xml:space="preserve">  </w:t>
      </w:r>
    </w:p>
    <w:p w14:paraId="194AEE31" w14:textId="77777777" w:rsidR="008001BE" w:rsidRPr="008001BE" w:rsidRDefault="008001BE" w:rsidP="008001BE">
      <w:pPr>
        <w:spacing w:after="0" w:line="240" w:lineRule="auto"/>
        <w:rPr>
          <w:rFonts w:ascii="Arial" w:eastAsia="Arial" w:hAnsi="Arial" w:cs="Arial"/>
          <w:color w:val="000000"/>
          <w:szCs w:val="21"/>
        </w:rPr>
      </w:pPr>
    </w:p>
    <w:p w14:paraId="6AA0809A" w14:textId="01017A54" w:rsidR="008001BE" w:rsidRPr="008001BE" w:rsidRDefault="008001BE" w:rsidP="008001BE">
      <w:pPr>
        <w:spacing w:after="0" w:line="240" w:lineRule="auto"/>
        <w:rPr>
          <w:rFonts w:ascii="Arial" w:eastAsia="Arial" w:hAnsi="Arial" w:cs="Arial"/>
          <w:color w:val="4C515A"/>
          <w:szCs w:val="21"/>
        </w:rPr>
      </w:pPr>
      <w:r w:rsidRPr="008001BE">
        <w:rPr>
          <w:rFonts w:ascii="Arial" w:eastAsia="Arial" w:hAnsi="Arial" w:cs="Arial"/>
          <w:color w:val="4C515A"/>
          <w:szCs w:val="21"/>
        </w:rPr>
        <w:t xml:space="preserve">Standard </w:t>
      </w:r>
      <w:proofErr w:type="spellStart"/>
      <w:r w:rsidR="00F6775A">
        <w:rPr>
          <w:rFonts w:ascii="Arial" w:eastAsia="Arial" w:hAnsi="Arial" w:cs="Arial"/>
          <w:color w:val="4C515A"/>
          <w:szCs w:val="21"/>
        </w:rPr>
        <w:t>Proposals</w:t>
      </w:r>
      <w:r w:rsidRPr="008001BE">
        <w:rPr>
          <w:rFonts w:ascii="Arial" w:eastAsia="Arial" w:hAnsi="Arial" w:cs="Arial"/>
          <w:color w:val="4C515A"/>
          <w:szCs w:val="21"/>
        </w:rPr>
        <w:t>formats</w:t>
      </w:r>
      <w:proofErr w:type="spellEnd"/>
      <w:r w:rsidRPr="008001BE">
        <w:rPr>
          <w:rFonts w:ascii="Arial" w:eastAsia="Arial" w:hAnsi="Arial" w:cs="Arial"/>
          <w:color w:val="4C515A"/>
          <w:szCs w:val="21"/>
        </w:rPr>
        <w:t xml:space="preserve"> are acceptable provided the following information is included:</w:t>
      </w:r>
    </w:p>
    <w:p w14:paraId="2A7273A1" w14:textId="77777777" w:rsidR="008001BE" w:rsidRPr="008001BE" w:rsidRDefault="008001BE" w:rsidP="008001BE">
      <w:pPr>
        <w:spacing w:after="0" w:line="240" w:lineRule="auto"/>
        <w:rPr>
          <w:rFonts w:ascii="Arial" w:eastAsia="Arial" w:hAnsi="Arial" w:cs="Arial"/>
          <w:color w:val="4C515A"/>
          <w:szCs w:val="21"/>
        </w:rPr>
      </w:pPr>
    </w:p>
    <w:p w14:paraId="03CABF9C" w14:textId="77777777" w:rsidR="008001BE" w:rsidRPr="008001BE" w:rsidRDefault="008001BE" w:rsidP="008001BE">
      <w:pPr>
        <w:numPr>
          <w:ilvl w:val="0"/>
          <w:numId w:val="18"/>
        </w:numPr>
        <w:spacing w:after="0" w:line="240" w:lineRule="auto"/>
        <w:rPr>
          <w:rFonts w:ascii="Arial" w:eastAsia="Arial" w:hAnsi="Arial" w:cs="Arial"/>
          <w:color w:val="4C515A"/>
          <w:szCs w:val="21"/>
        </w:rPr>
      </w:pPr>
      <w:r w:rsidRPr="008001BE">
        <w:rPr>
          <w:rFonts w:ascii="Arial" w:eastAsia="Arial" w:hAnsi="Arial" w:cs="Arial"/>
          <w:color w:val="4C515A"/>
          <w:szCs w:val="21"/>
        </w:rPr>
        <w:t>Name, address, telephone number and email address for the bidding firm.</w:t>
      </w:r>
    </w:p>
    <w:p w14:paraId="1425682A" w14:textId="77777777" w:rsidR="008001BE" w:rsidRPr="008001BE" w:rsidRDefault="008001BE" w:rsidP="008001BE">
      <w:pPr>
        <w:numPr>
          <w:ilvl w:val="0"/>
          <w:numId w:val="18"/>
        </w:numPr>
        <w:spacing w:after="0" w:line="240" w:lineRule="auto"/>
        <w:rPr>
          <w:rFonts w:ascii="Arial" w:eastAsia="Arial" w:hAnsi="Arial" w:cs="Arial"/>
          <w:color w:val="4C515A"/>
          <w:szCs w:val="21"/>
        </w:rPr>
      </w:pPr>
      <w:r w:rsidRPr="008001BE">
        <w:rPr>
          <w:rFonts w:ascii="Arial" w:eastAsia="Arial" w:hAnsi="Arial" w:cs="Arial"/>
          <w:color w:val="4C515A"/>
          <w:szCs w:val="21"/>
        </w:rPr>
        <w:t>Skills of the proposed team member</w:t>
      </w:r>
    </w:p>
    <w:p w14:paraId="7A19D857" w14:textId="77777777" w:rsidR="008001BE" w:rsidRPr="008001BE" w:rsidRDefault="008001BE" w:rsidP="008001BE">
      <w:pPr>
        <w:numPr>
          <w:ilvl w:val="0"/>
          <w:numId w:val="18"/>
        </w:numPr>
        <w:spacing w:after="0" w:line="240" w:lineRule="auto"/>
        <w:rPr>
          <w:rFonts w:ascii="Arial" w:eastAsia="Arial" w:hAnsi="Arial" w:cs="Arial"/>
          <w:color w:val="4C515A"/>
          <w:szCs w:val="21"/>
        </w:rPr>
      </w:pPr>
      <w:r w:rsidRPr="008001BE">
        <w:rPr>
          <w:rFonts w:ascii="Arial" w:eastAsia="Arial" w:hAnsi="Arial" w:cs="Arial"/>
          <w:color w:val="4C515A"/>
          <w:szCs w:val="21"/>
        </w:rPr>
        <w:t xml:space="preserve">Demonstrated experience </w:t>
      </w:r>
    </w:p>
    <w:p w14:paraId="4C8D6D94" w14:textId="77777777" w:rsidR="008001BE" w:rsidRPr="008001BE" w:rsidRDefault="008001BE" w:rsidP="008001BE">
      <w:pPr>
        <w:spacing w:after="0" w:line="240" w:lineRule="auto"/>
        <w:rPr>
          <w:rFonts w:ascii="Arial" w:eastAsia="Arial" w:hAnsi="Arial" w:cs="Arial"/>
          <w:color w:val="4C515A"/>
          <w:szCs w:val="21"/>
        </w:rPr>
      </w:pPr>
    </w:p>
    <w:p w14:paraId="68B196DD" w14:textId="0DD29EAD" w:rsidR="008001BE" w:rsidRPr="008001BE" w:rsidRDefault="007D2ED4" w:rsidP="008001BE">
      <w:pPr>
        <w:spacing w:after="0" w:line="240" w:lineRule="auto"/>
        <w:rPr>
          <w:rFonts w:ascii="Arial" w:eastAsia="Arial" w:hAnsi="Arial" w:cs="Arial"/>
          <w:color w:val="4C515A"/>
          <w:szCs w:val="21"/>
        </w:rPr>
      </w:pPr>
      <w:r>
        <w:rPr>
          <w:rFonts w:ascii="Arial" w:eastAsia="Arial" w:hAnsi="Arial" w:cs="Arial"/>
          <w:color w:val="4C515A"/>
          <w:szCs w:val="21"/>
        </w:rPr>
        <w:t>RFP</w:t>
      </w:r>
      <w:r w:rsidR="008001BE" w:rsidRPr="008001BE">
        <w:rPr>
          <w:rFonts w:ascii="Arial" w:eastAsia="Arial" w:hAnsi="Arial" w:cs="Arial"/>
          <w:color w:val="4C515A"/>
          <w:szCs w:val="21"/>
        </w:rPr>
        <w:t xml:space="preserve"> CALENDAR/TIMELINE</w:t>
      </w:r>
    </w:p>
    <w:p w14:paraId="7FF57CCA" w14:textId="4A968ADF" w:rsidR="008001BE" w:rsidRPr="008001BE" w:rsidRDefault="008001BE" w:rsidP="008001BE">
      <w:pPr>
        <w:spacing w:after="0" w:line="240" w:lineRule="auto"/>
        <w:rPr>
          <w:rFonts w:ascii="Arial" w:eastAsia="Arial" w:hAnsi="Arial" w:cs="Arial"/>
          <w:color w:val="4C515A"/>
          <w:szCs w:val="21"/>
        </w:rPr>
      </w:pPr>
      <w:r w:rsidRPr="008001BE">
        <w:rPr>
          <w:rFonts w:ascii="Arial" w:eastAsia="Arial" w:hAnsi="Arial" w:cs="Arial"/>
          <w:color w:val="4C515A"/>
          <w:szCs w:val="21"/>
        </w:rPr>
        <w:t>•</w:t>
      </w:r>
      <w:r w:rsidRPr="008001BE">
        <w:rPr>
          <w:rFonts w:ascii="Arial" w:eastAsia="Arial" w:hAnsi="Arial" w:cs="Arial"/>
          <w:color w:val="4C515A"/>
          <w:szCs w:val="21"/>
        </w:rPr>
        <w:tab/>
        <w:t>Date sent out invites</w:t>
      </w:r>
      <w:r w:rsidRPr="008001BE">
        <w:rPr>
          <w:rFonts w:ascii="Arial" w:eastAsia="Arial" w:hAnsi="Arial" w:cs="Arial"/>
          <w:color w:val="4C515A"/>
          <w:szCs w:val="21"/>
        </w:rPr>
        <w:tab/>
      </w:r>
      <w:r w:rsidRPr="008001BE">
        <w:rPr>
          <w:rFonts w:ascii="Arial" w:eastAsia="Arial" w:hAnsi="Arial" w:cs="Arial"/>
          <w:color w:val="4C515A"/>
          <w:szCs w:val="21"/>
        </w:rPr>
        <w:tab/>
      </w:r>
      <w:r w:rsidR="0084753E">
        <w:rPr>
          <w:rFonts w:ascii="Arial" w:eastAsia="Arial" w:hAnsi="Arial" w:cs="Arial"/>
          <w:color w:val="4C515A"/>
          <w:szCs w:val="21"/>
        </w:rPr>
        <w:t>6</w:t>
      </w:r>
      <w:r w:rsidR="007D2ED4" w:rsidRPr="007D2ED4">
        <w:rPr>
          <w:rFonts w:ascii="Arial" w:eastAsia="Arial" w:hAnsi="Arial" w:cs="Arial"/>
          <w:color w:val="4C515A"/>
          <w:szCs w:val="21"/>
          <w:vertAlign w:val="superscript"/>
        </w:rPr>
        <w:t>th</w:t>
      </w:r>
      <w:r w:rsidR="007D2ED4">
        <w:rPr>
          <w:rFonts w:ascii="Arial" w:eastAsia="Arial" w:hAnsi="Arial" w:cs="Arial"/>
          <w:color w:val="4C515A"/>
          <w:szCs w:val="21"/>
        </w:rPr>
        <w:t xml:space="preserve"> Dec 2021</w:t>
      </w:r>
    </w:p>
    <w:p w14:paraId="07C14FCA" w14:textId="6ECE70DB" w:rsidR="008001BE" w:rsidRPr="008001BE" w:rsidRDefault="008001BE" w:rsidP="008001BE">
      <w:pPr>
        <w:spacing w:after="0" w:line="240" w:lineRule="auto"/>
        <w:rPr>
          <w:rFonts w:ascii="Arial" w:eastAsia="Arial" w:hAnsi="Arial" w:cs="Arial"/>
          <w:color w:val="4C515A"/>
          <w:szCs w:val="21"/>
        </w:rPr>
      </w:pPr>
      <w:r w:rsidRPr="008001BE">
        <w:rPr>
          <w:rFonts w:ascii="Arial" w:eastAsia="Arial" w:hAnsi="Arial" w:cs="Arial"/>
          <w:color w:val="4C515A"/>
          <w:szCs w:val="21"/>
        </w:rPr>
        <w:t>•</w:t>
      </w:r>
      <w:r w:rsidRPr="008001BE">
        <w:rPr>
          <w:rFonts w:ascii="Arial" w:eastAsia="Arial" w:hAnsi="Arial" w:cs="Arial"/>
          <w:color w:val="4C515A"/>
          <w:szCs w:val="21"/>
        </w:rPr>
        <w:tab/>
      </w:r>
      <w:r w:rsidR="007D2ED4">
        <w:rPr>
          <w:rFonts w:ascii="Arial" w:eastAsia="Arial" w:hAnsi="Arial" w:cs="Arial"/>
          <w:color w:val="4C515A"/>
          <w:szCs w:val="21"/>
        </w:rPr>
        <w:t>RFP</w:t>
      </w:r>
      <w:r w:rsidRPr="008001BE">
        <w:rPr>
          <w:rFonts w:ascii="Arial" w:eastAsia="Arial" w:hAnsi="Arial" w:cs="Arial"/>
          <w:color w:val="4C515A"/>
          <w:szCs w:val="21"/>
        </w:rPr>
        <w:t xml:space="preserve"> responses due</w:t>
      </w:r>
      <w:r w:rsidRPr="008001BE">
        <w:rPr>
          <w:rFonts w:ascii="Arial" w:eastAsia="Arial" w:hAnsi="Arial" w:cs="Arial"/>
          <w:color w:val="4C515A"/>
          <w:szCs w:val="21"/>
        </w:rPr>
        <w:tab/>
      </w:r>
      <w:r w:rsidRPr="008001BE">
        <w:rPr>
          <w:rFonts w:ascii="Arial" w:eastAsia="Arial" w:hAnsi="Arial" w:cs="Arial"/>
          <w:color w:val="4C515A"/>
          <w:szCs w:val="21"/>
        </w:rPr>
        <w:tab/>
      </w:r>
      <w:r w:rsidR="007D2ED4">
        <w:rPr>
          <w:rFonts w:ascii="Arial" w:eastAsia="Arial" w:hAnsi="Arial" w:cs="Arial"/>
          <w:color w:val="4C515A"/>
          <w:szCs w:val="21"/>
        </w:rPr>
        <w:t>29th</w:t>
      </w:r>
      <w:r w:rsidR="008B69D7">
        <w:rPr>
          <w:rFonts w:ascii="Arial" w:eastAsia="Arial" w:hAnsi="Arial" w:cs="Arial"/>
          <w:color w:val="4C515A"/>
          <w:szCs w:val="21"/>
        </w:rPr>
        <w:t xml:space="preserve"> Dec</w:t>
      </w:r>
      <w:r w:rsidRPr="008001BE">
        <w:rPr>
          <w:rFonts w:ascii="Arial" w:eastAsia="Arial" w:hAnsi="Arial" w:cs="Arial"/>
          <w:color w:val="4C515A"/>
          <w:szCs w:val="21"/>
        </w:rPr>
        <w:t xml:space="preserve"> 2021 at 5PM pacific time</w:t>
      </w:r>
    </w:p>
    <w:p w14:paraId="1E1EBC58" w14:textId="38753F9C" w:rsidR="008001BE" w:rsidRPr="008001BE" w:rsidRDefault="008001BE" w:rsidP="008001BE">
      <w:pPr>
        <w:spacing w:after="0" w:line="240" w:lineRule="auto"/>
        <w:rPr>
          <w:rFonts w:ascii="Arial" w:eastAsia="Arial" w:hAnsi="Arial" w:cs="Arial"/>
          <w:color w:val="4C515A"/>
          <w:szCs w:val="21"/>
        </w:rPr>
      </w:pPr>
      <w:r w:rsidRPr="008001BE">
        <w:rPr>
          <w:rFonts w:ascii="Arial" w:eastAsia="Arial" w:hAnsi="Arial" w:cs="Arial"/>
          <w:color w:val="4C515A"/>
          <w:szCs w:val="21"/>
        </w:rPr>
        <w:t xml:space="preserve">All </w:t>
      </w:r>
      <w:r w:rsidR="007D2ED4">
        <w:rPr>
          <w:rFonts w:ascii="Arial" w:eastAsia="Arial" w:hAnsi="Arial" w:cs="Arial"/>
          <w:color w:val="4C515A"/>
          <w:szCs w:val="21"/>
        </w:rPr>
        <w:t>proposals</w:t>
      </w:r>
      <w:r w:rsidRPr="008001BE">
        <w:rPr>
          <w:rFonts w:ascii="Arial" w:eastAsia="Arial" w:hAnsi="Arial" w:cs="Arial"/>
          <w:color w:val="4C515A"/>
          <w:szCs w:val="21"/>
        </w:rPr>
        <w:t xml:space="preserve"> and submissions to be sent to </w:t>
      </w:r>
      <w:r w:rsidRPr="008001BE">
        <w:rPr>
          <w:rFonts w:ascii="Arial" w:eastAsia="Arial" w:hAnsi="Arial" w:cs="Arial"/>
          <w:color w:val="4C515A"/>
          <w:szCs w:val="21"/>
          <w:highlight w:val="yellow"/>
        </w:rPr>
        <w:t>tenders@mercycorps.org</w:t>
      </w:r>
    </w:p>
    <w:p w14:paraId="1C2C4C25" w14:textId="2C819971" w:rsidR="008001BE" w:rsidRPr="008001BE" w:rsidRDefault="008001BE" w:rsidP="008001BE">
      <w:pPr>
        <w:spacing w:after="0" w:line="240" w:lineRule="auto"/>
        <w:rPr>
          <w:rFonts w:ascii="Arial" w:eastAsia="Arial" w:hAnsi="Arial" w:cs="Arial"/>
          <w:color w:val="4C515A"/>
          <w:szCs w:val="21"/>
        </w:rPr>
      </w:pPr>
      <w:r w:rsidRPr="008001BE">
        <w:rPr>
          <w:rFonts w:ascii="Arial" w:eastAsia="Arial" w:hAnsi="Arial" w:cs="Arial"/>
          <w:color w:val="4C515A"/>
          <w:szCs w:val="21"/>
        </w:rPr>
        <w:t xml:space="preserve">All questions or request for clarification to be sent to </w:t>
      </w:r>
      <w:hyperlink r:id="rId8" w:history="1">
        <w:r w:rsidR="0084753E" w:rsidRPr="008B57C7">
          <w:rPr>
            <w:rStyle w:val="Hyperlink"/>
            <w:rFonts w:ascii="Arial" w:eastAsia="Arial" w:hAnsi="Arial" w:cs="Arial"/>
            <w:szCs w:val="21"/>
          </w:rPr>
          <w:t>Lkagai@mercycorps.org</w:t>
        </w:r>
      </w:hyperlink>
      <w:r w:rsidR="0084753E">
        <w:rPr>
          <w:rFonts w:ascii="Arial" w:eastAsia="Arial" w:hAnsi="Arial" w:cs="Arial"/>
          <w:color w:val="4C515A"/>
          <w:szCs w:val="21"/>
        </w:rPr>
        <w:t xml:space="preserve"> before the RFP due date. </w:t>
      </w:r>
    </w:p>
    <w:p w14:paraId="6A71E88D" w14:textId="77777777" w:rsidR="008001BE" w:rsidRPr="008001BE" w:rsidRDefault="008001BE" w:rsidP="008001BE">
      <w:pPr>
        <w:spacing w:after="0" w:line="240" w:lineRule="auto"/>
        <w:rPr>
          <w:rFonts w:ascii="Arial" w:eastAsia="Arial" w:hAnsi="Arial" w:cs="Arial"/>
          <w:color w:val="4C515A"/>
          <w:szCs w:val="21"/>
        </w:rPr>
      </w:pPr>
    </w:p>
    <w:p w14:paraId="2EF36382" w14:textId="77777777" w:rsidR="008001BE" w:rsidRPr="008001BE" w:rsidRDefault="008001BE" w:rsidP="008001BE">
      <w:pPr>
        <w:spacing w:after="0" w:line="240" w:lineRule="auto"/>
        <w:rPr>
          <w:rFonts w:ascii="Arial" w:eastAsia="Arial" w:hAnsi="Arial" w:cs="Arial"/>
          <w:color w:val="000000"/>
          <w:szCs w:val="21"/>
        </w:rPr>
      </w:pPr>
    </w:p>
    <w:p w14:paraId="4A3D367C" w14:textId="77777777" w:rsidR="008001BE" w:rsidRPr="008001BE" w:rsidRDefault="008001BE" w:rsidP="008001BE">
      <w:pPr>
        <w:keepNext/>
        <w:keepLines/>
        <w:numPr>
          <w:ilvl w:val="0"/>
          <w:numId w:val="15"/>
        </w:numPr>
        <w:shd w:val="clear" w:color="auto" w:fill="C00000"/>
        <w:spacing w:after="0" w:line="240" w:lineRule="auto"/>
        <w:ind w:left="450" w:hanging="450"/>
        <w:outlineLvl w:val="0"/>
        <w:rPr>
          <w:rFonts w:ascii="Arial" w:eastAsia="Arial" w:hAnsi="Arial" w:cs="Arial"/>
          <w:b/>
          <w:color w:val="FFFFFF"/>
          <w:sz w:val="36"/>
          <w:szCs w:val="36"/>
        </w:rPr>
      </w:pPr>
      <w:bookmarkStart w:id="12" w:name="_3dy6vkm"/>
      <w:bookmarkStart w:id="13" w:name="_Toc89666105"/>
      <w:bookmarkEnd w:id="12"/>
      <w:r w:rsidRPr="008001BE">
        <w:rPr>
          <w:rFonts w:ascii="Arial" w:eastAsia="Arial" w:hAnsi="Arial" w:cs="Arial"/>
          <w:b/>
          <w:color w:val="FFFFFF"/>
          <w:sz w:val="36"/>
          <w:szCs w:val="36"/>
        </w:rPr>
        <w:t>Other Terms &amp; Conditions</w:t>
      </w:r>
      <w:bookmarkEnd w:id="13"/>
      <w:r w:rsidRPr="008001BE">
        <w:rPr>
          <w:rFonts w:ascii="Arial" w:eastAsia="Arial" w:hAnsi="Arial" w:cs="Arial"/>
          <w:b/>
          <w:color w:val="FFFFFF"/>
          <w:sz w:val="36"/>
          <w:szCs w:val="36"/>
        </w:rPr>
        <w:t xml:space="preserve">  </w:t>
      </w:r>
    </w:p>
    <w:p w14:paraId="29601F18" w14:textId="77777777" w:rsidR="008001BE" w:rsidRPr="008001BE" w:rsidRDefault="008001BE" w:rsidP="008001BE">
      <w:pPr>
        <w:spacing w:after="0" w:line="240" w:lineRule="auto"/>
        <w:rPr>
          <w:rFonts w:ascii="Arial" w:eastAsia="Arial" w:hAnsi="Arial" w:cs="Arial"/>
          <w:color w:val="000000"/>
          <w:szCs w:val="21"/>
        </w:rPr>
      </w:pPr>
    </w:p>
    <w:p w14:paraId="6795B2B5" w14:textId="3FBAB1AD" w:rsidR="008001BE" w:rsidRPr="008001BE" w:rsidRDefault="008001BE" w:rsidP="008001BE">
      <w:pPr>
        <w:spacing w:after="0" w:line="240" w:lineRule="auto"/>
        <w:rPr>
          <w:rFonts w:ascii="Arial" w:eastAsia="Arial" w:hAnsi="Arial" w:cs="Arial"/>
          <w:b/>
          <w:color w:val="4C515A"/>
          <w:szCs w:val="21"/>
          <w:u w:val="single"/>
        </w:rPr>
      </w:pPr>
      <w:r w:rsidRPr="008001BE">
        <w:rPr>
          <w:rFonts w:ascii="Arial" w:eastAsia="Arial" w:hAnsi="Arial" w:cs="Arial"/>
          <w:b/>
          <w:color w:val="4C515A"/>
          <w:szCs w:val="21"/>
          <w:u w:val="single"/>
        </w:rPr>
        <w:t xml:space="preserve">WITHDRAWAL OF </w:t>
      </w:r>
      <w:r w:rsidR="007D2ED4">
        <w:rPr>
          <w:rFonts w:ascii="Arial" w:eastAsia="Arial" w:hAnsi="Arial" w:cs="Arial"/>
          <w:b/>
          <w:color w:val="4C515A"/>
          <w:szCs w:val="21"/>
          <w:u w:val="single"/>
        </w:rPr>
        <w:t>RFP</w:t>
      </w:r>
    </w:p>
    <w:p w14:paraId="74F5C588" w14:textId="77777777" w:rsidR="008001BE" w:rsidRPr="008001BE" w:rsidRDefault="008001BE" w:rsidP="008001BE">
      <w:pPr>
        <w:spacing w:after="0" w:line="240" w:lineRule="auto"/>
        <w:rPr>
          <w:rFonts w:ascii="Arial" w:eastAsia="Arial" w:hAnsi="Arial" w:cs="Arial"/>
          <w:b/>
          <w:color w:val="4C515A"/>
          <w:szCs w:val="21"/>
          <w:u w:val="single"/>
        </w:rPr>
      </w:pPr>
    </w:p>
    <w:p w14:paraId="13A7F54F" w14:textId="5F130878" w:rsidR="008001BE" w:rsidRPr="008001BE" w:rsidRDefault="008001BE" w:rsidP="008001BE">
      <w:pPr>
        <w:spacing w:after="0" w:line="240" w:lineRule="auto"/>
        <w:rPr>
          <w:rFonts w:ascii="Arial" w:eastAsia="Arial" w:hAnsi="Arial" w:cs="Arial"/>
          <w:color w:val="4C515A"/>
          <w:szCs w:val="21"/>
        </w:rPr>
      </w:pPr>
      <w:r w:rsidRPr="008001BE">
        <w:rPr>
          <w:rFonts w:ascii="Arial" w:eastAsia="Arial" w:hAnsi="Arial" w:cs="Arial"/>
          <w:color w:val="4C515A"/>
          <w:szCs w:val="21"/>
        </w:rPr>
        <w:t xml:space="preserve">Applications may be withdrawn before the </w:t>
      </w:r>
      <w:r w:rsidR="007D2ED4">
        <w:rPr>
          <w:rFonts w:ascii="Arial" w:eastAsia="Arial" w:hAnsi="Arial" w:cs="Arial"/>
          <w:color w:val="4C515A"/>
          <w:szCs w:val="21"/>
        </w:rPr>
        <w:t>RFP</w:t>
      </w:r>
      <w:r w:rsidRPr="008001BE">
        <w:rPr>
          <w:rFonts w:ascii="Arial" w:eastAsia="Arial" w:hAnsi="Arial" w:cs="Arial"/>
          <w:color w:val="4C515A"/>
          <w:szCs w:val="21"/>
        </w:rPr>
        <w:t xml:space="preserve"> submittal deadline by submitting a written request to the Contact Person. Re-submittal before the </w:t>
      </w:r>
      <w:r w:rsidR="007D2ED4">
        <w:rPr>
          <w:rFonts w:ascii="Arial" w:eastAsia="Arial" w:hAnsi="Arial" w:cs="Arial"/>
          <w:color w:val="4C515A"/>
          <w:szCs w:val="21"/>
        </w:rPr>
        <w:t>RFP</w:t>
      </w:r>
      <w:r w:rsidRPr="008001BE">
        <w:rPr>
          <w:rFonts w:ascii="Arial" w:eastAsia="Arial" w:hAnsi="Arial" w:cs="Arial"/>
          <w:color w:val="4C515A"/>
          <w:szCs w:val="21"/>
        </w:rPr>
        <w:t xml:space="preserve"> submittal deadline can be made; however, they may not be re-submitted after the deadline.</w:t>
      </w:r>
    </w:p>
    <w:p w14:paraId="2D7A97C4" w14:textId="77777777" w:rsidR="008001BE" w:rsidRPr="008001BE" w:rsidRDefault="008001BE" w:rsidP="008001BE">
      <w:pPr>
        <w:spacing w:after="0" w:line="240" w:lineRule="auto"/>
        <w:rPr>
          <w:rFonts w:ascii="Arial" w:eastAsia="Arial" w:hAnsi="Arial" w:cs="Arial"/>
          <w:color w:val="4C515A"/>
          <w:szCs w:val="21"/>
        </w:rPr>
      </w:pPr>
    </w:p>
    <w:p w14:paraId="531CF94B" w14:textId="35B686C1" w:rsidR="008001BE" w:rsidRPr="008001BE" w:rsidRDefault="007D2ED4" w:rsidP="008001BE">
      <w:pPr>
        <w:spacing w:after="0" w:line="240" w:lineRule="auto"/>
        <w:rPr>
          <w:rFonts w:ascii="Arial" w:eastAsia="Arial" w:hAnsi="Arial" w:cs="Arial"/>
          <w:b/>
          <w:color w:val="4C515A"/>
          <w:szCs w:val="21"/>
          <w:u w:val="single"/>
        </w:rPr>
      </w:pPr>
      <w:r>
        <w:rPr>
          <w:rFonts w:ascii="Arial" w:eastAsia="Arial" w:hAnsi="Arial" w:cs="Arial"/>
          <w:b/>
          <w:color w:val="4C515A"/>
          <w:szCs w:val="21"/>
          <w:u w:val="single"/>
        </w:rPr>
        <w:t>RFP</w:t>
      </w:r>
      <w:r w:rsidR="008001BE" w:rsidRPr="008001BE">
        <w:rPr>
          <w:rFonts w:ascii="Arial" w:eastAsia="Arial" w:hAnsi="Arial" w:cs="Arial"/>
          <w:b/>
          <w:color w:val="4C515A"/>
          <w:szCs w:val="21"/>
          <w:u w:val="single"/>
        </w:rPr>
        <w:t xml:space="preserve"> COSTS</w:t>
      </w:r>
    </w:p>
    <w:p w14:paraId="199489D7" w14:textId="77777777" w:rsidR="008001BE" w:rsidRPr="008001BE" w:rsidRDefault="008001BE" w:rsidP="008001BE">
      <w:pPr>
        <w:spacing w:after="0" w:line="240" w:lineRule="auto"/>
        <w:rPr>
          <w:rFonts w:ascii="Arial" w:eastAsia="Arial" w:hAnsi="Arial" w:cs="Arial"/>
          <w:b/>
          <w:color w:val="4C515A"/>
          <w:szCs w:val="21"/>
          <w:u w:val="single"/>
        </w:rPr>
      </w:pPr>
    </w:p>
    <w:p w14:paraId="7278BD8B" w14:textId="0E77289D" w:rsidR="008001BE" w:rsidRPr="0084753E" w:rsidRDefault="00626554" w:rsidP="008001BE">
      <w:pPr>
        <w:spacing w:after="0" w:line="240" w:lineRule="auto"/>
        <w:rPr>
          <w:rFonts w:ascii="Arial" w:eastAsia="Arial" w:hAnsi="Arial" w:cs="Arial"/>
          <w:color w:val="auto"/>
          <w:szCs w:val="21"/>
        </w:rPr>
      </w:pPr>
      <w:r w:rsidRPr="0084753E">
        <w:rPr>
          <w:rFonts w:ascii="Calibri" w:eastAsia="Times New Roman" w:hAnsi="Calibri" w:cs="Times New Roman"/>
          <w:color w:val="auto"/>
          <w:sz w:val="22"/>
          <w:szCs w:val="22"/>
        </w:rPr>
        <w:t>All costs incurred in the preparation and presentation of Proposals to the RFP shall be completely absorbed by the responding party to the RFP.</w:t>
      </w:r>
      <w:r w:rsidR="008001BE" w:rsidRPr="0084753E">
        <w:rPr>
          <w:rFonts w:ascii="Arial" w:eastAsia="Arial" w:hAnsi="Arial" w:cs="Arial"/>
          <w:color w:val="auto"/>
          <w:szCs w:val="21"/>
        </w:rPr>
        <w:t xml:space="preserve"> All documents submitted as part of the </w:t>
      </w:r>
      <w:r w:rsidR="007D2ED4" w:rsidRPr="0084753E">
        <w:rPr>
          <w:rFonts w:ascii="Arial" w:eastAsia="Arial" w:hAnsi="Arial" w:cs="Arial"/>
          <w:color w:val="auto"/>
          <w:szCs w:val="21"/>
        </w:rPr>
        <w:t>RFP</w:t>
      </w:r>
      <w:r w:rsidR="008001BE" w:rsidRPr="0084753E">
        <w:rPr>
          <w:rFonts w:ascii="Arial" w:eastAsia="Arial" w:hAnsi="Arial" w:cs="Arial"/>
          <w:color w:val="auto"/>
          <w:szCs w:val="21"/>
        </w:rPr>
        <w:t xml:space="preserve"> will become property of the Mercy Corps. Requests for specific material to be returned will be considered. Any material submitted that is confidential must be clearly marked as such.</w:t>
      </w:r>
    </w:p>
    <w:p w14:paraId="1D0C5F6E" w14:textId="77777777" w:rsidR="008001BE" w:rsidRPr="008001BE" w:rsidRDefault="008001BE" w:rsidP="008001BE">
      <w:pPr>
        <w:spacing w:after="0" w:line="240" w:lineRule="auto"/>
        <w:rPr>
          <w:rFonts w:ascii="Arial" w:eastAsia="Arial" w:hAnsi="Arial" w:cs="Arial"/>
          <w:color w:val="4C515A"/>
          <w:szCs w:val="21"/>
        </w:rPr>
      </w:pPr>
    </w:p>
    <w:p w14:paraId="7EB5C205" w14:textId="05161C2B" w:rsidR="008001BE" w:rsidRPr="008001BE" w:rsidRDefault="008001BE" w:rsidP="007D2ED4">
      <w:pPr>
        <w:tabs>
          <w:tab w:val="left" w:pos="3270"/>
        </w:tabs>
        <w:spacing w:after="0" w:line="240" w:lineRule="auto"/>
        <w:rPr>
          <w:rFonts w:ascii="Arial" w:eastAsia="Arial" w:hAnsi="Arial" w:cs="Arial"/>
          <w:b/>
          <w:color w:val="4C515A"/>
          <w:szCs w:val="21"/>
          <w:u w:val="single"/>
        </w:rPr>
      </w:pPr>
      <w:r w:rsidRPr="008001BE">
        <w:rPr>
          <w:rFonts w:ascii="Arial" w:eastAsia="Arial" w:hAnsi="Arial" w:cs="Arial"/>
          <w:b/>
          <w:color w:val="4C515A"/>
          <w:szCs w:val="21"/>
          <w:u w:val="single"/>
        </w:rPr>
        <w:t>AWARD BASIS</w:t>
      </w:r>
      <w:r w:rsidR="007D2ED4">
        <w:rPr>
          <w:rFonts w:ascii="Arial" w:eastAsia="Arial" w:hAnsi="Arial" w:cs="Arial"/>
          <w:b/>
          <w:color w:val="4C515A"/>
          <w:szCs w:val="21"/>
          <w:u w:val="single"/>
        </w:rPr>
        <w:tab/>
      </w:r>
    </w:p>
    <w:p w14:paraId="1DE12976" w14:textId="77777777" w:rsidR="008001BE" w:rsidRPr="008001BE" w:rsidRDefault="008001BE" w:rsidP="008001BE">
      <w:pPr>
        <w:spacing w:after="0" w:line="240" w:lineRule="auto"/>
        <w:rPr>
          <w:rFonts w:ascii="Arial" w:eastAsia="Arial" w:hAnsi="Arial" w:cs="Arial"/>
          <w:b/>
          <w:color w:val="4C515A"/>
          <w:szCs w:val="21"/>
          <w:u w:val="single"/>
        </w:rPr>
      </w:pPr>
    </w:p>
    <w:p w14:paraId="62006038" w14:textId="61DDD76E" w:rsidR="008001BE" w:rsidRPr="008001BE" w:rsidRDefault="008001BE" w:rsidP="008001BE">
      <w:pPr>
        <w:spacing w:after="0" w:line="240" w:lineRule="auto"/>
        <w:rPr>
          <w:rFonts w:ascii="Arial" w:eastAsia="Arial" w:hAnsi="Arial" w:cs="Arial"/>
          <w:color w:val="4C515A"/>
          <w:szCs w:val="21"/>
        </w:rPr>
      </w:pPr>
      <w:r w:rsidRPr="008001BE">
        <w:rPr>
          <w:rFonts w:ascii="Arial" w:eastAsia="Arial" w:hAnsi="Arial" w:cs="Arial"/>
          <w:color w:val="4C515A"/>
          <w:szCs w:val="21"/>
        </w:rPr>
        <w:t xml:space="preserve">At the option of the Mercy Corps, finalists for the Agent designation may be selected for a final round of negotiations; however, applicants are encouraged to present their best offers with their initial submission. Mercy Corps reserves the right to accept or reject any and all </w:t>
      </w:r>
      <w:r w:rsidR="00F6775A">
        <w:rPr>
          <w:rFonts w:ascii="Arial" w:eastAsia="Arial" w:hAnsi="Arial" w:cs="Arial"/>
          <w:color w:val="4C515A"/>
          <w:szCs w:val="21"/>
        </w:rPr>
        <w:t>proposal</w:t>
      </w:r>
      <w:r w:rsidRPr="008001BE">
        <w:rPr>
          <w:rFonts w:ascii="Arial" w:eastAsia="Arial" w:hAnsi="Arial" w:cs="Arial"/>
          <w:color w:val="4C515A"/>
          <w:szCs w:val="21"/>
        </w:rPr>
        <w:t>s, to waive any irregularities in any quotation process, and to make an award of contract in any manner in which Mercy Corps, acting in the sole and exclusive exercise of its discretion, deems to be in Mercy Corps best interest.</w:t>
      </w:r>
    </w:p>
    <w:p w14:paraId="437821B4" w14:textId="77777777" w:rsidR="008001BE" w:rsidRPr="008001BE" w:rsidRDefault="008001BE" w:rsidP="008001BE">
      <w:pPr>
        <w:spacing w:after="0" w:line="240" w:lineRule="auto"/>
        <w:rPr>
          <w:rFonts w:ascii="Arial" w:eastAsia="Arial" w:hAnsi="Arial" w:cs="Arial"/>
          <w:color w:val="4C515A"/>
          <w:szCs w:val="21"/>
        </w:rPr>
      </w:pPr>
    </w:p>
    <w:p w14:paraId="72B1DCAA" w14:textId="77777777" w:rsidR="008001BE" w:rsidRPr="008001BE" w:rsidRDefault="008001BE" w:rsidP="008001BE">
      <w:pPr>
        <w:spacing w:after="0" w:line="240" w:lineRule="auto"/>
        <w:rPr>
          <w:rFonts w:ascii="Arial" w:eastAsia="Arial" w:hAnsi="Arial" w:cs="Arial"/>
          <w:b/>
          <w:color w:val="4C515A"/>
          <w:szCs w:val="21"/>
          <w:u w:val="single"/>
        </w:rPr>
      </w:pPr>
    </w:p>
    <w:p w14:paraId="2C6B63A4" w14:textId="77777777" w:rsidR="008001BE" w:rsidRPr="008001BE" w:rsidRDefault="008001BE" w:rsidP="008001BE">
      <w:pPr>
        <w:spacing w:after="0" w:line="240" w:lineRule="auto"/>
        <w:rPr>
          <w:rFonts w:ascii="Arial" w:eastAsia="Arial" w:hAnsi="Arial" w:cs="Arial"/>
          <w:b/>
          <w:color w:val="4C515A"/>
          <w:szCs w:val="21"/>
          <w:u w:val="single"/>
        </w:rPr>
      </w:pPr>
      <w:r w:rsidRPr="008001BE">
        <w:rPr>
          <w:rFonts w:ascii="Arial" w:eastAsia="Arial" w:hAnsi="Arial" w:cs="Arial"/>
          <w:b/>
          <w:color w:val="4C515A"/>
          <w:szCs w:val="21"/>
          <w:u w:val="single"/>
        </w:rPr>
        <w:t>CONTRACTUAL DEVELOPMENT</w:t>
      </w:r>
    </w:p>
    <w:p w14:paraId="2EDA440D" w14:textId="20B54EC1" w:rsidR="008001BE" w:rsidRPr="008001BE" w:rsidRDefault="008001BE" w:rsidP="008001BE">
      <w:pPr>
        <w:spacing w:after="0" w:line="240" w:lineRule="auto"/>
        <w:rPr>
          <w:rFonts w:ascii="Arial" w:eastAsia="Arial" w:hAnsi="Arial" w:cs="Arial"/>
          <w:color w:val="4C515A"/>
          <w:szCs w:val="21"/>
        </w:rPr>
      </w:pPr>
      <w:r w:rsidRPr="008001BE">
        <w:rPr>
          <w:rFonts w:ascii="Arial" w:eastAsia="Arial" w:hAnsi="Arial" w:cs="Arial"/>
          <w:color w:val="4C515A"/>
          <w:szCs w:val="21"/>
        </w:rPr>
        <w:t xml:space="preserve">Once an applicant is approved as the exclusive Agent, the successful respondent will </w:t>
      </w:r>
      <w:proofErr w:type="gramStart"/>
      <w:r w:rsidRPr="008001BE">
        <w:rPr>
          <w:rFonts w:ascii="Arial" w:eastAsia="Arial" w:hAnsi="Arial" w:cs="Arial"/>
          <w:color w:val="4C515A"/>
          <w:szCs w:val="21"/>
        </w:rPr>
        <w:t>enter into</w:t>
      </w:r>
      <w:proofErr w:type="gramEnd"/>
      <w:r w:rsidRPr="008001BE">
        <w:rPr>
          <w:rFonts w:ascii="Arial" w:eastAsia="Arial" w:hAnsi="Arial" w:cs="Arial"/>
          <w:color w:val="4C515A"/>
          <w:szCs w:val="21"/>
        </w:rPr>
        <w:t xml:space="preserve"> a contract with the Mercy Corps. Contract discussion and negotiation will follow the award selection. Bidders must be amenable to inclusion, in a contract, of any information provided whether herein or in response to this </w:t>
      </w:r>
      <w:proofErr w:type="gramStart"/>
      <w:r w:rsidR="007D2ED4">
        <w:rPr>
          <w:rFonts w:ascii="Arial" w:eastAsia="Arial" w:hAnsi="Arial" w:cs="Arial"/>
          <w:color w:val="4C515A"/>
          <w:szCs w:val="21"/>
        </w:rPr>
        <w:t>RFP</w:t>
      </w:r>
      <w:r w:rsidRPr="008001BE">
        <w:rPr>
          <w:rFonts w:ascii="Arial" w:eastAsia="Arial" w:hAnsi="Arial" w:cs="Arial"/>
          <w:color w:val="4C515A"/>
          <w:szCs w:val="21"/>
        </w:rPr>
        <w:t>, or</w:t>
      </w:r>
      <w:proofErr w:type="gramEnd"/>
      <w:r w:rsidRPr="008001BE">
        <w:rPr>
          <w:rFonts w:ascii="Arial" w:eastAsia="Arial" w:hAnsi="Arial" w:cs="Arial"/>
          <w:color w:val="4C515A"/>
          <w:szCs w:val="21"/>
        </w:rPr>
        <w:t xml:space="preserve"> developed subsequently during the selection process.</w:t>
      </w:r>
    </w:p>
    <w:p w14:paraId="0671666A" w14:textId="77777777" w:rsidR="008001BE" w:rsidRPr="008001BE" w:rsidRDefault="008001BE" w:rsidP="008001BE">
      <w:pPr>
        <w:spacing w:after="0" w:line="240" w:lineRule="auto"/>
        <w:rPr>
          <w:rFonts w:ascii="Arial" w:eastAsia="Arial" w:hAnsi="Arial" w:cs="Arial"/>
          <w:color w:val="4C515A"/>
          <w:szCs w:val="21"/>
        </w:rPr>
      </w:pPr>
    </w:p>
    <w:p w14:paraId="4772B31E" w14:textId="77777777" w:rsidR="008001BE" w:rsidRPr="008001BE" w:rsidRDefault="008001BE" w:rsidP="008001BE">
      <w:pPr>
        <w:spacing w:after="0" w:line="240" w:lineRule="auto"/>
        <w:rPr>
          <w:rFonts w:ascii="Arial" w:eastAsia="Arial" w:hAnsi="Arial" w:cs="Arial"/>
          <w:b/>
          <w:color w:val="4C515A"/>
          <w:szCs w:val="21"/>
          <w:u w:val="single"/>
        </w:rPr>
      </w:pPr>
    </w:p>
    <w:p w14:paraId="164E7219" w14:textId="77777777" w:rsidR="008001BE" w:rsidRPr="008001BE" w:rsidRDefault="008001BE" w:rsidP="008001BE">
      <w:pPr>
        <w:spacing w:after="0" w:line="240" w:lineRule="auto"/>
        <w:rPr>
          <w:rFonts w:ascii="Arial" w:eastAsia="Arial" w:hAnsi="Arial" w:cs="Arial"/>
          <w:b/>
          <w:color w:val="4C515A"/>
          <w:szCs w:val="21"/>
          <w:u w:val="single"/>
        </w:rPr>
      </w:pPr>
      <w:r w:rsidRPr="008001BE">
        <w:rPr>
          <w:rFonts w:ascii="Arial" w:eastAsia="Arial" w:hAnsi="Arial" w:cs="Arial"/>
          <w:b/>
          <w:color w:val="4C515A"/>
          <w:szCs w:val="21"/>
          <w:u w:val="single"/>
        </w:rPr>
        <w:t>CONTRACT TERMS</w:t>
      </w:r>
    </w:p>
    <w:p w14:paraId="5A7BE7A5" w14:textId="77777777" w:rsidR="008001BE" w:rsidRPr="008001BE" w:rsidRDefault="008001BE" w:rsidP="008001BE">
      <w:pPr>
        <w:spacing w:after="0" w:line="240" w:lineRule="auto"/>
        <w:rPr>
          <w:rFonts w:ascii="Arial" w:eastAsia="Arial" w:hAnsi="Arial" w:cs="Arial"/>
          <w:b/>
          <w:color w:val="4C515A"/>
          <w:szCs w:val="21"/>
          <w:u w:val="single"/>
        </w:rPr>
      </w:pPr>
    </w:p>
    <w:p w14:paraId="5E72987B" w14:textId="77777777" w:rsidR="008001BE" w:rsidRPr="008001BE" w:rsidRDefault="008001BE" w:rsidP="008001BE">
      <w:pPr>
        <w:spacing w:after="0" w:line="240" w:lineRule="auto"/>
        <w:rPr>
          <w:rFonts w:ascii="Arial" w:eastAsia="Arial" w:hAnsi="Arial" w:cs="Arial"/>
          <w:color w:val="4C515A"/>
          <w:szCs w:val="21"/>
        </w:rPr>
      </w:pPr>
      <w:r w:rsidRPr="008001BE">
        <w:rPr>
          <w:rFonts w:ascii="Arial" w:eastAsia="Arial" w:hAnsi="Arial" w:cs="Arial"/>
          <w:color w:val="4C515A"/>
          <w:szCs w:val="21"/>
        </w:rPr>
        <w:t xml:space="preserve">Firms that are selected as the exclusive Agent are eligible to </w:t>
      </w:r>
      <w:proofErr w:type="gramStart"/>
      <w:r w:rsidRPr="008001BE">
        <w:rPr>
          <w:rFonts w:ascii="Arial" w:eastAsia="Arial" w:hAnsi="Arial" w:cs="Arial"/>
          <w:color w:val="4C515A"/>
          <w:szCs w:val="21"/>
        </w:rPr>
        <w:t>enter into</w:t>
      </w:r>
      <w:proofErr w:type="gramEnd"/>
      <w:r w:rsidRPr="008001BE">
        <w:rPr>
          <w:rFonts w:ascii="Arial" w:eastAsia="Arial" w:hAnsi="Arial" w:cs="Arial"/>
          <w:color w:val="4C515A"/>
          <w:szCs w:val="21"/>
        </w:rPr>
        <w:t xml:space="preserve"> a service contract. Mercy Corps may terminate the contract upon written notice to the Agent of not less than thirty (30) days.</w:t>
      </w:r>
    </w:p>
    <w:p w14:paraId="6D5083F8" w14:textId="77777777" w:rsidR="008001BE" w:rsidRPr="008001BE" w:rsidRDefault="008001BE" w:rsidP="008001BE">
      <w:pPr>
        <w:spacing w:after="0" w:line="240" w:lineRule="auto"/>
        <w:rPr>
          <w:rFonts w:ascii="Arial" w:eastAsia="Arial" w:hAnsi="Arial" w:cs="Arial"/>
          <w:color w:val="4C515A"/>
          <w:szCs w:val="21"/>
        </w:rPr>
      </w:pPr>
    </w:p>
    <w:p w14:paraId="44E3A067" w14:textId="77777777" w:rsidR="008001BE" w:rsidRPr="008001BE" w:rsidRDefault="008001BE" w:rsidP="008001BE">
      <w:pPr>
        <w:spacing w:after="0" w:line="240" w:lineRule="auto"/>
        <w:rPr>
          <w:rFonts w:ascii="Arial" w:eastAsia="Arial" w:hAnsi="Arial" w:cs="Arial"/>
          <w:b/>
          <w:color w:val="4C515A"/>
          <w:szCs w:val="21"/>
          <w:u w:val="single"/>
        </w:rPr>
      </w:pPr>
      <w:r w:rsidRPr="008001BE">
        <w:rPr>
          <w:rFonts w:ascii="Arial" w:eastAsia="Arial" w:hAnsi="Arial" w:cs="Arial"/>
          <w:b/>
          <w:color w:val="4C515A"/>
          <w:szCs w:val="21"/>
          <w:u w:val="single"/>
        </w:rPr>
        <w:t>EQUAL OPPORTUNITY</w:t>
      </w:r>
    </w:p>
    <w:p w14:paraId="6B8D6B0E" w14:textId="77777777" w:rsidR="008001BE" w:rsidRPr="008001BE" w:rsidRDefault="008001BE" w:rsidP="008001BE">
      <w:pPr>
        <w:spacing w:after="0" w:line="240" w:lineRule="auto"/>
        <w:rPr>
          <w:rFonts w:ascii="Arial" w:eastAsia="Arial" w:hAnsi="Arial" w:cs="Arial"/>
          <w:b/>
          <w:color w:val="4C515A"/>
          <w:szCs w:val="21"/>
          <w:u w:val="single"/>
        </w:rPr>
      </w:pPr>
    </w:p>
    <w:p w14:paraId="2B50D78C" w14:textId="66FC77C7" w:rsidR="008001BE" w:rsidRPr="008001BE" w:rsidRDefault="008001BE" w:rsidP="008001BE">
      <w:pPr>
        <w:spacing w:after="0" w:line="240" w:lineRule="auto"/>
        <w:rPr>
          <w:rFonts w:ascii="Arial" w:eastAsia="Arial" w:hAnsi="Arial" w:cs="Arial"/>
          <w:color w:val="4C515A"/>
          <w:szCs w:val="21"/>
        </w:rPr>
      </w:pPr>
      <w:r w:rsidRPr="008001BE">
        <w:rPr>
          <w:rFonts w:ascii="Arial" w:eastAsia="Arial" w:hAnsi="Arial" w:cs="Arial"/>
          <w:color w:val="4C515A"/>
          <w:szCs w:val="21"/>
        </w:rPr>
        <w:t xml:space="preserve">Mercy Corps emphasizes that all respondents will receive full consideration without regard to race, color, religion, sex, national origin, sex, disability, </w:t>
      </w:r>
      <w:proofErr w:type="gramStart"/>
      <w:r w:rsidRPr="008001BE">
        <w:rPr>
          <w:rFonts w:ascii="Arial" w:eastAsia="Arial" w:hAnsi="Arial" w:cs="Arial"/>
          <w:color w:val="4C515A"/>
          <w:szCs w:val="21"/>
        </w:rPr>
        <w:t>age</w:t>
      </w:r>
      <w:proofErr w:type="gramEnd"/>
      <w:r w:rsidRPr="008001BE">
        <w:rPr>
          <w:rFonts w:ascii="Arial" w:eastAsia="Arial" w:hAnsi="Arial" w:cs="Arial"/>
          <w:color w:val="4C515A"/>
          <w:szCs w:val="21"/>
        </w:rPr>
        <w:t xml:space="preserve"> or sexual orientation. Minority and women-owned firms are especially encouraged to respond to this </w:t>
      </w:r>
      <w:r w:rsidR="007D2ED4">
        <w:rPr>
          <w:rFonts w:ascii="Arial" w:eastAsia="Arial" w:hAnsi="Arial" w:cs="Arial"/>
          <w:color w:val="4C515A"/>
          <w:szCs w:val="21"/>
        </w:rPr>
        <w:t>RFP</w:t>
      </w:r>
      <w:r w:rsidRPr="008001BE">
        <w:rPr>
          <w:rFonts w:ascii="Arial" w:eastAsia="Arial" w:hAnsi="Arial" w:cs="Arial"/>
          <w:color w:val="4C515A"/>
          <w:szCs w:val="21"/>
        </w:rPr>
        <w:t>.</w:t>
      </w:r>
    </w:p>
    <w:p w14:paraId="5769D938" w14:textId="77777777" w:rsidR="008001BE" w:rsidRPr="008001BE" w:rsidRDefault="008001BE" w:rsidP="008001BE">
      <w:pPr>
        <w:spacing w:after="0" w:line="240" w:lineRule="auto"/>
        <w:rPr>
          <w:rFonts w:ascii="Arial" w:eastAsia="Arial" w:hAnsi="Arial" w:cs="Arial"/>
          <w:color w:val="4C515A"/>
          <w:szCs w:val="21"/>
        </w:rPr>
      </w:pPr>
    </w:p>
    <w:p w14:paraId="12BF1E80" w14:textId="77777777" w:rsidR="008001BE" w:rsidRPr="008001BE" w:rsidRDefault="008001BE" w:rsidP="008001BE">
      <w:pPr>
        <w:spacing w:after="0" w:line="240" w:lineRule="auto"/>
        <w:rPr>
          <w:rFonts w:ascii="Arial" w:eastAsia="Arial" w:hAnsi="Arial" w:cs="Arial"/>
          <w:b/>
          <w:color w:val="4C515A"/>
          <w:szCs w:val="21"/>
          <w:u w:val="single"/>
        </w:rPr>
      </w:pPr>
      <w:r w:rsidRPr="008001BE">
        <w:rPr>
          <w:rFonts w:ascii="Arial" w:eastAsia="Arial" w:hAnsi="Arial" w:cs="Arial"/>
          <w:b/>
          <w:color w:val="4C515A"/>
          <w:szCs w:val="21"/>
          <w:u w:val="single"/>
        </w:rPr>
        <w:t>LIMITATIONS</w:t>
      </w:r>
    </w:p>
    <w:p w14:paraId="4901D038" w14:textId="77777777" w:rsidR="008001BE" w:rsidRPr="008001BE" w:rsidRDefault="008001BE" w:rsidP="008001BE">
      <w:pPr>
        <w:spacing w:after="0" w:line="240" w:lineRule="auto"/>
        <w:rPr>
          <w:rFonts w:ascii="Arial" w:eastAsia="Arial" w:hAnsi="Arial" w:cs="Arial"/>
          <w:b/>
          <w:color w:val="4C515A"/>
          <w:szCs w:val="21"/>
          <w:u w:val="single"/>
        </w:rPr>
      </w:pPr>
    </w:p>
    <w:p w14:paraId="659DC544" w14:textId="0DF83465" w:rsidR="008001BE" w:rsidRPr="008001BE" w:rsidRDefault="008001BE" w:rsidP="008001BE">
      <w:pPr>
        <w:spacing w:after="0" w:line="240" w:lineRule="auto"/>
        <w:rPr>
          <w:rFonts w:ascii="Arial" w:eastAsia="Arial" w:hAnsi="Arial" w:cs="Arial"/>
          <w:color w:val="4C515A"/>
          <w:szCs w:val="21"/>
        </w:rPr>
      </w:pPr>
      <w:proofErr w:type="gramStart"/>
      <w:r w:rsidRPr="008001BE">
        <w:rPr>
          <w:rFonts w:ascii="Arial" w:eastAsia="Arial" w:hAnsi="Arial" w:cs="Arial"/>
          <w:color w:val="4C515A"/>
          <w:szCs w:val="21"/>
        </w:rPr>
        <w:t>Mercy Corps,</w:t>
      </w:r>
      <w:proofErr w:type="gramEnd"/>
      <w:r w:rsidRPr="008001BE">
        <w:rPr>
          <w:rFonts w:ascii="Arial" w:eastAsia="Arial" w:hAnsi="Arial" w:cs="Arial"/>
          <w:color w:val="4C515A"/>
          <w:szCs w:val="21"/>
        </w:rPr>
        <w:t xml:space="preserve"> reserves the right to reject any and all </w:t>
      </w:r>
      <w:proofErr w:type="spellStart"/>
      <w:r w:rsidR="00F6775A">
        <w:rPr>
          <w:rFonts w:ascii="Arial" w:eastAsia="Arial" w:hAnsi="Arial" w:cs="Arial"/>
          <w:color w:val="4C515A"/>
          <w:szCs w:val="21"/>
        </w:rPr>
        <w:t>Proposals</w:t>
      </w:r>
      <w:r w:rsidRPr="008001BE">
        <w:rPr>
          <w:rFonts w:ascii="Arial" w:eastAsia="Arial" w:hAnsi="Arial" w:cs="Arial"/>
          <w:color w:val="4C515A"/>
          <w:szCs w:val="21"/>
        </w:rPr>
        <w:t>and</w:t>
      </w:r>
      <w:proofErr w:type="spellEnd"/>
      <w:r w:rsidRPr="008001BE">
        <w:rPr>
          <w:rFonts w:ascii="Arial" w:eastAsia="Arial" w:hAnsi="Arial" w:cs="Arial"/>
          <w:color w:val="4C515A"/>
          <w:szCs w:val="21"/>
        </w:rPr>
        <w:t xml:space="preserve"> to waive any informality in the solicitation process. Total quotation length excluding cover letter, details of professionals who will provide services, and contact information of client references, should not exceed 12 pages.</w:t>
      </w:r>
    </w:p>
    <w:p w14:paraId="70A5A222" w14:textId="77777777" w:rsidR="008001BE" w:rsidRPr="008001BE" w:rsidRDefault="008001BE" w:rsidP="008001BE">
      <w:pPr>
        <w:spacing w:after="0" w:line="240" w:lineRule="auto"/>
        <w:rPr>
          <w:rFonts w:ascii="Arial" w:eastAsia="Arial" w:hAnsi="Arial" w:cs="Arial"/>
          <w:color w:val="4C515A"/>
          <w:szCs w:val="21"/>
        </w:rPr>
      </w:pPr>
    </w:p>
    <w:p w14:paraId="1D49E9CA" w14:textId="77777777" w:rsidR="008001BE" w:rsidRPr="008001BE" w:rsidRDefault="008001BE" w:rsidP="008001BE">
      <w:pPr>
        <w:spacing w:after="0" w:line="240" w:lineRule="auto"/>
        <w:rPr>
          <w:rFonts w:ascii="Arial" w:eastAsia="Arial" w:hAnsi="Arial" w:cs="Arial"/>
          <w:color w:val="4C515A"/>
          <w:szCs w:val="21"/>
        </w:rPr>
      </w:pPr>
    </w:p>
    <w:p w14:paraId="379AB28A" w14:textId="77777777" w:rsidR="008001BE" w:rsidRPr="008001BE" w:rsidRDefault="008001BE" w:rsidP="008001BE">
      <w:pPr>
        <w:spacing w:after="0" w:line="240" w:lineRule="auto"/>
        <w:rPr>
          <w:rFonts w:ascii="Arial" w:eastAsia="Arial" w:hAnsi="Arial" w:cs="Arial"/>
          <w:color w:val="4C515A"/>
          <w:szCs w:val="21"/>
        </w:rPr>
      </w:pPr>
    </w:p>
    <w:p w14:paraId="44C02EE6" w14:textId="77777777" w:rsidR="008001BE" w:rsidRPr="008001BE" w:rsidRDefault="008001BE" w:rsidP="008001BE">
      <w:pPr>
        <w:spacing w:after="0" w:line="240" w:lineRule="auto"/>
        <w:rPr>
          <w:rFonts w:ascii="Arial" w:eastAsia="Arial" w:hAnsi="Arial" w:cs="Arial"/>
          <w:color w:val="4C515A"/>
          <w:szCs w:val="21"/>
        </w:rPr>
      </w:pPr>
    </w:p>
    <w:p w14:paraId="1BD4146F" w14:textId="77777777" w:rsidR="008001BE" w:rsidRPr="008001BE" w:rsidRDefault="008001BE" w:rsidP="008001BE">
      <w:pPr>
        <w:spacing w:after="0" w:line="240" w:lineRule="auto"/>
        <w:rPr>
          <w:rFonts w:ascii="Arial" w:eastAsia="Arial" w:hAnsi="Arial" w:cs="Arial"/>
          <w:color w:val="4C515A"/>
          <w:szCs w:val="21"/>
        </w:rPr>
      </w:pPr>
    </w:p>
    <w:p w14:paraId="25B56AA8" w14:textId="3220A8DD" w:rsidR="00850CC4" w:rsidRDefault="00850CC4" w:rsidP="008001BE">
      <w:pPr>
        <w:spacing w:before="130" w:after="0" w:line="240" w:lineRule="auto"/>
        <w:ind w:left="146" w:right="4" w:hanging="1"/>
        <w:jc w:val="both"/>
        <w:rPr>
          <w:rFonts w:cs="TimesNewRomanPSMT"/>
        </w:rPr>
      </w:pPr>
    </w:p>
    <w:sectPr w:rsidR="00850CC4" w:rsidSect="00D72479">
      <w:footerReference w:type="default" r:id="rId9"/>
      <w:footerReference w:type="first" r:id="rId10"/>
      <w:pgSz w:w="11900" w:h="16840"/>
      <w:pgMar w:top="1340" w:right="1680" w:bottom="2520" w:left="1340" w:header="720" w:footer="23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A938" w14:textId="77777777" w:rsidR="007F433D" w:rsidRDefault="007F433D" w:rsidP="00A149FD">
      <w:r>
        <w:separator/>
      </w:r>
    </w:p>
    <w:p w14:paraId="030DA942" w14:textId="77777777" w:rsidR="007F433D" w:rsidRDefault="007F433D" w:rsidP="00A149FD"/>
  </w:endnote>
  <w:endnote w:type="continuationSeparator" w:id="0">
    <w:p w14:paraId="5C5BE0EC" w14:textId="77777777" w:rsidR="007F433D" w:rsidRDefault="007F433D" w:rsidP="00A149FD">
      <w:r>
        <w:continuationSeparator/>
      </w:r>
    </w:p>
    <w:p w14:paraId="4BD09AF2" w14:textId="77777777" w:rsidR="007F433D" w:rsidRDefault="007F433D" w:rsidP="00A1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1CF6" w14:textId="1F152E0C" w:rsidR="00D75688" w:rsidRPr="00CC183A" w:rsidRDefault="00D75688" w:rsidP="00F40654">
    <w:pPr>
      <w:pStyle w:val="Footer"/>
      <w:tabs>
        <w:tab w:val="clear" w:pos="4680"/>
        <w:tab w:val="clear" w:pos="9360"/>
      </w:tabs>
      <w:jc w:val="center"/>
      <w:rPr>
        <w:sz w:val="16"/>
        <w:szCs w:val="16"/>
      </w:rPr>
    </w:pPr>
    <w:r w:rsidRPr="00850CC4">
      <w:rPr>
        <w:b/>
        <w:color w:val="1F497D"/>
        <w:sz w:val="16"/>
        <w:szCs w:val="16"/>
      </w:rPr>
      <w:t>MERCY CORPS</w:t>
    </w:r>
    <w:r w:rsidRPr="00850CC4">
      <w:rPr>
        <w:color w:val="1F497D"/>
        <w:sz w:val="16"/>
        <w:szCs w:val="16"/>
      </w:rPr>
      <w:t xml:space="preserve">     </w:t>
    </w:r>
    <w:r w:rsidR="00EE4B77" w:rsidRPr="00832C6D">
      <w:rPr>
        <w:b/>
        <w:sz w:val="18"/>
        <w:szCs w:val="18"/>
      </w:rPr>
      <w:t>RF</w:t>
    </w:r>
    <w:r w:rsidR="007D2ED4">
      <w:rPr>
        <w:b/>
        <w:sz w:val="18"/>
        <w:szCs w:val="18"/>
      </w:rPr>
      <w:t>P</w:t>
    </w:r>
    <w:r w:rsidRPr="00832C6D">
      <w:rPr>
        <w:b/>
        <w:sz w:val="18"/>
        <w:szCs w:val="18"/>
      </w:rPr>
      <w:t>:</w:t>
    </w:r>
    <w:r w:rsidRPr="00832C6D">
      <w:rPr>
        <w:sz w:val="18"/>
        <w:szCs w:val="18"/>
      </w:rPr>
      <w:t xml:space="preserve"> </w:t>
    </w:r>
    <w:r w:rsidR="00D72479" w:rsidRPr="00832C6D">
      <w:rPr>
        <w:sz w:val="18"/>
        <w:szCs w:val="18"/>
      </w:rPr>
      <w:t xml:space="preserve">Develop </w:t>
    </w:r>
    <w:r w:rsidR="00832C6D" w:rsidRPr="00832C6D">
      <w:rPr>
        <w:rFonts w:ascii="Arial" w:eastAsia="Arial" w:hAnsi="Arial" w:cs="Arial"/>
        <w:color w:val="4D525A"/>
        <w:sz w:val="18"/>
        <w:szCs w:val="18"/>
      </w:rPr>
      <w:t>Brand Visual Supplemental Elements</w:t>
    </w:r>
    <w:r w:rsidRPr="00832C6D">
      <w:rPr>
        <w:sz w:val="18"/>
        <w:szCs w:val="18"/>
      </w:rPr>
      <w:t xml:space="preserve">    </w:t>
    </w:r>
    <w:r w:rsidRPr="00850CC4">
      <w:rPr>
        <w:b/>
        <w:noProof/>
        <w:color w:val="1F497D"/>
        <w:sz w:val="16"/>
        <w:szCs w:val="16"/>
        <w:lang w:val="en-GB" w:eastAsia="en-GB"/>
      </w:rPr>
      <w:drawing>
        <wp:inline distT="0" distB="0" distL="0" distR="0" wp14:anchorId="38064DD2" wp14:editId="64E45278">
          <wp:extent cx="33148" cy="8229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hevron.png"/>
                  <pic:cNvPicPr/>
                </pic:nvPicPr>
                <pic:blipFill rotWithShape="1">
                  <a:blip r:embed="rId1">
                    <a:extLst>
                      <a:ext uri="{28A0092B-C50C-407E-A947-70E740481C1C}">
                        <a14:useLocalDpi xmlns:a14="http://schemas.microsoft.com/office/drawing/2010/main" val="0"/>
                      </a:ext>
                    </a:extLst>
                  </a:blip>
                  <a:srcRect r="90977" b="70535"/>
                  <a:stretch/>
                </pic:blipFill>
                <pic:spPr bwMode="auto">
                  <a:xfrm>
                    <a:off x="0" y="0"/>
                    <a:ext cx="33148" cy="82296"/>
                  </a:xfrm>
                  <a:prstGeom prst="rect">
                    <a:avLst/>
                  </a:prstGeom>
                  <a:ln>
                    <a:noFill/>
                  </a:ln>
                  <a:extLst>
                    <a:ext uri="{53640926-AAD7-44D8-BBD7-CCE9431645EC}">
                      <a14:shadowObscured xmlns:a14="http://schemas.microsoft.com/office/drawing/2010/main"/>
                    </a:ext>
                  </a:extLst>
                </pic:spPr>
              </pic:pic>
            </a:graphicData>
          </a:graphic>
        </wp:inline>
      </w:drawing>
    </w:r>
    <w:r>
      <w:rPr>
        <w:sz w:val="16"/>
        <w:szCs w:val="16"/>
      </w:rPr>
      <w:t xml:space="preserve">    </w:t>
    </w:r>
    <w:r w:rsidRPr="00CC183A">
      <w:rPr>
        <w:sz w:val="16"/>
        <w:szCs w:val="16"/>
      </w:rPr>
      <w:t xml:space="preserve"> </w:t>
    </w:r>
    <w:r w:rsidRPr="00CC183A">
      <w:rPr>
        <w:rStyle w:val="PageNumber"/>
        <w:b/>
        <w:sz w:val="16"/>
        <w:szCs w:val="16"/>
      </w:rPr>
      <w:fldChar w:fldCharType="begin"/>
    </w:r>
    <w:r w:rsidRPr="00CC183A">
      <w:rPr>
        <w:rStyle w:val="PageNumber"/>
        <w:b/>
        <w:sz w:val="16"/>
        <w:szCs w:val="16"/>
      </w:rPr>
      <w:instrText xml:space="preserve">PAGE  </w:instrText>
    </w:r>
    <w:r w:rsidRPr="00CC183A">
      <w:rPr>
        <w:rStyle w:val="PageNumber"/>
        <w:b/>
        <w:sz w:val="16"/>
        <w:szCs w:val="16"/>
      </w:rPr>
      <w:fldChar w:fldCharType="separate"/>
    </w:r>
    <w:r w:rsidR="007E5DB5">
      <w:rPr>
        <w:rStyle w:val="PageNumber"/>
        <w:b/>
        <w:noProof/>
        <w:sz w:val="16"/>
        <w:szCs w:val="16"/>
      </w:rPr>
      <w:t>6</w:t>
    </w:r>
    <w:r w:rsidRPr="00CC183A">
      <w:rPr>
        <w:rStyle w:val="PageNumbe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33C5" w14:textId="7D06A98C" w:rsidR="00D75688" w:rsidRPr="00D75688" w:rsidRDefault="00850CC4" w:rsidP="00D75688">
    <w:pPr>
      <w:pStyle w:val="Footer"/>
      <w:tabs>
        <w:tab w:val="clear" w:pos="4680"/>
        <w:tab w:val="clear" w:pos="9360"/>
      </w:tabs>
      <w:rPr>
        <w:b/>
        <w:sz w:val="16"/>
        <w:szCs w:val="16"/>
      </w:rPr>
    </w:pPr>
    <w:r w:rsidRPr="00850CC4">
      <w:rPr>
        <w:b/>
        <w:noProof/>
        <w:color w:val="13A8A2" w:themeColor="accent1"/>
        <w:sz w:val="16"/>
        <w:szCs w:val="16"/>
      </w:rPr>
      <mc:AlternateContent>
        <mc:Choice Requires="wps">
          <w:drawing>
            <wp:anchor distT="0" distB="0" distL="114300" distR="114300" simplePos="0" relativeHeight="251659264" behindDoc="0" locked="0" layoutInCell="1" allowOverlap="1" wp14:anchorId="03A36B61" wp14:editId="2F5B241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82CCA0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f7f7f [1614]" strokeweight="1.25pt">
              <w10:wrap anchorx="page" anchory="page"/>
            </v:rect>
          </w:pict>
        </mc:Fallback>
      </mc:AlternateContent>
    </w:r>
    <w:r w:rsidRPr="00850CC4">
      <w:rPr>
        <w:b/>
        <w:color w:val="13A8A2" w:themeColor="accent1"/>
        <w:sz w:val="16"/>
        <w:szCs w:val="16"/>
      </w:rPr>
      <w:t xml:space="preserve"> </w:t>
    </w:r>
    <w:r w:rsidRPr="00850CC4">
      <w:rPr>
        <w:rFonts w:asciiTheme="majorHAnsi" w:eastAsiaTheme="majorEastAsia" w:hAnsiTheme="majorHAnsi" w:cstheme="majorBidi"/>
        <w:b/>
        <w:color w:val="13A8A2" w:themeColor="accent1"/>
        <w:sz w:val="20"/>
        <w:szCs w:val="20"/>
      </w:rPr>
      <w:t xml:space="preserve">pg. </w:t>
    </w:r>
    <w:r w:rsidRPr="00850CC4">
      <w:rPr>
        <w:rFonts w:eastAsiaTheme="minorEastAsia"/>
        <w:b/>
        <w:color w:val="13A8A2" w:themeColor="accent1"/>
        <w:sz w:val="20"/>
        <w:szCs w:val="20"/>
      </w:rPr>
      <w:fldChar w:fldCharType="begin"/>
    </w:r>
    <w:r w:rsidRPr="00850CC4">
      <w:rPr>
        <w:b/>
        <w:color w:val="13A8A2" w:themeColor="accent1"/>
        <w:sz w:val="20"/>
        <w:szCs w:val="20"/>
      </w:rPr>
      <w:instrText xml:space="preserve"> PAGE    \* MERGEFORMAT </w:instrText>
    </w:r>
    <w:r w:rsidRPr="00850CC4">
      <w:rPr>
        <w:rFonts w:eastAsiaTheme="minorEastAsia"/>
        <w:b/>
        <w:color w:val="13A8A2" w:themeColor="accent1"/>
        <w:sz w:val="20"/>
        <w:szCs w:val="20"/>
      </w:rPr>
      <w:fldChar w:fldCharType="separate"/>
    </w:r>
    <w:r w:rsidRPr="00850CC4">
      <w:rPr>
        <w:rFonts w:asciiTheme="majorHAnsi" w:eastAsiaTheme="majorEastAsia" w:hAnsiTheme="majorHAnsi" w:cstheme="majorBidi"/>
        <w:b/>
        <w:noProof/>
        <w:color w:val="13A8A2" w:themeColor="accent1"/>
        <w:sz w:val="20"/>
        <w:szCs w:val="20"/>
      </w:rPr>
      <w:t>2</w:t>
    </w:r>
    <w:r w:rsidRPr="00850CC4">
      <w:rPr>
        <w:rFonts w:asciiTheme="majorHAnsi" w:eastAsiaTheme="majorEastAsia" w:hAnsiTheme="majorHAnsi" w:cstheme="majorBidi"/>
        <w:b/>
        <w:noProof/>
        <w:color w:val="13A8A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0CAD" w14:textId="77777777" w:rsidR="007F433D" w:rsidRDefault="007F433D" w:rsidP="0026672E">
      <w:pPr>
        <w:spacing w:after="120" w:line="240" w:lineRule="auto"/>
      </w:pPr>
      <w:r>
        <w:separator/>
      </w:r>
    </w:p>
  </w:footnote>
  <w:footnote w:type="continuationSeparator" w:id="0">
    <w:p w14:paraId="11274D6C" w14:textId="77777777" w:rsidR="007F433D" w:rsidRDefault="007F433D" w:rsidP="00A149FD">
      <w:r>
        <w:continuationSeparator/>
      </w:r>
    </w:p>
    <w:p w14:paraId="2BD1EE98" w14:textId="77777777" w:rsidR="007F433D" w:rsidRDefault="007F433D" w:rsidP="00A149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158"/>
    <w:multiLevelType w:val="multilevel"/>
    <w:tmpl w:val="19F05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0D6421"/>
    <w:multiLevelType w:val="hybridMultilevel"/>
    <w:tmpl w:val="32009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D0E0C"/>
    <w:multiLevelType w:val="multilevel"/>
    <w:tmpl w:val="B6568BB8"/>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423390E"/>
    <w:multiLevelType w:val="multilevel"/>
    <w:tmpl w:val="61AECCBA"/>
    <w:styleLink w:val="MCNumber"/>
    <w:lvl w:ilvl="0">
      <w:start w:val="1"/>
      <w:numFmt w:val="decimal"/>
      <w:lvlText w:val="%1)"/>
      <w:lvlJc w:val="left"/>
      <w:pPr>
        <w:ind w:left="432" w:hanging="72"/>
      </w:pPr>
      <w:rPr>
        <w:rFonts w:hint="default"/>
      </w:rPr>
    </w:lvl>
    <w:lvl w:ilvl="1">
      <w:start w:val="1"/>
      <w:numFmt w:val="lowerLetter"/>
      <w:lvlText w:val="%2)"/>
      <w:lvlJc w:val="left"/>
      <w:pPr>
        <w:ind w:left="864" w:hanging="72"/>
      </w:pPr>
      <w:rPr>
        <w:rFonts w:hint="default"/>
      </w:rPr>
    </w:lvl>
    <w:lvl w:ilvl="2">
      <w:start w:val="1"/>
      <w:numFmt w:val="lowerRoman"/>
      <w:lvlText w:val="%3)"/>
      <w:lvlJc w:val="left"/>
      <w:pPr>
        <w:ind w:left="1296" w:hanging="72"/>
      </w:pPr>
      <w:rPr>
        <w:rFonts w:hint="default"/>
      </w:rPr>
    </w:lvl>
    <w:lvl w:ilvl="3">
      <w:start w:val="1"/>
      <w:numFmt w:val="decimal"/>
      <w:lvlText w:val="(%4)"/>
      <w:lvlJc w:val="left"/>
      <w:pPr>
        <w:ind w:left="1728" w:hanging="72"/>
      </w:pPr>
      <w:rPr>
        <w:rFonts w:hint="default"/>
      </w:rPr>
    </w:lvl>
    <w:lvl w:ilvl="4">
      <w:start w:val="1"/>
      <w:numFmt w:val="lowerLetter"/>
      <w:lvlText w:val="(%5)"/>
      <w:lvlJc w:val="left"/>
      <w:pPr>
        <w:ind w:left="2160" w:hanging="72"/>
      </w:pPr>
      <w:rPr>
        <w:rFonts w:hint="default"/>
      </w:rPr>
    </w:lvl>
    <w:lvl w:ilvl="5">
      <w:start w:val="1"/>
      <w:numFmt w:val="lowerRoman"/>
      <w:lvlText w:val="(%6)"/>
      <w:lvlJc w:val="left"/>
      <w:pPr>
        <w:ind w:left="2592" w:hanging="72"/>
      </w:pPr>
      <w:rPr>
        <w:rFonts w:hint="default"/>
      </w:rPr>
    </w:lvl>
    <w:lvl w:ilvl="6">
      <w:start w:val="1"/>
      <w:numFmt w:val="decimal"/>
      <w:lvlText w:val="%7."/>
      <w:lvlJc w:val="left"/>
      <w:pPr>
        <w:ind w:left="3024" w:hanging="72"/>
      </w:pPr>
      <w:rPr>
        <w:rFonts w:hint="default"/>
      </w:rPr>
    </w:lvl>
    <w:lvl w:ilvl="7">
      <w:start w:val="1"/>
      <w:numFmt w:val="lowerLetter"/>
      <w:lvlText w:val="%8."/>
      <w:lvlJc w:val="left"/>
      <w:pPr>
        <w:ind w:left="3456" w:hanging="72"/>
      </w:pPr>
      <w:rPr>
        <w:rFonts w:hint="default"/>
      </w:rPr>
    </w:lvl>
    <w:lvl w:ilvl="8">
      <w:start w:val="1"/>
      <w:numFmt w:val="lowerRoman"/>
      <w:lvlText w:val="%9."/>
      <w:lvlJc w:val="left"/>
      <w:pPr>
        <w:ind w:left="3888" w:hanging="72"/>
      </w:pPr>
      <w:rPr>
        <w:rFonts w:hint="default"/>
      </w:rPr>
    </w:lvl>
  </w:abstractNum>
  <w:abstractNum w:abstractNumId="4" w15:restartNumberingAfterBreak="0">
    <w:nsid w:val="18AA647A"/>
    <w:multiLevelType w:val="multilevel"/>
    <w:tmpl w:val="D854A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7479AB"/>
    <w:multiLevelType w:val="multilevel"/>
    <w:tmpl w:val="B6BA8CA6"/>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6" w15:restartNumberingAfterBreak="0">
    <w:nsid w:val="2F7C5D63"/>
    <w:multiLevelType w:val="multilevel"/>
    <w:tmpl w:val="C2223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F04D63"/>
    <w:multiLevelType w:val="multilevel"/>
    <w:tmpl w:val="4CF0E48E"/>
    <w:lvl w:ilvl="0">
      <w:start w:val="1"/>
      <w:numFmt w:val="bullet"/>
      <w:lvlText w:val="●"/>
      <w:lvlJc w:val="left"/>
      <w:pPr>
        <w:ind w:left="865" w:hanging="360"/>
      </w:pPr>
      <w:rPr>
        <w:rFonts w:ascii="Noto Sans Symbols" w:eastAsia="Noto Sans Symbols" w:hAnsi="Noto Sans Symbols" w:cs="Noto Sans Symbols"/>
      </w:rPr>
    </w:lvl>
    <w:lvl w:ilvl="1">
      <w:start w:val="1"/>
      <w:numFmt w:val="bullet"/>
      <w:lvlText w:val="o"/>
      <w:lvlJc w:val="left"/>
      <w:pPr>
        <w:ind w:left="1585" w:hanging="360"/>
      </w:pPr>
      <w:rPr>
        <w:rFonts w:ascii="Courier New" w:eastAsia="Courier New" w:hAnsi="Courier New" w:cs="Courier New"/>
      </w:rPr>
    </w:lvl>
    <w:lvl w:ilvl="2">
      <w:start w:val="1"/>
      <w:numFmt w:val="bullet"/>
      <w:lvlText w:val="▪"/>
      <w:lvlJc w:val="left"/>
      <w:pPr>
        <w:ind w:left="2305" w:hanging="360"/>
      </w:pPr>
      <w:rPr>
        <w:rFonts w:ascii="Noto Sans Symbols" w:eastAsia="Noto Sans Symbols" w:hAnsi="Noto Sans Symbols" w:cs="Noto Sans Symbols"/>
      </w:rPr>
    </w:lvl>
    <w:lvl w:ilvl="3">
      <w:start w:val="1"/>
      <w:numFmt w:val="bullet"/>
      <w:lvlText w:val="●"/>
      <w:lvlJc w:val="left"/>
      <w:pPr>
        <w:ind w:left="3025" w:hanging="360"/>
      </w:pPr>
      <w:rPr>
        <w:rFonts w:ascii="Noto Sans Symbols" w:eastAsia="Noto Sans Symbols" w:hAnsi="Noto Sans Symbols" w:cs="Noto Sans Symbols"/>
      </w:rPr>
    </w:lvl>
    <w:lvl w:ilvl="4">
      <w:start w:val="1"/>
      <w:numFmt w:val="bullet"/>
      <w:lvlText w:val="o"/>
      <w:lvlJc w:val="left"/>
      <w:pPr>
        <w:ind w:left="3745" w:hanging="360"/>
      </w:pPr>
      <w:rPr>
        <w:rFonts w:ascii="Courier New" w:eastAsia="Courier New" w:hAnsi="Courier New" w:cs="Courier New"/>
      </w:rPr>
    </w:lvl>
    <w:lvl w:ilvl="5">
      <w:start w:val="1"/>
      <w:numFmt w:val="bullet"/>
      <w:lvlText w:val="▪"/>
      <w:lvlJc w:val="left"/>
      <w:pPr>
        <w:ind w:left="4465" w:hanging="360"/>
      </w:pPr>
      <w:rPr>
        <w:rFonts w:ascii="Noto Sans Symbols" w:eastAsia="Noto Sans Symbols" w:hAnsi="Noto Sans Symbols" w:cs="Noto Sans Symbols"/>
      </w:rPr>
    </w:lvl>
    <w:lvl w:ilvl="6">
      <w:start w:val="1"/>
      <w:numFmt w:val="bullet"/>
      <w:lvlText w:val="●"/>
      <w:lvlJc w:val="left"/>
      <w:pPr>
        <w:ind w:left="5185" w:hanging="360"/>
      </w:pPr>
      <w:rPr>
        <w:rFonts w:ascii="Noto Sans Symbols" w:eastAsia="Noto Sans Symbols" w:hAnsi="Noto Sans Symbols" w:cs="Noto Sans Symbols"/>
      </w:rPr>
    </w:lvl>
    <w:lvl w:ilvl="7">
      <w:start w:val="1"/>
      <w:numFmt w:val="bullet"/>
      <w:lvlText w:val="o"/>
      <w:lvlJc w:val="left"/>
      <w:pPr>
        <w:ind w:left="5905" w:hanging="360"/>
      </w:pPr>
      <w:rPr>
        <w:rFonts w:ascii="Courier New" w:eastAsia="Courier New" w:hAnsi="Courier New" w:cs="Courier New"/>
      </w:rPr>
    </w:lvl>
    <w:lvl w:ilvl="8">
      <w:start w:val="1"/>
      <w:numFmt w:val="bullet"/>
      <w:lvlText w:val="▪"/>
      <w:lvlJc w:val="left"/>
      <w:pPr>
        <w:ind w:left="6625" w:hanging="360"/>
      </w:pPr>
      <w:rPr>
        <w:rFonts w:ascii="Noto Sans Symbols" w:eastAsia="Noto Sans Symbols" w:hAnsi="Noto Sans Symbols" w:cs="Noto Sans Symbols"/>
      </w:rPr>
    </w:lvl>
  </w:abstractNum>
  <w:abstractNum w:abstractNumId="8" w15:restartNumberingAfterBreak="0">
    <w:nsid w:val="36395A5E"/>
    <w:multiLevelType w:val="hybridMultilevel"/>
    <w:tmpl w:val="F51CBB28"/>
    <w:lvl w:ilvl="0" w:tplc="C4DE059E">
      <w:start w:val="1"/>
      <w:numFmt w:val="decimal"/>
      <w:pStyle w:val="NumberedList"/>
      <w:lvlText w:val="%1."/>
      <w:lvlJc w:val="left"/>
      <w:pPr>
        <w:ind w:left="810" w:hanging="360"/>
      </w:pPr>
      <w:rPr>
        <w:rFonts w:hint="default"/>
        <w:color w:val="4C515A" w:themeColor="text1"/>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9" w15:restartNumberingAfterBreak="0">
    <w:nsid w:val="372D0081"/>
    <w:multiLevelType w:val="multilevel"/>
    <w:tmpl w:val="12D4A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3A3B7F"/>
    <w:multiLevelType w:val="multilevel"/>
    <w:tmpl w:val="6CD0E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8F00C8"/>
    <w:multiLevelType w:val="multilevel"/>
    <w:tmpl w:val="659CA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D95CC3"/>
    <w:multiLevelType w:val="multilevel"/>
    <w:tmpl w:val="FDECE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DB41EA"/>
    <w:multiLevelType w:val="multilevel"/>
    <w:tmpl w:val="CA1ABF4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4" w15:restartNumberingAfterBreak="0">
    <w:nsid w:val="4A14297B"/>
    <w:multiLevelType w:val="multilevel"/>
    <w:tmpl w:val="C4C445B4"/>
    <w:lvl w:ilvl="0">
      <w:start w:val="1"/>
      <w:numFmt w:val="bullet"/>
      <w:pStyle w:val="ListBullet"/>
      <w:lvlText w:val=""/>
      <w:lvlJc w:val="left"/>
      <w:pPr>
        <w:tabs>
          <w:tab w:val="num" w:pos="432"/>
        </w:tabs>
        <w:ind w:left="792" w:hanging="360"/>
      </w:pPr>
      <w:rPr>
        <w:rFonts w:ascii="Symbol" w:hAnsi="Symbol" w:hint="default"/>
      </w:rPr>
    </w:lvl>
    <w:lvl w:ilvl="1">
      <w:start w:val="1"/>
      <w:numFmt w:val="bullet"/>
      <w:pStyle w:val="ListBullet2"/>
      <w:lvlText w:val=""/>
      <w:lvlJc w:val="left"/>
      <w:pPr>
        <w:tabs>
          <w:tab w:val="num" w:pos="864"/>
        </w:tabs>
        <w:ind w:left="1224" w:hanging="360"/>
      </w:pPr>
      <w:rPr>
        <w:rFonts w:ascii="Symbol" w:hAnsi="Symbol" w:hint="default"/>
      </w:rPr>
    </w:lvl>
    <w:lvl w:ilvl="2">
      <w:start w:val="1"/>
      <w:numFmt w:val="bullet"/>
      <w:pStyle w:val="ListBullet3"/>
      <w:lvlText w:val=""/>
      <w:lvlJc w:val="left"/>
      <w:pPr>
        <w:tabs>
          <w:tab w:val="num" w:pos="1296"/>
        </w:tabs>
        <w:ind w:left="1656" w:hanging="360"/>
      </w:pPr>
      <w:rPr>
        <w:rFonts w:ascii="Symbol" w:hAnsi="Symbol" w:hint="default"/>
      </w:rPr>
    </w:lvl>
    <w:lvl w:ilvl="3">
      <w:start w:val="1"/>
      <w:numFmt w:val="bullet"/>
      <w:lvlText w:val=""/>
      <w:lvlJc w:val="left"/>
      <w:pPr>
        <w:tabs>
          <w:tab w:val="num" w:pos="1728"/>
        </w:tabs>
        <w:ind w:left="2088" w:hanging="360"/>
      </w:pPr>
      <w:rPr>
        <w:rFonts w:ascii="Symbol" w:hAnsi="Symbol" w:hint="default"/>
      </w:rPr>
    </w:lvl>
    <w:lvl w:ilvl="4">
      <w:start w:val="1"/>
      <w:numFmt w:val="bullet"/>
      <w:lvlText w:val=""/>
      <w:lvlJc w:val="left"/>
      <w:pPr>
        <w:tabs>
          <w:tab w:val="num" w:pos="2160"/>
        </w:tabs>
        <w:ind w:left="2520" w:hanging="360"/>
      </w:pPr>
      <w:rPr>
        <w:rFonts w:ascii="Symbol" w:hAnsi="Symbol" w:hint="default"/>
      </w:rPr>
    </w:lvl>
    <w:lvl w:ilvl="5">
      <w:start w:val="1"/>
      <w:numFmt w:val="bullet"/>
      <w:lvlText w:val=""/>
      <w:lvlJc w:val="left"/>
      <w:pPr>
        <w:tabs>
          <w:tab w:val="num" w:pos="2592"/>
        </w:tabs>
        <w:ind w:left="2952" w:hanging="360"/>
      </w:pPr>
      <w:rPr>
        <w:rFonts w:ascii="Symbol" w:hAnsi="Symbol" w:hint="default"/>
      </w:rPr>
    </w:lvl>
    <w:lvl w:ilvl="6">
      <w:start w:val="1"/>
      <w:numFmt w:val="bullet"/>
      <w:lvlText w:val=""/>
      <w:lvlJc w:val="left"/>
      <w:pPr>
        <w:tabs>
          <w:tab w:val="num" w:pos="3024"/>
        </w:tabs>
        <w:ind w:left="3384" w:hanging="360"/>
      </w:pPr>
      <w:rPr>
        <w:rFonts w:ascii="Symbol" w:hAnsi="Symbol" w:hint="default"/>
      </w:rPr>
    </w:lvl>
    <w:lvl w:ilvl="7">
      <w:start w:val="1"/>
      <w:numFmt w:val="bullet"/>
      <w:lvlText w:val=""/>
      <w:lvlJc w:val="left"/>
      <w:pPr>
        <w:tabs>
          <w:tab w:val="num" w:pos="3456"/>
        </w:tabs>
        <w:ind w:left="3816" w:hanging="360"/>
      </w:pPr>
      <w:rPr>
        <w:rFonts w:ascii="Symbol" w:hAnsi="Symbol" w:hint="default"/>
      </w:rPr>
    </w:lvl>
    <w:lvl w:ilvl="8">
      <w:start w:val="1"/>
      <w:numFmt w:val="bullet"/>
      <w:lvlText w:val=""/>
      <w:lvlJc w:val="left"/>
      <w:pPr>
        <w:tabs>
          <w:tab w:val="num" w:pos="3888"/>
        </w:tabs>
        <w:ind w:left="4248" w:hanging="360"/>
      </w:pPr>
      <w:rPr>
        <w:rFonts w:ascii="Symbol" w:hAnsi="Symbol" w:hint="default"/>
      </w:rPr>
    </w:lvl>
  </w:abstractNum>
  <w:abstractNum w:abstractNumId="15" w15:restartNumberingAfterBreak="0">
    <w:nsid w:val="519F0432"/>
    <w:multiLevelType w:val="multilevel"/>
    <w:tmpl w:val="47CAA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E159B5"/>
    <w:multiLevelType w:val="multilevel"/>
    <w:tmpl w:val="93F0E3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6E377288"/>
    <w:multiLevelType w:val="multilevel"/>
    <w:tmpl w:val="244E2E56"/>
    <w:lvl w:ilvl="0">
      <w:start w:val="1"/>
      <w:numFmt w:val="bullet"/>
      <w:lvlText w:val="●"/>
      <w:lvlJc w:val="left"/>
      <w:pPr>
        <w:ind w:left="865" w:hanging="360"/>
      </w:pPr>
      <w:rPr>
        <w:rFonts w:ascii="Noto Sans Symbols" w:eastAsia="Noto Sans Symbols" w:hAnsi="Noto Sans Symbols" w:cs="Noto Sans Symbols"/>
      </w:rPr>
    </w:lvl>
    <w:lvl w:ilvl="1">
      <w:start w:val="1"/>
      <w:numFmt w:val="bullet"/>
      <w:lvlText w:val="o"/>
      <w:lvlJc w:val="left"/>
      <w:pPr>
        <w:ind w:left="1585" w:hanging="360"/>
      </w:pPr>
      <w:rPr>
        <w:rFonts w:ascii="Courier New" w:eastAsia="Courier New" w:hAnsi="Courier New" w:cs="Courier New"/>
      </w:rPr>
    </w:lvl>
    <w:lvl w:ilvl="2">
      <w:start w:val="1"/>
      <w:numFmt w:val="bullet"/>
      <w:lvlText w:val="▪"/>
      <w:lvlJc w:val="left"/>
      <w:pPr>
        <w:ind w:left="2305" w:hanging="360"/>
      </w:pPr>
      <w:rPr>
        <w:rFonts w:ascii="Noto Sans Symbols" w:eastAsia="Noto Sans Symbols" w:hAnsi="Noto Sans Symbols" w:cs="Noto Sans Symbols"/>
      </w:rPr>
    </w:lvl>
    <w:lvl w:ilvl="3">
      <w:start w:val="1"/>
      <w:numFmt w:val="bullet"/>
      <w:lvlText w:val="●"/>
      <w:lvlJc w:val="left"/>
      <w:pPr>
        <w:ind w:left="3025" w:hanging="360"/>
      </w:pPr>
      <w:rPr>
        <w:rFonts w:ascii="Noto Sans Symbols" w:eastAsia="Noto Sans Symbols" w:hAnsi="Noto Sans Symbols" w:cs="Noto Sans Symbols"/>
      </w:rPr>
    </w:lvl>
    <w:lvl w:ilvl="4">
      <w:start w:val="1"/>
      <w:numFmt w:val="bullet"/>
      <w:lvlText w:val="o"/>
      <w:lvlJc w:val="left"/>
      <w:pPr>
        <w:ind w:left="3745" w:hanging="360"/>
      </w:pPr>
      <w:rPr>
        <w:rFonts w:ascii="Courier New" w:eastAsia="Courier New" w:hAnsi="Courier New" w:cs="Courier New"/>
      </w:rPr>
    </w:lvl>
    <w:lvl w:ilvl="5">
      <w:start w:val="1"/>
      <w:numFmt w:val="bullet"/>
      <w:lvlText w:val="▪"/>
      <w:lvlJc w:val="left"/>
      <w:pPr>
        <w:ind w:left="4465" w:hanging="360"/>
      </w:pPr>
      <w:rPr>
        <w:rFonts w:ascii="Noto Sans Symbols" w:eastAsia="Noto Sans Symbols" w:hAnsi="Noto Sans Symbols" w:cs="Noto Sans Symbols"/>
      </w:rPr>
    </w:lvl>
    <w:lvl w:ilvl="6">
      <w:start w:val="1"/>
      <w:numFmt w:val="bullet"/>
      <w:lvlText w:val="●"/>
      <w:lvlJc w:val="left"/>
      <w:pPr>
        <w:ind w:left="5185" w:hanging="360"/>
      </w:pPr>
      <w:rPr>
        <w:rFonts w:ascii="Noto Sans Symbols" w:eastAsia="Noto Sans Symbols" w:hAnsi="Noto Sans Symbols" w:cs="Noto Sans Symbols"/>
      </w:rPr>
    </w:lvl>
    <w:lvl w:ilvl="7">
      <w:start w:val="1"/>
      <w:numFmt w:val="bullet"/>
      <w:lvlText w:val="o"/>
      <w:lvlJc w:val="left"/>
      <w:pPr>
        <w:ind w:left="5905" w:hanging="360"/>
      </w:pPr>
      <w:rPr>
        <w:rFonts w:ascii="Courier New" w:eastAsia="Courier New" w:hAnsi="Courier New" w:cs="Courier New"/>
      </w:rPr>
    </w:lvl>
    <w:lvl w:ilvl="8">
      <w:start w:val="1"/>
      <w:numFmt w:val="bullet"/>
      <w:lvlText w:val="▪"/>
      <w:lvlJc w:val="left"/>
      <w:pPr>
        <w:ind w:left="6625" w:hanging="360"/>
      </w:pPr>
      <w:rPr>
        <w:rFonts w:ascii="Noto Sans Symbols" w:eastAsia="Noto Sans Symbols" w:hAnsi="Noto Sans Symbols" w:cs="Noto Sans Symbols"/>
      </w:rPr>
    </w:lvl>
  </w:abstractNum>
  <w:abstractNum w:abstractNumId="18" w15:restartNumberingAfterBreak="0">
    <w:nsid w:val="74C33A44"/>
    <w:multiLevelType w:val="multilevel"/>
    <w:tmpl w:val="1C8EC20C"/>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9" w15:restartNumberingAfterBreak="0">
    <w:nsid w:val="7B530321"/>
    <w:multiLevelType w:val="multilevel"/>
    <w:tmpl w:val="8EFCDF2E"/>
    <w:lvl w:ilvl="0">
      <w:start w:val="1"/>
      <w:numFmt w:val="upperRoman"/>
      <w:lvlText w:val="%1."/>
      <w:lvlJc w:val="left"/>
      <w:pPr>
        <w:ind w:left="1080" w:hanging="72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7FD13AE0"/>
    <w:multiLevelType w:val="multilevel"/>
    <w:tmpl w:val="2008338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8"/>
  </w:num>
  <w:num w:numId="3">
    <w:abstractNumId w:val="3"/>
  </w:num>
  <w:num w:numId="4">
    <w:abstractNumId w:val="20"/>
  </w:num>
  <w:num w:numId="5">
    <w:abstractNumId w:val="2"/>
  </w:num>
  <w:num w:numId="6">
    <w:abstractNumId w:val="0"/>
  </w:num>
  <w:num w:numId="7">
    <w:abstractNumId w:val="12"/>
  </w:num>
  <w:num w:numId="8">
    <w:abstractNumId w:val="18"/>
  </w:num>
  <w:num w:numId="9">
    <w:abstractNumId w:val="17"/>
  </w:num>
  <w:num w:numId="10">
    <w:abstractNumId w:val="1"/>
  </w:num>
  <w:num w:numId="11">
    <w:abstractNumId w:val="4"/>
  </w:num>
  <w:num w:numId="12">
    <w:abstractNumId w:val="5"/>
  </w:num>
  <w:num w:numId="13">
    <w:abstractNumId w:val="7"/>
  </w:num>
  <w:num w:numId="14">
    <w:abstractNumId w:val="11"/>
  </w:num>
  <w:num w:numId="15">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 w:numId="21">
    <w:abstractNumId w:val="6"/>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n-US" w:vendorID="64" w:dllVersion="0" w:nlCheck="1" w:checkStyle="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GridTable5Dark-Accent61"/>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CA6"/>
    <w:rsid w:val="00002655"/>
    <w:rsid w:val="00043474"/>
    <w:rsid w:val="0005127C"/>
    <w:rsid w:val="000558EF"/>
    <w:rsid w:val="0005713C"/>
    <w:rsid w:val="00057200"/>
    <w:rsid w:val="00061A60"/>
    <w:rsid w:val="0007601C"/>
    <w:rsid w:val="00084D95"/>
    <w:rsid w:val="00091CAD"/>
    <w:rsid w:val="000A5C6F"/>
    <w:rsid w:val="000B6A81"/>
    <w:rsid w:val="000B75BF"/>
    <w:rsid w:val="000D2F0B"/>
    <w:rsid w:val="000E792C"/>
    <w:rsid w:val="000F4CD2"/>
    <w:rsid w:val="000F6357"/>
    <w:rsid w:val="0010592D"/>
    <w:rsid w:val="0011614B"/>
    <w:rsid w:val="00131DC8"/>
    <w:rsid w:val="001324B3"/>
    <w:rsid w:val="0014458E"/>
    <w:rsid w:val="001447A9"/>
    <w:rsid w:val="0015085F"/>
    <w:rsid w:val="00170A3B"/>
    <w:rsid w:val="00175C56"/>
    <w:rsid w:val="00176CE7"/>
    <w:rsid w:val="00182661"/>
    <w:rsid w:val="00187C63"/>
    <w:rsid w:val="001A0494"/>
    <w:rsid w:val="001B181C"/>
    <w:rsid w:val="001D0F43"/>
    <w:rsid w:val="001D1237"/>
    <w:rsid w:val="001E02B0"/>
    <w:rsid w:val="001E1E3E"/>
    <w:rsid w:val="001E2FCD"/>
    <w:rsid w:val="001F570F"/>
    <w:rsid w:val="002001F8"/>
    <w:rsid w:val="002037CC"/>
    <w:rsid w:val="00220CF3"/>
    <w:rsid w:val="002266BA"/>
    <w:rsid w:val="00241CA6"/>
    <w:rsid w:val="0026672E"/>
    <w:rsid w:val="00266CFD"/>
    <w:rsid w:val="00284148"/>
    <w:rsid w:val="0028542A"/>
    <w:rsid w:val="00287A23"/>
    <w:rsid w:val="002960DD"/>
    <w:rsid w:val="002A737A"/>
    <w:rsid w:val="002C6D77"/>
    <w:rsid w:val="002C73EA"/>
    <w:rsid w:val="002D28EA"/>
    <w:rsid w:val="00313CEB"/>
    <w:rsid w:val="003222D3"/>
    <w:rsid w:val="00336940"/>
    <w:rsid w:val="0034373E"/>
    <w:rsid w:val="00347403"/>
    <w:rsid w:val="003509CA"/>
    <w:rsid w:val="0036150A"/>
    <w:rsid w:val="003636B9"/>
    <w:rsid w:val="00367A61"/>
    <w:rsid w:val="0037251B"/>
    <w:rsid w:val="0037469E"/>
    <w:rsid w:val="00382A5D"/>
    <w:rsid w:val="00391C3B"/>
    <w:rsid w:val="003A4A15"/>
    <w:rsid w:val="003D461C"/>
    <w:rsid w:val="003E0257"/>
    <w:rsid w:val="003E7223"/>
    <w:rsid w:val="003F5710"/>
    <w:rsid w:val="003F6093"/>
    <w:rsid w:val="00424BFB"/>
    <w:rsid w:val="00433987"/>
    <w:rsid w:val="004408F4"/>
    <w:rsid w:val="0044176F"/>
    <w:rsid w:val="00443B14"/>
    <w:rsid w:val="004500C5"/>
    <w:rsid w:val="00462CA1"/>
    <w:rsid w:val="00463DB9"/>
    <w:rsid w:val="004826B6"/>
    <w:rsid w:val="00490AE1"/>
    <w:rsid w:val="00497636"/>
    <w:rsid w:val="004B0ECF"/>
    <w:rsid w:val="004D6790"/>
    <w:rsid w:val="004D7CFB"/>
    <w:rsid w:val="004E2CAE"/>
    <w:rsid w:val="004E46EE"/>
    <w:rsid w:val="004F45A0"/>
    <w:rsid w:val="004F53F3"/>
    <w:rsid w:val="00512EA0"/>
    <w:rsid w:val="00520041"/>
    <w:rsid w:val="0053390F"/>
    <w:rsid w:val="00542797"/>
    <w:rsid w:val="0055164D"/>
    <w:rsid w:val="00562AEE"/>
    <w:rsid w:val="00572AE8"/>
    <w:rsid w:val="005752A5"/>
    <w:rsid w:val="00593AC7"/>
    <w:rsid w:val="00594428"/>
    <w:rsid w:val="005A72E1"/>
    <w:rsid w:val="005E1838"/>
    <w:rsid w:val="005F4260"/>
    <w:rsid w:val="006057C7"/>
    <w:rsid w:val="006148B3"/>
    <w:rsid w:val="00621BEE"/>
    <w:rsid w:val="00622248"/>
    <w:rsid w:val="00625A19"/>
    <w:rsid w:val="00626554"/>
    <w:rsid w:val="006301E9"/>
    <w:rsid w:val="00642F9B"/>
    <w:rsid w:val="00647A45"/>
    <w:rsid w:val="0065609E"/>
    <w:rsid w:val="00656F53"/>
    <w:rsid w:val="00660DE3"/>
    <w:rsid w:val="006705E8"/>
    <w:rsid w:val="00672273"/>
    <w:rsid w:val="00690E3D"/>
    <w:rsid w:val="006A0333"/>
    <w:rsid w:val="006A05AD"/>
    <w:rsid w:val="006A06B9"/>
    <w:rsid w:val="006B120E"/>
    <w:rsid w:val="006B4C3D"/>
    <w:rsid w:val="006E3005"/>
    <w:rsid w:val="006E684C"/>
    <w:rsid w:val="006F0624"/>
    <w:rsid w:val="006F1BCC"/>
    <w:rsid w:val="006F452A"/>
    <w:rsid w:val="0071035C"/>
    <w:rsid w:val="007240D8"/>
    <w:rsid w:val="00726484"/>
    <w:rsid w:val="00730949"/>
    <w:rsid w:val="00731991"/>
    <w:rsid w:val="0073288E"/>
    <w:rsid w:val="00743980"/>
    <w:rsid w:val="00746DB3"/>
    <w:rsid w:val="00751324"/>
    <w:rsid w:val="00760A03"/>
    <w:rsid w:val="007642DB"/>
    <w:rsid w:val="00770659"/>
    <w:rsid w:val="00771820"/>
    <w:rsid w:val="00777462"/>
    <w:rsid w:val="00781529"/>
    <w:rsid w:val="00781F21"/>
    <w:rsid w:val="007820A8"/>
    <w:rsid w:val="007829D5"/>
    <w:rsid w:val="00784F4B"/>
    <w:rsid w:val="007978A5"/>
    <w:rsid w:val="007A2F2E"/>
    <w:rsid w:val="007A31F9"/>
    <w:rsid w:val="007B0288"/>
    <w:rsid w:val="007B657B"/>
    <w:rsid w:val="007C11D0"/>
    <w:rsid w:val="007C4202"/>
    <w:rsid w:val="007D01E5"/>
    <w:rsid w:val="007D0EA8"/>
    <w:rsid w:val="007D19BD"/>
    <w:rsid w:val="007D2ED4"/>
    <w:rsid w:val="007D64A4"/>
    <w:rsid w:val="007E12D2"/>
    <w:rsid w:val="007E5DB5"/>
    <w:rsid w:val="007F087E"/>
    <w:rsid w:val="007F433D"/>
    <w:rsid w:val="007F4D85"/>
    <w:rsid w:val="008001BE"/>
    <w:rsid w:val="00800996"/>
    <w:rsid w:val="008021C9"/>
    <w:rsid w:val="00804742"/>
    <w:rsid w:val="00832C6D"/>
    <w:rsid w:val="00837CBD"/>
    <w:rsid w:val="00840FD7"/>
    <w:rsid w:val="00841B80"/>
    <w:rsid w:val="0084753E"/>
    <w:rsid w:val="00850CC4"/>
    <w:rsid w:val="00860292"/>
    <w:rsid w:val="00877806"/>
    <w:rsid w:val="00881ED6"/>
    <w:rsid w:val="00884760"/>
    <w:rsid w:val="008A286A"/>
    <w:rsid w:val="008A7719"/>
    <w:rsid w:val="008B4882"/>
    <w:rsid w:val="008B4C65"/>
    <w:rsid w:val="008B69D7"/>
    <w:rsid w:val="008C5240"/>
    <w:rsid w:val="008C5DB3"/>
    <w:rsid w:val="008D2762"/>
    <w:rsid w:val="008D2A2B"/>
    <w:rsid w:val="008D42B1"/>
    <w:rsid w:val="008D4DFC"/>
    <w:rsid w:val="008E00DC"/>
    <w:rsid w:val="00910AA0"/>
    <w:rsid w:val="00930DCF"/>
    <w:rsid w:val="00930F52"/>
    <w:rsid w:val="0095265D"/>
    <w:rsid w:val="00953995"/>
    <w:rsid w:val="0096147A"/>
    <w:rsid w:val="0096191C"/>
    <w:rsid w:val="00962D14"/>
    <w:rsid w:val="0096442F"/>
    <w:rsid w:val="00977B41"/>
    <w:rsid w:val="0099114C"/>
    <w:rsid w:val="009D7CE5"/>
    <w:rsid w:val="009E02BD"/>
    <w:rsid w:val="009F3E9A"/>
    <w:rsid w:val="009F40F1"/>
    <w:rsid w:val="009F688C"/>
    <w:rsid w:val="009F7A9A"/>
    <w:rsid w:val="00A149FD"/>
    <w:rsid w:val="00A25EFE"/>
    <w:rsid w:val="00A278FE"/>
    <w:rsid w:val="00A31CB7"/>
    <w:rsid w:val="00A51294"/>
    <w:rsid w:val="00A60BA0"/>
    <w:rsid w:val="00A61A73"/>
    <w:rsid w:val="00A71B16"/>
    <w:rsid w:val="00A71F0B"/>
    <w:rsid w:val="00A74E03"/>
    <w:rsid w:val="00A905B1"/>
    <w:rsid w:val="00A9368E"/>
    <w:rsid w:val="00AA1386"/>
    <w:rsid w:val="00AA73F4"/>
    <w:rsid w:val="00AA77DB"/>
    <w:rsid w:val="00AB541F"/>
    <w:rsid w:val="00AC5D89"/>
    <w:rsid w:val="00AC7108"/>
    <w:rsid w:val="00AD322C"/>
    <w:rsid w:val="00AD6BA0"/>
    <w:rsid w:val="00AE1608"/>
    <w:rsid w:val="00AE62C8"/>
    <w:rsid w:val="00AF2678"/>
    <w:rsid w:val="00AF26B7"/>
    <w:rsid w:val="00B039ED"/>
    <w:rsid w:val="00B10B5D"/>
    <w:rsid w:val="00B121FA"/>
    <w:rsid w:val="00B4008F"/>
    <w:rsid w:val="00B421BD"/>
    <w:rsid w:val="00B47FE9"/>
    <w:rsid w:val="00B62162"/>
    <w:rsid w:val="00B7103D"/>
    <w:rsid w:val="00B73EB1"/>
    <w:rsid w:val="00BA78A0"/>
    <w:rsid w:val="00BC3420"/>
    <w:rsid w:val="00BC3EF0"/>
    <w:rsid w:val="00BE5373"/>
    <w:rsid w:val="00BF7D41"/>
    <w:rsid w:val="00C13F18"/>
    <w:rsid w:val="00C15E37"/>
    <w:rsid w:val="00C33A49"/>
    <w:rsid w:val="00C33A69"/>
    <w:rsid w:val="00C42F66"/>
    <w:rsid w:val="00C44161"/>
    <w:rsid w:val="00C57ACD"/>
    <w:rsid w:val="00C66B16"/>
    <w:rsid w:val="00C6707B"/>
    <w:rsid w:val="00C74E88"/>
    <w:rsid w:val="00C8763B"/>
    <w:rsid w:val="00C96026"/>
    <w:rsid w:val="00CA7E2A"/>
    <w:rsid w:val="00CB5009"/>
    <w:rsid w:val="00CC183A"/>
    <w:rsid w:val="00CC6078"/>
    <w:rsid w:val="00CD1237"/>
    <w:rsid w:val="00CD43A2"/>
    <w:rsid w:val="00CD517F"/>
    <w:rsid w:val="00CE48BC"/>
    <w:rsid w:val="00CE76EC"/>
    <w:rsid w:val="00CF41F1"/>
    <w:rsid w:val="00CF5919"/>
    <w:rsid w:val="00CF7B03"/>
    <w:rsid w:val="00D01C10"/>
    <w:rsid w:val="00D10623"/>
    <w:rsid w:val="00D107A7"/>
    <w:rsid w:val="00D210B3"/>
    <w:rsid w:val="00D22081"/>
    <w:rsid w:val="00D3447B"/>
    <w:rsid w:val="00D35D5E"/>
    <w:rsid w:val="00D420EB"/>
    <w:rsid w:val="00D469D2"/>
    <w:rsid w:val="00D523EE"/>
    <w:rsid w:val="00D66A65"/>
    <w:rsid w:val="00D72479"/>
    <w:rsid w:val="00D74C44"/>
    <w:rsid w:val="00D75688"/>
    <w:rsid w:val="00D77E52"/>
    <w:rsid w:val="00D807CF"/>
    <w:rsid w:val="00D82BE6"/>
    <w:rsid w:val="00D9391A"/>
    <w:rsid w:val="00D966D9"/>
    <w:rsid w:val="00DA218A"/>
    <w:rsid w:val="00DB5714"/>
    <w:rsid w:val="00DB5AE0"/>
    <w:rsid w:val="00DB7014"/>
    <w:rsid w:val="00DC2B26"/>
    <w:rsid w:val="00DF5D99"/>
    <w:rsid w:val="00DF7030"/>
    <w:rsid w:val="00E0638E"/>
    <w:rsid w:val="00E07CAB"/>
    <w:rsid w:val="00E17299"/>
    <w:rsid w:val="00E23C92"/>
    <w:rsid w:val="00E314E1"/>
    <w:rsid w:val="00E42761"/>
    <w:rsid w:val="00E53135"/>
    <w:rsid w:val="00E53964"/>
    <w:rsid w:val="00E57DAD"/>
    <w:rsid w:val="00E626BB"/>
    <w:rsid w:val="00E801D5"/>
    <w:rsid w:val="00E81FE6"/>
    <w:rsid w:val="00E82D64"/>
    <w:rsid w:val="00E844CA"/>
    <w:rsid w:val="00E942E7"/>
    <w:rsid w:val="00EA4AB6"/>
    <w:rsid w:val="00EB7B74"/>
    <w:rsid w:val="00EB7C83"/>
    <w:rsid w:val="00EC6059"/>
    <w:rsid w:val="00EC65B6"/>
    <w:rsid w:val="00EE4B77"/>
    <w:rsid w:val="00EF3EE7"/>
    <w:rsid w:val="00F00CC2"/>
    <w:rsid w:val="00F03668"/>
    <w:rsid w:val="00F11A3C"/>
    <w:rsid w:val="00F17064"/>
    <w:rsid w:val="00F24C5E"/>
    <w:rsid w:val="00F40654"/>
    <w:rsid w:val="00F602C6"/>
    <w:rsid w:val="00F64D68"/>
    <w:rsid w:val="00F652C3"/>
    <w:rsid w:val="00F66FEA"/>
    <w:rsid w:val="00F6775A"/>
    <w:rsid w:val="00F70C8A"/>
    <w:rsid w:val="00F75D64"/>
    <w:rsid w:val="00F950BB"/>
    <w:rsid w:val="00F971A9"/>
    <w:rsid w:val="00FA4FA1"/>
    <w:rsid w:val="00FC1771"/>
    <w:rsid w:val="00FC282F"/>
    <w:rsid w:val="00FC5B27"/>
    <w:rsid w:val="00FD00D7"/>
    <w:rsid w:val="00FD280C"/>
    <w:rsid w:val="00FE054D"/>
    <w:rsid w:val="00FE2E56"/>
    <w:rsid w:val="00FE4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CD94E1"/>
  <w15:docId w15:val="{2CCC430A-44D9-4044-9E05-83A816E7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69E"/>
    <w:pPr>
      <w:spacing w:after="280" w:line="276" w:lineRule="auto"/>
    </w:pPr>
    <w:rPr>
      <w:color w:val="4C515A" w:themeColor="text1"/>
      <w:sz w:val="21"/>
    </w:rPr>
  </w:style>
  <w:style w:type="paragraph" w:styleId="Heading1">
    <w:name w:val="heading 1"/>
    <w:basedOn w:val="Normal"/>
    <w:next w:val="Normal"/>
    <w:link w:val="Heading1Char"/>
    <w:uiPriority w:val="9"/>
    <w:qFormat/>
    <w:rsid w:val="00D107A7"/>
    <w:pPr>
      <w:keepNext/>
      <w:keepLines/>
      <w:spacing w:before="280" w:after="140" w:line="216" w:lineRule="auto"/>
      <w:outlineLvl w:val="0"/>
    </w:pPr>
    <w:rPr>
      <w:rFonts w:asciiTheme="majorHAnsi" w:eastAsiaTheme="majorEastAsia" w:hAnsiTheme="majorHAnsi" w:cstheme="majorHAnsi"/>
      <w:b/>
      <w:bCs/>
      <w:color w:val="D01D2B" w:themeColor="text2"/>
      <w:sz w:val="48"/>
      <w:szCs w:val="48"/>
    </w:rPr>
  </w:style>
  <w:style w:type="paragraph" w:styleId="Heading2">
    <w:name w:val="heading 2"/>
    <w:basedOn w:val="Normal"/>
    <w:next w:val="Normal"/>
    <w:link w:val="Heading2Char"/>
    <w:uiPriority w:val="9"/>
    <w:unhideWhenUsed/>
    <w:qFormat/>
    <w:rsid w:val="00D107A7"/>
    <w:pPr>
      <w:keepNext/>
      <w:keepLines/>
      <w:spacing w:after="240" w:line="228" w:lineRule="auto"/>
      <w:outlineLvl w:val="1"/>
    </w:pPr>
    <w:rPr>
      <w:rFonts w:ascii="Times New Roman" w:eastAsiaTheme="majorEastAsia" w:hAnsi="Times New Roman" w:cs="Times New Roman"/>
      <w:b/>
      <w:bCs/>
      <w:sz w:val="36"/>
      <w:szCs w:val="36"/>
    </w:rPr>
  </w:style>
  <w:style w:type="paragraph" w:styleId="Heading3">
    <w:name w:val="heading 3"/>
    <w:basedOn w:val="Normal"/>
    <w:next w:val="Normal"/>
    <w:link w:val="Heading3Char"/>
    <w:uiPriority w:val="9"/>
    <w:unhideWhenUsed/>
    <w:qFormat/>
    <w:rsid w:val="00D107A7"/>
    <w:pPr>
      <w:keepNext/>
      <w:keepLines/>
      <w:spacing w:after="100" w:line="228" w:lineRule="auto"/>
      <w:outlineLvl w:val="2"/>
    </w:pPr>
    <w:rPr>
      <w:rFonts w:ascii="Arial" w:eastAsiaTheme="majorEastAsia" w:hAnsi="Arial" w:cs="Arial"/>
      <w:b/>
      <w:bCs/>
      <w:color w:val="D01D2B" w:themeColor="text2"/>
      <w:sz w:val="28"/>
      <w:szCs w:val="28"/>
    </w:rPr>
  </w:style>
  <w:style w:type="paragraph" w:styleId="Heading4">
    <w:name w:val="heading 4"/>
    <w:basedOn w:val="Normal"/>
    <w:next w:val="Normal"/>
    <w:link w:val="Heading4Char"/>
    <w:uiPriority w:val="9"/>
    <w:unhideWhenUsed/>
    <w:qFormat/>
    <w:rsid w:val="00D107A7"/>
    <w:pPr>
      <w:keepNext/>
      <w:keepLines/>
      <w:spacing w:before="40" w:after="40"/>
      <w:outlineLvl w:val="3"/>
    </w:pPr>
    <w:rPr>
      <w:rFonts w:asciiTheme="majorHAnsi" w:eastAsiaTheme="majorEastAsia" w:hAnsiTheme="majorHAnsi" w:cstheme="majorBidi"/>
      <w:b/>
      <w:bCs/>
      <w:sz w:val="24"/>
    </w:rPr>
  </w:style>
  <w:style w:type="paragraph" w:styleId="Heading5">
    <w:name w:val="heading 5"/>
    <w:basedOn w:val="Heading4"/>
    <w:next w:val="Normal"/>
    <w:link w:val="Heading5Char"/>
    <w:uiPriority w:val="9"/>
    <w:unhideWhenUsed/>
    <w:qFormat/>
    <w:rsid w:val="00D107A7"/>
    <w:pPr>
      <w:spacing w:before="0" w:after="100" w:line="228" w:lineRule="auto"/>
      <w:outlineLvl w:val="4"/>
    </w:pPr>
    <w:rPr>
      <w:b w:val="0"/>
      <w:caps/>
      <w:color w:val="868A90" w:themeColor="accent5"/>
      <w:sz w:val="21"/>
      <w:szCs w:val="21"/>
    </w:rPr>
  </w:style>
  <w:style w:type="paragraph" w:styleId="Heading6">
    <w:name w:val="heading 6"/>
    <w:basedOn w:val="Normal"/>
    <w:next w:val="Normal"/>
    <w:link w:val="Heading6Char"/>
    <w:uiPriority w:val="9"/>
    <w:semiHidden/>
    <w:unhideWhenUsed/>
    <w:qFormat/>
    <w:rsid w:val="00D107A7"/>
    <w:pPr>
      <w:keepNext/>
      <w:keepLines/>
      <w:spacing w:before="40"/>
      <w:outlineLvl w:val="5"/>
    </w:pPr>
    <w:rPr>
      <w:rFonts w:asciiTheme="majorHAnsi" w:eastAsiaTheme="majorEastAsia" w:hAnsiTheme="majorHAnsi" w:cstheme="majorBidi"/>
      <w:b/>
      <w:color w:val="868A90"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093"/>
    <w:pPr>
      <w:tabs>
        <w:tab w:val="center" w:pos="4680"/>
        <w:tab w:val="right" w:pos="9360"/>
      </w:tabs>
    </w:pPr>
    <w:rPr>
      <w:color w:val="868A90" w:themeColor="accent5"/>
      <w:sz w:val="16"/>
    </w:rPr>
  </w:style>
  <w:style w:type="character" w:customStyle="1" w:styleId="HeaderChar">
    <w:name w:val="Header Char"/>
    <w:basedOn w:val="DefaultParagraphFont"/>
    <w:link w:val="Header"/>
    <w:uiPriority w:val="99"/>
    <w:rsid w:val="003F6093"/>
    <w:rPr>
      <w:color w:val="868A90" w:themeColor="accent5"/>
      <w:sz w:val="16"/>
    </w:rPr>
  </w:style>
  <w:style w:type="paragraph" w:styleId="Footer">
    <w:name w:val="footer"/>
    <w:basedOn w:val="Normal"/>
    <w:link w:val="FooterChar"/>
    <w:uiPriority w:val="99"/>
    <w:unhideWhenUsed/>
    <w:rsid w:val="003F6093"/>
    <w:pPr>
      <w:tabs>
        <w:tab w:val="center" w:pos="4680"/>
        <w:tab w:val="right" w:pos="9360"/>
      </w:tabs>
    </w:pPr>
  </w:style>
  <w:style w:type="character" w:customStyle="1" w:styleId="FooterChar">
    <w:name w:val="Footer Char"/>
    <w:basedOn w:val="DefaultParagraphFont"/>
    <w:link w:val="Footer"/>
    <w:uiPriority w:val="99"/>
    <w:rsid w:val="003F6093"/>
  </w:style>
  <w:style w:type="table" w:customStyle="1" w:styleId="GridTable5Dark-Accent51">
    <w:name w:val="Grid Table 5 Dark - Accent 51"/>
    <w:basedOn w:val="TableNormal"/>
    <w:uiPriority w:val="50"/>
    <w:rsid w:val="009F7A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7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8A9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8A9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8A9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8A90" w:themeFill="accent5"/>
      </w:tcPr>
    </w:tblStylePr>
    <w:tblStylePr w:type="band1Vert">
      <w:tblPr/>
      <w:tcPr>
        <w:shd w:val="clear" w:color="auto" w:fill="CED0D2" w:themeFill="accent5" w:themeFillTint="66"/>
      </w:tcPr>
    </w:tblStylePr>
    <w:tblStylePr w:type="band1Horz">
      <w:tblPr/>
      <w:tcPr>
        <w:shd w:val="clear" w:color="auto" w:fill="CED0D2" w:themeFill="accent5" w:themeFillTint="66"/>
      </w:tcPr>
    </w:tblStylePr>
  </w:style>
  <w:style w:type="paragraph" w:styleId="BodyText">
    <w:name w:val="Body Text"/>
    <w:basedOn w:val="Normal"/>
    <w:link w:val="BodyTextChar"/>
    <w:uiPriority w:val="99"/>
    <w:unhideWhenUsed/>
    <w:qFormat/>
    <w:rsid w:val="00D107A7"/>
  </w:style>
  <w:style w:type="character" w:customStyle="1" w:styleId="BodyTextChar">
    <w:name w:val="Body Text Char"/>
    <w:basedOn w:val="DefaultParagraphFont"/>
    <w:link w:val="BodyText"/>
    <w:uiPriority w:val="99"/>
    <w:rsid w:val="00D107A7"/>
    <w:rPr>
      <w:color w:val="4C515A" w:themeColor="text1"/>
      <w:sz w:val="21"/>
    </w:rPr>
  </w:style>
  <w:style w:type="character" w:customStyle="1" w:styleId="Heading1Char">
    <w:name w:val="Heading 1 Char"/>
    <w:basedOn w:val="DefaultParagraphFont"/>
    <w:link w:val="Heading1"/>
    <w:uiPriority w:val="9"/>
    <w:rsid w:val="00D107A7"/>
    <w:rPr>
      <w:rFonts w:asciiTheme="majorHAnsi" w:eastAsiaTheme="majorEastAsia" w:hAnsiTheme="majorHAnsi" w:cstheme="majorHAnsi"/>
      <w:b/>
      <w:bCs/>
      <w:color w:val="D01D2B" w:themeColor="text2"/>
      <w:sz w:val="48"/>
      <w:szCs w:val="48"/>
    </w:rPr>
  </w:style>
  <w:style w:type="paragraph" w:styleId="Title">
    <w:name w:val="Title"/>
    <w:basedOn w:val="Normal"/>
    <w:next w:val="Normal"/>
    <w:link w:val="TitleChar"/>
    <w:uiPriority w:val="10"/>
    <w:qFormat/>
    <w:rsid w:val="00D107A7"/>
    <w:pPr>
      <w:spacing w:before="6600" w:after="100" w:line="192" w:lineRule="auto"/>
      <w:contextualSpacing/>
    </w:pPr>
    <w:rPr>
      <w:rFonts w:ascii="Arial" w:eastAsiaTheme="majorEastAsia" w:hAnsi="Arial" w:cstheme="majorBidi"/>
      <w:b/>
      <w:bCs/>
      <w:caps/>
      <w:color w:val="D01D2B" w:themeColor="text2"/>
      <w:spacing w:val="-8"/>
      <w:kern w:val="28"/>
      <w:sz w:val="64"/>
      <w:szCs w:val="64"/>
    </w:rPr>
  </w:style>
  <w:style w:type="character" w:customStyle="1" w:styleId="TitleChar">
    <w:name w:val="Title Char"/>
    <w:basedOn w:val="DefaultParagraphFont"/>
    <w:link w:val="Title"/>
    <w:uiPriority w:val="10"/>
    <w:rsid w:val="00D107A7"/>
    <w:rPr>
      <w:rFonts w:ascii="Arial" w:eastAsiaTheme="majorEastAsia" w:hAnsi="Arial" w:cstheme="majorBidi"/>
      <w:b/>
      <w:bCs/>
      <w:caps/>
      <w:color w:val="D01D2B" w:themeColor="text2"/>
      <w:spacing w:val="-8"/>
      <w:kern w:val="28"/>
      <w:sz w:val="64"/>
      <w:szCs w:val="64"/>
    </w:rPr>
  </w:style>
  <w:style w:type="paragraph" w:styleId="Subtitle">
    <w:name w:val="Subtitle"/>
    <w:basedOn w:val="Normal"/>
    <w:next w:val="Normal"/>
    <w:link w:val="SubtitleChar"/>
    <w:uiPriority w:val="11"/>
    <w:qFormat/>
    <w:rsid w:val="00D107A7"/>
    <w:pPr>
      <w:numPr>
        <w:ilvl w:val="1"/>
      </w:numPr>
      <w:spacing w:after="120" w:line="216" w:lineRule="auto"/>
    </w:pPr>
    <w:rPr>
      <w:rFonts w:ascii="Times" w:eastAsiaTheme="minorEastAsia" w:hAnsi="Times"/>
      <w:b/>
      <w:bCs/>
      <w:sz w:val="48"/>
      <w:szCs w:val="48"/>
    </w:rPr>
  </w:style>
  <w:style w:type="character" w:customStyle="1" w:styleId="SubtitleChar">
    <w:name w:val="Subtitle Char"/>
    <w:basedOn w:val="DefaultParagraphFont"/>
    <w:link w:val="Subtitle"/>
    <w:uiPriority w:val="11"/>
    <w:rsid w:val="00D107A7"/>
    <w:rPr>
      <w:rFonts w:ascii="Times" w:eastAsiaTheme="minorEastAsia" w:hAnsi="Times"/>
      <w:b/>
      <w:bCs/>
      <w:color w:val="4C515A" w:themeColor="text1"/>
      <w:sz w:val="48"/>
      <w:szCs w:val="48"/>
    </w:rPr>
  </w:style>
  <w:style w:type="character" w:customStyle="1" w:styleId="Heading2Char">
    <w:name w:val="Heading 2 Char"/>
    <w:basedOn w:val="DefaultParagraphFont"/>
    <w:link w:val="Heading2"/>
    <w:uiPriority w:val="9"/>
    <w:rsid w:val="00D107A7"/>
    <w:rPr>
      <w:rFonts w:ascii="Times New Roman" w:eastAsiaTheme="majorEastAsia" w:hAnsi="Times New Roman" w:cs="Times New Roman"/>
      <w:b/>
      <w:bCs/>
      <w:color w:val="4C515A" w:themeColor="text1"/>
      <w:sz w:val="36"/>
      <w:szCs w:val="36"/>
    </w:rPr>
  </w:style>
  <w:style w:type="character" w:customStyle="1" w:styleId="Heading3Char">
    <w:name w:val="Heading 3 Char"/>
    <w:basedOn w:val="DefaultParagraphFont"/>
    <w:link w:val="Heading3"/>
    <w:uiPriority w:val="9"/>
    <w:rsid w:val="00D107A7"/>
    <w:rPr>
      <w:rFonts w:ascii="Arial" w:eastAsiaTheme="majorEastAsia" w:hAnsi="Arial" w:cs="Arial"/>
      <w:b/>
      <w:bCs/>
      <w:color w:val="D01D2B" w:themeColor="text2"/>
      <w:sz w:val="28"/>
      <w:szCs w:val="28"/>
    </w:rPr>
  </w:style>
  <w:style w:type="character" w:styleId="PageNumber">
    <w:name w:val="page number"/>
    <w:basedOn w:val="DefaultParagraphFont"/>
    <w:uiPriority w:val="99"/>
    <w:semiHidden/>
    <w:unhideWhenUsed/>
    <w:rsid w:val="003509CA"/>
  </w:style>
  <w:style w:type="paragraph" w:styleId="FootnoteText">
    <w:name w:val="footnote text"/>
    <w:basedOn w:val="Normal"/>
    <w:link w:val="FootnoteTextChar"/>
    <w:uiPriority w:val="99"/>
    <w:unhideWhenUsed/>
    <w:rsid w:val="00AF26B7"/>
    <w:pPr>
      <w:spacing w:line="240" w:lineRule="auto"/>
    </w:pPr>
    <w:rPr>
      <w:color w:val="868A90" w:themeColor="accent5"/>
      <w:sz w:val="16"/>
    </w:rPr>
  </w:style>
  <w:style w:type="character" w:customStyle="1" w:styleId="FootnoteTextChar">
    <w:name w:val="Footnote Text Char"/>
    <w:basedOn w:val="DefaultParagraphFont"/>
    <w:link w:val="FootnoteText"/>
    <w:uiPriority w:val="99"/>
    <w:rsid w:val="00AF26B7"/>
    <w:rPr>
      <w:color w:val="868A90" w:themeColor="accent5"/>
      <w:sz w:val="16"/>
    </w:rPr>
  </w:style>
  <w:style w:type="character" w:styleId="FootnoteReference">
    <w:name w:val="footnote reference"/>
    <w:basedOn w:val="DefaultParagraphFont"/>
    <w:uiPriority w:val="99"/>
    <w:unhideWhenUsed/>
    <w:qFormat/>
    <w:rsid w:val="00D107A7"/>
    <w:rPr>
      <w:sz w:val="22"/>
      <w:vertAlign w:val="superscript"/>
    </w:rPr>
  </w:style>
  <w:style w:type="paragraph" w:styleId="Quote">
    <w:name w:val="Quote"/>
    <w:aliases w:val="Pull Quote"/>
    <w:basedOn w:val="Normal"/>
    <w:next w:val="Normal"/>
    <w:link w:val="QuoteChar"/>
    <w:uiPriority w:val="29"/>
    <w:qFormat/>
    <w:rsid w:val="00D107A7"/>
    <w:pPr>
      <w:spacing w:after="100" w:line="240" w:lineRule="auto"/>
    </w:pPr>
    <w:rPr>
      <w:rFonts w:ascii="Times" w:hAnsi="Times"/>
      <w:b/>
      <w:i/>
      <w:color w:val="63676C" w:themeColor="accent5" w:themeShade="BF"/>
      <w:sz w:val="28"/>
    </w:rPr>
  </w:style>
  <w:style w:type="table" w:customStyle="1" w:styleId="GridTable5Dark-Accent61">
    <w:name w:val="Grid Table 5 Dark - Accent 61"/>
    <w:aliases w:val="MC Green"/>
    <w:basedOn w:val="TableNormal"/>
    <w:uiPriority w:val="50"/>
    <w:rsid w:val="00DC2B26"/>
    <w:rPr>
      <w:sz w:val="22"/>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72" w:type="dxa"/>
        <w:left w:w="115" w:type="dxa"/>
        <w:bottom w:w="72" w:type="dxa"/>
        <w:right w:w="115" w:type="dxa"/>
      </w:tblCellMar>
    </w:tblPr>
    <w:tcPr>
      <w:shd w:val="clear" w:color="auto" w:fill="C4F8F6" w:themeFill="accent1" w:themeFillTint="33"/>
    </w:tcPr>
    <w:tblStylePr w:type="firstRow">
      <w:pPr>
        <w:jc w:val="left"/>
      </w:pPr>
      <w:rPr>
        <w:rFonts w:asciiTheme="minorHAnsi" w:hAnsiTheme="minorHAnsi"/>
        <w:b w:val="0"/>
        <w:bCs w:val="0"/>
        <w:i w:val="0"/>
        <w:iCs w:val="0"/>
        <w:caps w:val="0"/>
        <w:smallCaps w:val="0"/>
        <w:strike w:val="0"/>
        <w:dstrike w:val="0"/>
        <w:vanish w:val="0"/>
        <w:color w:val="D01D2B" w:themeColor="text2"/>
        <w:sz w:val="21"/>
        <w:szCs w:val="21"/>
        <w:vertAlign w:val="baseline"/>
      </w:rPr>
      <w:tblPr/>
      <w:tcPr>
        <w:shd w:val="clear" w:color="auto" w:fill="FFFFFF" w:themeFill="background1"/>
      </w:tcPr>
    </w:tblStylePr>
    <w:tblStylePr w:type="lastRow">
      <w:rPr>
        <w:b/>
        <w:bCs/>
        <w:color w:val="4C515A" w:themeColor="text1"/>
      </w:rPr>
      <w:tblPr/>
      <w:tcPr>
        <w:shd w:val="clear" w:color="auto" w:fill="E5E6E9" w:themeFill="accent6"/>
      </w:tcPr>
    </w:tblStylePr>
    <w:tblStylePr w:type="firstCol">
      <w:rPr>
        <w:rFonts w:asciiTheme="minorHAnsi" w:hAnsiTheme="minorHAnsi"/>
        <w:b/>
        <w:bCs/>
        <w:color w:val="FFFFFF" w:themeColor="background1"/>
        <w:sz w:val="22"/>
        <w:szCs w:val="22"/>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E6E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E6E9" w:themeFill="accent6"/>
      </w:tcPr>
    </w:tblStylePr>
    <w:tblStylePr w:type="band1Vert">
      <w:tblPr/>
      <w:tcPr>
        <w:shd w:val="clear" w:color="auto" w:fill="F4F4F6" w:themeFill="accent6" w:themeFillTint="66"/>
      </w:tcPr>
    </w:tblStylePr>
    <w:tblStylePr w:type="band1Horz">
      <w:rPr>
        <w:color w:val="4C515A" w:themeColor="text1"/>
      </w:rPr>
      <w:tblPr/>
      <w:tcPr>
        <w:shd w:val="clear" w:color="auto" w:fill="E8F5F4"/>
      </w:tcPr>
    </w:tblStylePr>
    <w:tblStylePr w:type="band2Horz">
      <w:rPr>
        <w:color w:val="4C515A" w:themeColor="text1"/>
      </w:rPr>
      <w:tblPr/>
      <w:tcPr>
        <w:shd w:val="clear" w:color="auto" w:fill="D4ECEB"/>
      </w:tcPr>
    </w:tblStylePr>
  </w:style>
  <w:style w:type="character" w:customStyle="1" w:styleId="Heading4Char">
    <w:name w:val="Heading 4 Char"/>
    <w:basedOn w:val="DefaultParagraphFont"/>
    <w:link w:val="Heading4"/>
    <w:uiPriority w:val="9"/>
    <w:rsid w:val="00D107A7"/>
    <w:rPr>
      <w:rFonts w:asciiTheme="majorHAnsi" w:eastAsiaTheme="majorEastAsia" w:hAnsiTheme="majorHAnsi" w:cstheme="majorBidi"/>
      <w:b/>
      <w:bCs/>
      <w:color w:val="4C515A" w:themeColor="text1"/>
    </w:rPr>
  </w:style>
  <w:style w:type="character" w:customStyle="1" w:styleId="QuoteChar">
    <w:name w:val="Quote Char"/>
    <w:aliases w:val="Pull Quote Char"/>
    <w:basedOn w:val="DefaultParagraphFont"/>
    <w:link w:val="Quote"/>
    <w:uiPriority w:val="29"/>
    <w:rsid w:val="00D107A7"/>
    <w:rPr>
      <w:rFonts w:ascii="Times" w:hAnsi="Times"/>
      <w:b/>
      <w:i/>
      <w:color w:val="63676C" w:themeColor="accent5" w:themeShade="BF"/>
      <w:sz w:val="28"/>
    </w:rPr>
  </w:style>
  <w:style w:type="table" w:styleId="LightShading-Accent6">
    <w:name w:val="Light Shading Accent 6"/>
    <w:basedOn w:val="TableNormal"/>
    <w:uiPriority w:val="60"/>
    <w:semiHidden/>
    <w:unhideWhenUsed/>
    <w:rsid w:val="00F70C8A"/>
    <w:rPr>
      <w:color w:val="A6A9B3" w:themeColor="accent6" w:themeShade="BF"/>
    </w:rPr>
    <w:tblPr>
      <w:tblStyleRowBandSize w:val="1"/>
      <w:tblStyleColBandSize w:val="1"/>
      <w:tblBorders>
        <w:top w:val="single" w:sz="8" w:space="0" w:color="E5E6E9" w:themeColor="accent6"/>
        <w:bottom w:val="single" w:sz="8" w:space="0" w:color="E5E6E9" w:themeColor="accent6"/>
      </w:tblBorders>
    </w:tblPr>
    <w:tblStylePr w:type="firstRow">
      <w:pPr>
        <w:spacing w:before="0" w:after="0" w:line="240" w:lineRule="auto"/>
      </w:pPr>
      <w:rPr>
        <w:b/>
        <w:bCs/>
      </w:rPr>
      <w:tblPr/>
      <w:tcPr>
        <w:tcBorders>
          <w:top w:val="single" w:sz="8" w:space="0" w:color="E5E6E9" w:themeColor="accent6"/>
          <w:left w:val="nil"/>
          <w:bottom w:val="single" w:sz="8" w:space="0" w:color="E5E6E9" w:themeColor="accent6"/>
          <w:right w:val="nil"/>
          <w:insideH w:val="nil"/>
          <w:insideV w:val="nil"/>
        </w:tcBorders>
      </w:tcPr>
    </w:tblStylePr>
    <w:tblStylePr w:type="lastRow">
      <w:pPr>
        <w:spacing w:before="0" w:after="0" w:line="240" w:lineRule="auto"/>
      </w:pPr>
      <w:rPr>
        <w:b/>
        <w:bCs/>
      </w:rPr>
      <w:tblPr/>
      <w:tcPr>
        <w:tcBorders>
          <w:top w:val="single" w:sz="8" w:space="0" w:color="E5E6E9" w:themeColor="accent6"/>
          <w:left w:val="nil"/>
          <w:bottom w:val="single" w:sz="8" w:space="0" w:color="E5E6E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9" w:themeFill="accent6" w:themeFillTint="3F"/>
      </w:tcPr>
    </w:tblStylePr>
    <w:tblStylePr w:type="band1Horz">
      <w:tblPr/>
      <w:tcPr>
        <w:tcBorders>
          <w:left w:val="nil"/>
          <w:right w:val="nil"/>
          <w:insideH w:val="nil"/>
          <w:insideV w:val="nil"/>
        </w:tcBorders>
        <w:shd w:val="clear" w:color="auto" w:fill="F8F8F9" w:themeFill="accent6" w:themeFillTint="3F"/>
      </w:tcPr>
    </w:tblStylePr>
  </w:style>
  <w:style w:type="character" w:styleId="Strong">
    <w:name w:val="Strong"/>
    <w:uiPriority w:val="22"/>
    <w:qFormat/>
    <w:rsid w:val="00D107A7"/>
    <w:rPr>
      <w:b/>
    </w:rPr>
  </w:style>
  <w:style w:type="table" w:customStyle="1" w:styleId="GridTable6Colorful1">
    <w:name w:val="Grid Table 6 Colorful1"/>
    <w:basedOn w:val="TableNormal"/>
    <w:uiPriority w:val="51"/>
    <w:rsid w:val="00E844CA"/>
    <w:rPr>
      <w:color w:val="4C515A" w:themeColor="text1"/>
    </w:rPr>
    <w:tblPr>
      <w:tblStyleRowBandSize w:val="1"/>
      <w:tblStyleColBandSize w:val="1"/>
      <w:tblBorders>
        <w:top w:val="single" w:sz="4" w:space="0" w:color="8E95A0" w:themeColor="text1" w:themeTint="99"/>
        <w:left w:val="single" w:sz="4" w:space="0" w:color="8E95A0" w:themeColor="text1" w:themeTint="99"/>
        <w:bottom w:val="single" w:sz="4" w:space="0" w:color="8E95A0" w:themeColor="text1" w:themeTint="99"/>
        <w:right w:val="single" w:sz="4" w:space="0" w:color="8E95A0" w:themeColor="text1" w:themeTint="99"/>
        <w:insideH w:val="single" w:sz="4" w:space="0" w:color="8E95A0" w:themeColor="text1" w:themeTint="99"/>
        <w:insideV w:val="single" w:sz="4" w:space="0" w:color="8E95A0" w:themeColor="text1" w:themeTint="99"/>
      </w:tblBorders>
    </w:tblPr>
    <w:tblStylePr w:type="firstRow">
      <w:rPr>
        <w:b/>
        <w:bCs/>
      </w:rPr>
      <w:tblPr/>
      <w:tcPr>
        <w:tcBorders>
          <w:bottom w:val="single" w:sz="12" w:space="0" w:color="8E95A0" w:themeColor="text1" w:themeTint="99"/>
        </w:tcBorders>
      </w:tcPr>
    </w:tblStylePr>
    <w:tblStylePr w:type="lastRow">
      <w:rPr>
        <w:b/>
        <w:bCs/>
      </w:rPr>
      <w:tblPr/>
      <w:tcPr>
        <w:tcBorders>
          <w:top w:val="double" w:sz="4" w:space="0" w:color="8E95A0" w:themeColor="text1" w:themeTint="99"/>
        </w:tcBorders>
      </w:tcPr>
    </w:tblStylePr>
    <w:tblStylePr w:type="firstCol">
      <w:rPr>
        <w:b/>
        <w:bCs/>
      </w:rPr>
    </w:tblStylePr>
    <w:tblStylePr w:type="lastCol">
      <w:rPr>
        <w:b/>
        <w:bCs/>
      </w:rPr>
    </w:tblStylePr>
    <w:tblStylePr w:type="band1Vert">
      <w:tblPr/>
      <w:tcPr>
        <w:shd w:val="clear" w:color="auto" w:fill="D9DBDF" w:themeFill="text1" w:themeFillTint="33"/>
      </w:tcPr>
    </w:tblStylePr>
    <w:tblStylePr w:type="band1Horz">
      <w:tblPr/>
      <w:tcPr>
        <w:shd w:val="clear" w:color="auto" w:fill="D9DBDF" w:themeFill="text1" w:themeFillTint="33"/>
      </w:tcPr>
    </w:tblStylePr>
  </w:style>
  <w:style w:type="character" w:styleId="IntenseReference">
    <w:name w:val="Intense Reference"/>
    <w:basedOn w:val="DefaultParagraphFont"/>
    <w:uiPriority w:val="32"/>
    <w:qFormat/>
    <w:rsid w:val="00D107A7"/>
    <w:rPr>
      <w:b/>
      <w:bCs/>
      <w:smallCaps/>
      <w:color w:val="D01D2B" w:themeColor="text2"/>
      <w:spacing w:val="5"/>
    </w:rPr>
  </w:style>
  <w:style w:type="paragraph" w:styleId="ListParagraph">
    <w:name w:val="List Paragraph"/>
    <w:basedOn w:val="Normal"/>
    <w:uiPriority w:val="34"/>
    <w:qFormat/>
    <w:rsid w:val="00D107A7"/>
    <w:pPr>
      <w:spacing w:after="60"/>
      <w:ind w:left="576" w:hanging="288"/>
      <w:contextualSpacing/>
    </w:pPr>
  </w:style>
  <w:style w:type="table" w:customStyle="1" w:styleId="ListTable5Dark-Accent61">
    <w:name w:val="List Table 5 Dark - Accent 61"/>
    <w:basedOn w:val="TableNormal"/>
    <w:uiPriority w:val="50"/>
    <w:rsid w:val="00A71B16"/>
    <w:rPr>
      <w:color w:val="FFFFFF" w:themeColor="background1"/>
    </w:rPr>
    <w:tblPr>
      <w:tblStyleRowBandSize w:val="1"/>
      <w:tblStyleColBandSize w:val="1"/>
      <w:tblBorders>
        <w:top w:val="single" w:sz="24" w:space="0" w:color="E5E6E9" w:themeColor="accent6"/>
        <w:left w:val="single" w:sz="24" w:space="0" w:color="E5E6E9" w:themeColor="accent6"/>
        <w:bottom w:val="single" w:sz="24" w:space="0" w:color="E5E6E9" w:themeColor="accent6"/>
        <w:right w:val="single" w:sz="24" w:space="0" w:color="E5E6E9" w:themeColor="accent6"/>
      </w:tblBorders>
    </w:tblPr>
    <w:tcPr>
      <w:shd w:val="clear" w:color="auto" w:fill="E5E6E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alloutTextRed">
    <w:name w:val="Callout Text Red"/>
    <w:basedOn w:val="BodyText"/>
    <w:qFormat/>
    <w:rsid w:val="00D107A7"/>
    <w:pPr>
      <w:spacing w:after="100" w:line="240" w:lineRule="auto"/>
    </w:pPr>
    <w:rPr>
      <w:b/>
      <w:bCs/>
      <w:color w:val="D01D2B" w:themeColor="text2"/>
      <w:sz w:val="24"/>
    </w:rPr>
  </w:style>
  <w:style w:type="table" w:customStyle="1" w:styleId="GridTable6Colorful-Accent11">
    <w:name w:val="Grid Table 6 Colorful - Accent 11"/>
    <w:basedOn w:val="TableNormal"/>
    <w:uiPriority w:val="51"/>
    <w:rsid w:val="007D64A4"/>
    <w:rPr>
      <w:color w:val="0E7D78" w:themeColor="accent1" w:themeShade="BF"/>
    </w:rPr>
    <w:tblPr>
      <w:tblStyleRowBandSize w:val="1"/>
      <w:tblStyleColBandSize w:val="1"/>
      <w:tblBorders>
        <w:top w:val="single" w:sz="4" w:space="0" w:color="50EBE4" w:themeColor="accent1" w:themeTint="99"/>
        <w:left w:val="single" w:sz="4" w:space="0" w:color="50EBE4" w:themeColor="accent1" w:themeTint="99"/>
        <w:bottom w:val="single" w:sz="4" w:space="0" w:color="50EBE4" w:themeColor="accent1" w:themeTint="99"/>
        <w:right w:val="single" w:sz="4" w:space="0" w:color="50EBE4" w:themeColor="accent1" w:themeTint="99"/>
        <w:insideH w:val="single" w:sz="4" w:space="0" w:color="50EBE4" w:themeColor="accent1" w:themeTint="99"/>
        <w:insideV w:val="single" w:sz="4" w:space="0" w:color="50EBE4" w:themeColor="accent1" w:themeTint="99"/>
      </w:tblBorders>
    </w:tblPr>
    <w:tblStylePr w:type="firstRow">
      <w:rPr>
        <w:b/>
        <w:bCs/>
      </w:rPr>
      <w:tblPr/>
      <w:tcPr>
        <w:tcBorders>
          <w:bottom w:val="single" w:sz="12" w:space="0" w:color="50EBE4" w:themeColor="accent1" w:themeTint="99"/>
        </w:tcBorders>
      </w:tcPr>
    </w:tblStylePr>
    <w:tblStylePr w:type="lastRow">
      <w:rPr>
        <w:b/>
        <w:bCs/>
      </w:rPr>
      <w:tblPr/>
      <w:tcPr>
        <w:tcBorders>
          <w:top w:val="double" w:sz="4" w:space="0" w:color="50EBE4" w:themeColor="accent1" w:themeTint="99"/>
        </w:tcBorders>
      </w:tcPr>
    </w:tblStylePr>
    <w:tblStylePr w:type="firstCol">
      <w:rPr>
        <w:b/>
        <w:bCs/>
      </w:rPr>
    </w:tblStylePr>
    <w:tblStylePr w:type="lastCol">
      <w:rPr>
        <w:b/>
        <w:bCs/>
      </w:rPr>
    </w:tblStylePr>
    <w:tblStylePr w:type="band1Vert">
      <w:tblPr/>
      <w:tcPr>
        <w:shd w:val="clear" w:color="auto" w:fill="C4F8F6" w:themeFill="accent1" w:themeFillTint="33"/>
      </w:tcPr>
    </w:tblStylePr>
    <w:tblStylePr w:type="band1Horz">
      <w:tblPr/>
      <w:tcPr>
        <w:shd w:val="clear" w:color="auto" w:fill="C4F8F6" w:themeFill="accent1" w:themeFillTint="33"/>
      </w:tcPr>
    </w:tblStylePr>
  </w:style>
  <w:style w:type="paragraph" w:customStyle="1" w:styleId="NumberedList">
    <w:name w:val="Numbered List"/>
    <w:basedOn w:val="BodyText"/>
    <w:qFormat/>
    <w:rsid w:val="00D107A7"/>
    <w:pPr>
      <w:numPr>
        <w:numId w:val="2"/>
      </w:numPr>
    </w:pPr>
  </w:style>
  <w:style w:type="table" w:customStyle="1" w:styleId="GridTable2-Accent51">
    <w:name w:val="Grid Table 2 - Accent 51"/>
    <w:basedOn w:val="TableNormal"/>
    <w:uiPriority w:val="47"/>
    <w:rsid w:val="007D64A4"/>
    <w:tblPr>
      <w:tblStyleRowBandSize w:val="1"/>
      <w:tblStyleColBandSize w:val="1"/>
      <w:tblBorders>
        <w:top w:val="single" w:sz="2" w:space="0" w:color="B6B8BC" w:themeColor="accent5" w:themeTint="99"/>
        <w:bottom w:val="single" w:sz="2" w:space="0" w:color="B6B8BC" w:themeColor="accent5" w:themeTint="99"/>
        <w:insideH w:val="single" w:sz="2" w:space="0" w:color="B6B8BC" w:themeColor="accent5" w:themeTint="99"/>
        <w:insideV w:val="single" w:sz="2" w:space="0" w:color="B6B8BC" w:themeColor="accent5" w:themeTint="99"/>
      </w:tblBorders>
    </w:tblPr>
    <w:tblStylePr w:type="firstRow">
      <w:rPr>
        <w:b/>
        <w:bCs/>
      </w:rPr>
      <w:tblPr/>
      <w:tcPr>
        <w:tcBorders>
          <w:top w:val="nil"/>
          <w:bottom w:val="single" w:sz="12" w:space="0" w:color="B6B8BC" w:themeColor="accent5" w:themeTint="99"/>
          <w:insideH w:val="nil"/>
          <w:insideV w:val="nil"/>
        </w:tcBorders>
        <w:shd w:val="clear" w:color="auto" w:fill="FFFFFF" w:themeFill="background1"/>
      </w:tcPr>
    </w:tblStylePr>
    <w:tblStylePr w:type="lastRow">
      <w:rPr>
        <w:b/>
        <w:bCs/>
      </w:rPr>
      <w:tblPr/>
      <w:tcPr>
        <w:tcBorders>
          <w:top w:val="double" w:sz="2" w:space="0" w:color="B6B8B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7E8" w:themeFill="accent5" w:themeFillTint="33"/>
      </w:tcPr>
    </w:tblStylePr>
    <w:tblStylePr w:type="band1Horz">
      <w:tblPr/>
      <w:tcPr>
        <w:shd w:val="clear" w:color="auto" w:fill="E6E7E8" w:themeFill="accent5" w:themeFillTint="33"/>
      </w:tcPr>
    </w:tblStylePr>
  </w:style>
  <w:style w:type="paragraph" w:customStyle="1" w:styleId="PhotoCredit">
    <w:name w:val="Photo Credit"/>
    <w:basedOn w:val="Normal"/>
    <w:qFormat/>
    <w:rsid w:val="00771820"/>
    <w:pPr>
      <w:framePr w:hSpace="432" w:wrap="around" w:vAnchor="text" w:hAnchor="text" w:xAlign="right" w:y="145"/>
      <w:spacing w:after="100" w:line="240" w:lineRule="auto"/>
      <w:suppressOverlap/>
    </w:pPr>
    <w:rPr>
      <w:rFonts w:ascii="Arial" w:hAnsi="Arial" w:cs="Arial"/>
      <w:color w:val="868A90" w:themeColor="accent5"/>
      <w:sz w:val="12"/>
      <w:szCs w:val="12"/>
    </w:rPr>
  </w:style>
  <w:style w:type="paragraph" w:styleId="TOC1">
    <w:name w:val="toc 1"/>
    <w:basedOn w:val="Normal"/>
    <w:next w:val="Normal"/>
    <w:autoRedefine/>
    <w:uiPriority w:val="39"/>
    <w:unhideWhenUsed/>
    <w:rsid w:val="008A7719"/>
    <w:pPr>
      <w:tabs>
        <w:tab w:val="right" w:leader="dot" w:pos="9350"/>
      </w:tabs>
      <w:spacing w:before="240"/>
    </w:pPr>
    <w:rPr>
      <w:b/>
      <w:bCs/>
      <w:caps/>
      <w:szCs w:val="22"/>
    </w:rPr>
  </w:style>
  <w:style w:type="paragraph" w:styleId="TOC2">
    <w:name w:val="toc 2"/>
    <w:basedOn w:val="Normal"/>
    <w:next w:val="Normal"/>
    <w:autoRedefine/>
    <w:uiPriority w:val="39"/>
    <w:unhideWhenUsed/>
    <w:rsid w:val="008A7719"/>
    <w:pPr>
      <w:spacing w:before="80"/>
      <w:ind w:left="720"/>
    </w:pPr>
    <w:rPr>
      <w:b/>
    </w:rPr>
  </w:style>
  <w:style w:type="paragraph" w:styleId="TOC3">
    <w:name w:val="toc 3"/>
    <w:basedOn w:val="Normal"/>
    <w:next w:val="Normal"/>
    <w:autoRedefine/>
    <w:uiPriority w:val="39"/>
    <w:unhideWhenUsed/>
    <w:rsid w:val="008A7719"/>
    <w:pPr>
      <w:ind w:left="1440"/>
    </w:pPr>
  </w:style>
  <w:style w:type="paragraph" w:customStyle="1" w:styleId="CalloutTextDark">
    <w:name w:val="Callout Text Dark"/>
    <w:basedOn w:val="CalloutTextRed"/>
    <w:qFormat/>
    <w:rsid w:val="00D107A7"/>
    <w:rPr>
      <w:color w:val="4C515A" w:themeColor="text1"/>
    </w:rPr>
  </w:style>
  <w:style w:type="paragraph" w:customStyle="1" w:styleId="Footnotecopy">
    <w:name w:val="Footnote copy"/>
    <w:basedOn w:val="FootnoteText"/>
    <w:autoRedefine/>
    <w:qFormat/>
    <w:rsid w:val="00D107A7"/>
    <w:pPr>
      <w:spacing w:after="120"/>
    </w:pPr>
    <w:rPr>
      <w:rFonts w:eastAsiaTheme="minorEastAsia"/>
      <w:color w:val="auto"/>
      <w:szCs w:val="16"/>
    </w:rPr>
  </w:style>
  <w:style w:type="paragraph" w:customStyle="1" w:styleId="TableTitle">
    <w:name w:val="Table Title"/>
    <w:basedOn w:val="Normal"/>
    <w:qFormat/>
    <w:rsid w:val="00D107A7"/>
    <w:pPr>
      <w:spacing w:after="0" w:line="240" w:lineRule="auto"/>
    </w:pPr>
    <w:rPr>
      <w:b/>
      <w:color w:val="D01D2B" w:themeColor="text2"/>
      <w:szCs w:val="21"/>
    </w:rPr>
  </w:style>
  <w:style w:type="table" w:styleId="TableContemporary">
    <w:name w:val="Table Contemporary"/>
    <w:basedOn w:val="TableNormal"/>
    <w:uiPriority w:val="99"/>
    <w:semiHidden/>
    <w:unhideWhenUsed/>
    <w:rsid w:val="008C5240"/>
    <w:pPr>
      <w:spacing w:line="264" w:lineRule="auto"/>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Heading5Char">
    <w:name w:val="Heading 5 Char"/>
    <w:basedOn w:val="DefaultParagraphFont"/>
    <w:link w:val="Heading5"/>
    <w:uiPriority w:val="9"/>
    <w:rsid w:val="00D107A7"/>
    <w:rPr>
      <w:rFonts w:asciiTheme="majorHAnsi" w:eastAsiaTheme="majorEastAsia" w:hAnsiTheme="majorHAnsi" w:cstheme="majorBidi"/>
      <w:bCs/>
      <w:caps/>
      <w:color w:val="868A90" w:themeColor="accent5"/>
      <w:sz w:val="21"/>
      <w:szCs w:val="21"/>
    </w:rPr>
  </w:style>
  <w:style w:type="paragraph" w:customStyle="1" w:styleId="PullAttribution">
    <w:name w:val="Pull Attribution"/>
    <w:basedOn w:val="Normal"/>
    <w:qFormat/>
    <w:rsid w:val="00D107A7"/>
    <w:pPr>
      <w:spacing w:after="120" w:line="240" w:lineRule="auto"/>
    </w:pPr>
    <w:rPr>
      <w:bCs/>
      <w:color w:val="63676C" w:themeColor="accent5" w:themeShade="BF"/>
      <w:sz w:val="18"/>
      <w:szCs w:val="18"/>
    </w:rPr>
  </w:style>
  <w:style w:type="character" w:customStyle="1" w:styleId="Heading6Char">
    <w:name w:val="Heading 6 Char"/>
    <w:basedOn w:val="DefaultParagraphFont"/>
    <w:link w:val="Heading6"/>
    <w:uiPriority w:val="9"/>
    <w:semiHidden/>
    <w:rsid w:val="00D107A7"/>
    <w:rPr>
      <w:rFonts w:asciiTheme="majorHAnsi" w:eastAsiaTheme="majorEastAsia" w:hAnsiTheme="majorHAnsi" w:cstheme="majorBidi"/>
      <w:b/>
      <w:color w:val="868A90" w:themeColor="accent5"/>
      <w:sz w:val="21"/>
    </w:rPr>
  </w:style>
  <w:style w:type="paragraph" w:customStyle="1" w:styleId="TableText">
    <w:name w:val="Table Text"/>
    <w:basedOn w:val="Normal"/>
    <w:qFormat/>
    <w:rsid w:val="00D107A7"/>
    <w:pPr>
      <w:spacing w:after="80" w:line="240" w:lineRule="auto"/>
    </w:pPr>
  </w:style>
  <w:style w:type="character" w:styleId="SubtleReference">
    <w:name w:val="Subtle Reference"/>
    <w:aliases w:val="Month Year"/>
    <w:uiPriority w:val="31"/>
    <w:qFormat/>
    <w:rsid w:val="00D107A7"/>
    <w:rPr>
      <w:color w:val="868A90" w:themeColor="accent5"/>
    </w:rPr>
  </w:style>
  <w:style w:type="paragraph" w:customStyle="1" w:styleId="Contact">
    <w:name w:val="Contact"/>
    <w:basedOn w:val="Normal"/>
    <w:qFormat/>
    <w:rsid w:val="00D107A7"/>
    <w:pPr>
      <w:spacing w:after="100" w:line="240" w:lineRule="auto"/>
    </w:pPr>
    <w:rPr>
      <w:b/>
      <w:color w:val="D01D2B" w:themeColor="text2"/>
      <w:sz w:val="28"/>
      <w:szCs w:val="28"/>
    </w:rPr>
  </w:style>
  <w:style w:type="table" w:customStyle="1" w:styleId="MCTable">
    <w:name w:val="MC Table"/>
    <w:basedOn w:val="TableNormal"/>
    <w:uiPriority w:val="99"/>
    <w:rsid w:val="006F0624"/>
    <w:tblPr/>
  </w:style>
  <w:style w:type="paragraph" w:customStyle="1" w:styleId="CalloutTextWhite">
    <w:name w:val="Callout Text White"/>
    <w:basedOn w:val="CalloutTextRed"/>
    <w:qFormat/>
    <w:rsid w:val="00D107A7"/>
    <w:rPr>
      <w:color w:val="FFFFFF" w:themeColor="background1"/>
    </w:rPr>
  </w:style>
  <w:style w:type="character" w:styleId="Hyperlink">
    <w:name w:val="Hyperlink"/>
    <w:basedOn w:val="DefaultParagraphFont"/>
    <w:uiPriority w:val="99"/>
    <w:unhideWhenUsed/>
    <w:rsid w:val="00760A03"/>
    <w:rPr>
      <w:color w:val="D01D2B" w:themeColor="hyperlink"/>
      <w:u w:val="single"/>
    </w:rPr>
  </w:style>
  <w:style w:type="character" w:styleId="FollowedHyperlink">
    <w:name w:val="FollowedHyperlink"/>
    <w:basedOn w:val="DefaultParagraphFont"/>
    <w:uiPriority w:val="99"/>
    <w:semiHidden/>
    <w:unhideWhenUsed/>
    <w:rsid w:val="00760A03"/>
    <w:rPr>
      <w:color w:val="96999F" w:themeColor="followedHyperlink"/>
      <w:u w:val="single"/>
    </w:rPr>
  </w:style>
  <w:style w:type="paragraph" w:customStyle="1" w:styleId="PhotocreditRight">
    <w:name w:val="Photocredit Right"/>
    <w:basedOn w:val="PhotoCredit"/>
    <w:qFormat/>
    <w:rsid w:val="00D107A7"/>
    <w:pPr>
      <w:framePr w:wrap="around"/>
      <w:jc w:val="right"/>
    </w:pPr>
  </w:style>
  <w:style w:type="paragraph" w:styleId="BalloonText">
    <w:name w:val="Balloon Text"/>
    <w:basedOn w:val="Normal"/>
    <w:link w:val="BalloonTextChar"/>
    <w:uiPriority w:val="99"/>
    <w:semiHidden/>
    <w:unhideWhenUsed/>
    <w:rsid w:val="00F66F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FEA"/>
    <w:rPr>
      <w:rFonts w:ascii="Lucida Grande" w:hAnsi="Lucida Grande" w:cs="Lucida Grande"/>
      <w:color w:val="4C515A" w:themeColor="text1"/>
      <w:sz w:val="18"/>
      <w:szCs w:val="18"/>
    </w:rPr>
  </w:style>
  <w:style w:type="character" w:styleId="CommentReference">
    <w:name w:val="annotation reference"/>
    <w:basedOn w:val="DefaultParagraphFont"/>
    <w:uiPriority w:val="99"/>
    <w:semiHidden/>
    <w:unhideWhenUsed/>
    <w:rsid w:val="00F66FEA"/>
    <w:rPr>
      <w:sz w:val="18"/>
      <w:szCs w:val="18"/>
    </w:rPr>
  </w:style>
  <w:style w:type="paragraph" w:styleId="CommentText">
    <w:name w:val="annotation text"/>
    <w:basedOn w:val="Normal"/>
    <w:link w:val="CommentTextChar"/>
    <w:uiPriority w:val="99"/>
    <w:semiHidden/>
    <w:unhideWhenUsed/>
    <w:rsid w:val="00F66FEA"/>
    <w:pPr>
      <w:spacing w:line="240" w:lineRule="auto"/>
    </w:pPr>
    <w:rPr>
      <w:sz w:val="24"/>
    </w:rPr>
  </w:style>
  <w:style w:type="character" w:customStyle="1" w:styleId="CommentTextChar">
    <w:name w:val="Comment Text Char"/>
    <w:basedOn w:val="DefaultParagraphFont"/>
    <w:link w:val="CommentText"/>
    <w:uiPriority w:val="99"/>
    <w:semiHidden/>
    <w:rsid w:val="00F66FEA"/>
    <w:rPr>
      <w:color w:val="4C515A" w:themeColor="text1"/>
    </w:rPr>
  </w:style>
  <w:style w:type="paragraph" w:styleId="CommentSubject">
    <w:name w:val="annotation subject"/>
    <w:basedOn w:val="CommentText"/>
    <w:next w:val="CommentText"/>
    <w:link w:val="CommentSubjectChar"/>
    <w:uiPriority w:val="99"/>
    <w:semiHidden/>
    <w:unhideWhenUsed/>
    <w:rsid w:val="00F66FEA"/>
    <w:rPr>
      <w:b/>
      <w:bCs/>
      <w:sz w:val="20"/>
      <w:szCs w:val="20"/>
    </w:rPr>
  </w:style>
  <w:style w:type="character" w:customStyle="1" w:styleId="CommentSubjectChar">
    <w:name w:val="Comment Subject Char"/>
    <w:basedOn w:val="CommentTextChar"/>
    <w:link w:val="CommentSubject"/>
    <w:uiPriority w:val="99"/>
    <w:semiHidden/>
    <w:rsid w:val="00F66FEA"/>
    <w:rPr>
      <w:b/>
      <w:bCs/>
      <w:color w:val="4C515A" w:themeColor="text1"/>
      <w:sz w:val="20"/>
      <w:szCs w:val="20"/>
    </w:rPr>
  </w:style>
  <w:style w:type="paragraph" w:styleId="ListBullet">
    <w:name w:val="List Bullet"/>
    <w:aliases w:val="List Bullet 1"/>
    <w:basedOn w:val="ListBullet2"/>
    <w:uiPriority w:val="99"/>
    <w:unhideWhenUsed/>
    <w:qFormat/>
    <w:rsid w:val="00D107A7"/>
    <w:pPr>
      <w:numPr>
        <w:ilvl w:val="0"/>
      </w:numPr>
    </w:pPr>
  </w:style>
  <w:style w:type="paragraph" w:styleId="ListBullet2">
    <w:name w:val="List Bullet 2"/>
    <w:basedOn w:val="Normal"/>
    <w:uiPriority w:val="99"/>
    <w:unhideWhenUsed/>
    <w:qFormat/>
    <w:rsid w:val="00D107A7"/>
    <w:pPr>
      <w:numPr>
        <w:ilvl w:val="1"/>
        <w:numId w:val="1"/>
      </w:numPr>
      <w:spacing w:after="180"/>
    </w:pPr>
  </w:style>
  <w:style w:type="paragraph" w:styleId="ListBullet3">
    <w:name w:val="List Bullet 3"/>
    <w:basedOn w:val="ListBullet2"/>
    <w:uiPriority w:val="99"/>
    <w:unhideWhenUsed/>
    <w:qFormat/>
    <w:rsid w:val="00D107A7"/>
    <w:pPr>
      <w:numPr>
        <w:ilvl w:val="2"/>
      </w:numPr>
    </w:pPr>
  </w:style>
  <w:style w:type="paragraph" w:styleId="ListNumber">
    <w:name w:val="List Number"/>
    <w:basedOn w:val="NumberedList"/>
    <w:uiPriority w:val="99"/>
    <w:unhideWhenUsed/>
    <w:qFormat/>
    <w:rsid w:val="00D523EE"/>
    <w:pPr>
      <w:numPr>
        <w:numId w:val="4"/>
      </w:numPr>
      <w:ind w:left="792"/>
    </w:pPr>
  </w:style>
  <w:style w:type="paragraph" w:styleId="ListNumber2">
    <w:name w:val="List Number 2"/>
    <w:basedOn w:val="ListBullet2"/>
    <w:uiPriority w:val="99"/>
    <w:unhideWhenUsed/>
    <w:qFormat/>
    <w:rsid w:val="00D523EE"/>
    <w:pPr>
      <w:numPr>
        <w:numId w:val="4"/>
      </w:numPr>
      <w:ind w:left="1224"/>
    </w:pPr>
  </w:style>
  <w:style w:type="paragraph" w:styleId="ListNumber3">
    <w:name w:val="List Number 3"/>
    <w:basedOn w:val="ListBullet3"/>
    <w:uiPriority w:val="99"/>
    <w:unhideWhenUsed/>
    <w:qFormat/>
    <w:rsid w:val="00D523EE"/>
    <w:pPr>
      <w:numPr>
        <w:numId w:val="4"/>
      </w:numPr>
      <w:ind w:left="1656"/>
    </w:pPr>
  </w:style>
  <w:style w:type="numbering" w:customStyle="1" w:styleId="MCNumber">
    <w:name w:val="MC Number"/>
    <w:uiPriority w:val="99"/>
    <w:rsid w:val="00D523EE"/>
    <w:pPr>
      <w:numPr>
        <w:numId w:val="3"/>
      </w:numPr>
    </w:pPr>
  </w:style>
  <w:style w:type="paragraph" w:styleId="ListNumber4">
    <w:name w:val="List Number 4"/>
    <w:basedOn w:val="Normal"/>
    <w:uiPriority w:val="99"/>
    <w:unhideWhenUsed/>
    <w:rsid w:val="00D523EE"/>
    <w:pPr>
      <w:numPr>
        <w:ilvl w:val="3"/>
        <w:numId w:val="4"/>
      </w:numPr>
      <w:ind w:left="2088"/>
      <w:contextualSpacing/>
    </w:pPr>
  </w:style>
  <w:style w:type="paragraph" w:styleId="ListNumber5">
    <w:name w:val="List Number 5"/>
    <w:basedOn w:val="Normal"/>
    <w:uiPriority w:val="99"/>
    <w:unhideWhenUsed/>
    <w:rsid w:val="00D523EE"/>
    <w:pPr>
      <w:numPr>
        <w:ilvl w:val="4"/>
        <w:numId w:val="4"/>
      </w:numPr>
      <w:ind w:left="2520"/>
      <w:contextualSpacing/>
    </w:pPr>
  </w:style>
  <w:style w:type="paragraph" w:customStyle="1" w:styleId="SectionHeadingUnnumbered">
    <w:name w:val="Section Heading Unnumbered"/>
    <w:basedOn w:val="Normal"/>
    <w:link w:val="SectionHeadingUnnumberedChar"/>
    <w:qFormat/>
    <w:rsid w:val="001D0F43"/>
    <w:pPr>
      <w:shd w:val="clear" w:color="auto" w:fill="FFECB7"/>
      <w:spacing w:after="0" w:line="240" w:lineRule="auto"/>
    </w:pPr>
    <w:rPr>
      <w:rFonts w:ascii="Arial" w:eastAsia="Cambria" w:hAnsi="Arial" w:cs="Times New Roman"/>
      <w:b/>
      <w:bCs/>
      <w:smallCaps/>
      <w:color w:val="auto"/>
      <w:sz w:val="24"/>
      <w:lang w:val="x-none" w:eastAsia="ja-JP"/>
    </w:rPr>
  </w:style>
  <w:style w:type="character" w:customStyle="1" w:styleId="SectionHeadingUnnumberedChar">
    <w:name w:val="Section Heading Unnumbered Char"/>
    <w:basedOn w:val="DefaultParagraphFont"/>
    <w:link w:val="SectionHeadingUnnumbered"/>
    <w:rsid w:val="001D0F43"/>
    <w:rPr>
      <w:rFonts w:ascii="Arial" w:eastAsia="Cambria" w:hAnsi="Arial" w:cs="Times New Roman"/>
      <w:b/>
      <w:bCs/>
      <w:smallCaps/>
      <w:shd w:val="clear" w:color="auto" w:fill="FFECB7"/>
      <w:lang w:val="x-none" w:eastAsia="ja-JP"/>
    </w:rPr>
  </w:style>
  <w:style w:type="paragraph" w:styleId="TOCHeading">
    <w:name w:val="TOC Heading"/>
    <w:basedOn w:val="Heading1"/>
    <w:next w:val="Normal"/>
    <w:uiPriority w:val="39"/>
    <w:unhideWhenUsed/>
    <w:qFormat/>
    <w:rsid w:val="001D0F43"/>
    <w:pPr>
      <w:spacing w:before="240" w:after="0" w:line="259" w:lineRule="auto"/>
      <w:outlineLvl w:val="9"/>
    </w:pPr>
    <w:rPr>
      <w:rFonts w:cstheme="majorBidi"/>
      <w:b w:val="0"/>
      <w:bCs w:val="0"/>
      <w:color w:val="0E7D78" w:themeColor="accent1" w:themeShade="BF"/>
      <w:sz w:val="32"/>
      <w:szCs w:val="32"/>
    </w:rPr>
  </w:style>
  <w:style w:type="character" w:styleId="UnresolvedMention">
    <w:name w:val="Unresolved Mention"/>
    <w:basedOn w:val="DefaultParagraphFont"/>
    <w:uiPriority w:val="99"/>
    <w:semiHidden/>
    <w:unhideWhenUsed/>
    <w:rsid w:val="0084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2893">
      <w:bodyDiv w:val="1"/>
      <w:marLeft w:val="0"/>
      <w:marRight w:val="0"/>
      <w:marTop w:val="0"/>
      <w:marBottom w:val="0"/>
      <w:divBdr>
        <w:top w:val="none" w:sz="0" w:space="0" w:color="auto"/>
        <w:left w:val="none" w:sz="0" w:space="0" w:color="auto"/>
        <w:bottom w:val="none" w:sz="0" w:space="0" w:color="auto"/>
        <w:right w:val="none" w:sz="0" w:space="0" w:color="auto"/>
      </w:divBdr>
    </w:div>
    <w:div w:id="588780865">
      <w:bodyDiv w:val="1"/>
      <w:marLeft w:val="0"/>
      <w:marRight w:val="0"/>
      <w:marTop w:val="0"/>
      <w:marBottom w:val="0"/>
      <w:divBdr>
        <w:top w:val="none" w:sz="0" w:space="0" w:color="auto"/>
        <w:left w:val="none" w:sz="0" w:space="0" w:color="auto"/>
        <w:bottom w:val="none" w:sz="0" w:space="0" w:color="auto"/>
        <w:right w:val="none" w:sz="0" w:space="0" w:color="auto"/>
      </w:divBdr>
    </w:div>
    <w:div w:id="1189636673">
      <w:bodyDiv w:val="1"/>
      <w:marLeft w:val="0"/>
      <w:marRight w:val="0"/>
      <w:marTop w:val="0"/>
      <w:marBottom w:val="0"/>
      <w:divBdr>
        <w:top w:val="none" w:sz="0" w:space="0" w:color="auto"/>
        <w:left w:val="none" w:sz="0" w:space="0" w:color="auto"/>
        <w:bottom w:val="none" w:sz="0" w:space="0" w:color="auto"/>
        <w:right w:val="none" w:sz="0" w:space="0" w:color="auto"/>
      </w:divBdr>
    </w:div>
    <w:div w:id="1627854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gai@mercycorp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ercy Corps Colors sampled">
      <a:dk1>
        <a:srgbClr val="4C515A"/>
      </a:dk1>
      <a:lt1>
        <a:srgbClr val="FFFFFF"/>
      </a:lt1>
      <a:dk2>
        <a:srgbClr val="D01D2B"/>
      </a:dk2>
      <a:lt2>
        <a:srgbClr val="FFFFFF"/>
      </a:lt2>
      <a:accent1>
        <a:srgbClr val="13A8A2"/>
      </a:accent1>
      <a:accent2>
        <a:srgbClr val="69AA43"/>
      </a:accent2>
      <a:accent3>
        <a:srgbClr val="FEC709"/>
      </a:accent3>
      <a:accent4>
        <a:srgbClr val="494E55"/>
      </a:accent4>
      <a:accent5>
        <a:srgbClr val="868A90"/>
      </a:accent5>
      <a:accent6>
        <a:srgbClr val="E5E6E9"/>
      </a:accent6>
      <a:hlink>
        <a:srgbClr val="D01D2B"/>
      </a:hlink>
      <a:folHlink>
        <a:srgbClr val="96999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MC Short Report</vt:lpstr>
    </vt:vector>
  </TitlesOfParts>
  <Company>Mercy Corps</Company>
  <LinksUpToDate>false</LinksUpToDate>
  <CharactersWithSpaces>8854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 Short Report</dc:title>
  <dc:creator>Sandra Augustin</dc:creator>
  <cp:lastModifiedBy>Mark Spencer</cp:lastModifiedBy>
  <cp:revision>2</cp:revision>
  <cp:lastPrinted>2016-06-20T19:14:00Z</cp:lastPrinted>
  <dcterms:created xsi:type="dcterms:W3CDTF">2021-12-06T14:55:00Z</dcterms:created>
  <dcterms:modified xsi:type="dcterms:W3CDTF">2021-12-06T14:55:00Z</dcterms:modified>
</cp:coreProperties>
</file>