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4945"/>
        <w:gridCol w:w="5215"/>
      </w:tblGrid>
      <w:tr w:rsidR="00181F0C" w:rsidRPr="00181F0C" w:rsidTr="00181F0C">
        <w:trPr>
          <w:trHeight w:val="430"/>
          <w:jc w:val="center"/>
        </w:trPr>
        <w:tc>
          <w:tcPr>
            <w:tcW w:w="4945" w:type="dxa"/>
            <w:shd w:val="clear" w:color="auto" w:fill="auto"/>
            <w:tcMar>
              <w:top w:w="100" w:type="dxa"/>
              <w:left w:w="100" w:type="dxa"/>
              <w:bottom w:w="100" w:type="dxa"/>
              <w:right w:w="100" w:type="dxa"/>
            </w:tcMar>
            <w:vAlign w:val="center"/>
          </w:tcPr>
          <w:p w:rsidR="00181F0C" w:rsidRDefault="00181F0C" w:rsidP="00C3109F">
            <w:pPr>
              <w:widowControl w:val="0"/>
              <w:spacing w:after="0"/>
              <w:rPr>
                <w:rFonts w:asciiTheme="majorBidi" w:hAnsiTheme="majorBidi" w:cstheme="majorBidi"/>
                <w:bCs/>
              </w:rPr>
            </w:pPr>
            <w:r>
              <w:rPr>
                <w:rFonts w:ascii="Times New Roman" w:hAnsi="Times New Roman" w:cs="Times New Roman"/>
                <w:b/>
              </w:rPr>
              <w:t xml:space="preserve">Description: </w:t>
            </w:r>
          </w:p>
          <w:p w:rsidR="00C3109F" w:rsidRPr="00C3109F" w:rsidRDefault="00C3109F" w:rsidP="00C3109F">
            <w:pPr>
              <w:widowControl w:val="0"/>
              <w:spacing w:after="0"/>
              <w:rPr>
                <w:rFonts w:ascii="Times New Roman" w:hAnsi="Times New Roman" w:cs="Times New Roman"/>
                <w:bCs/>
              </w:rPr>
            </w:pPr>
            <w:r w:rsidRPr="00C3109F">
              <w:rPr>
                <w:rFonts w:ascii="Times New Roman" w:hAnsi="Times New Roman" w:cs="Times New Roman"/>
                <w:bCs/>
              </w:rPr>
              <w:t>1.</w:t>
            </w:r>
            <w:r w:rsidRPr="00C3109F">
              <w:rPr>
                <w:rFonts w:ascii="Times New Roman" w:hAnsi="Times New Roman" w:cs="Times New Roman"/>
                <w:bCs/>
              </w:rPr>
              <w:tab/>
              <w:t>Garbage Collection service 010GRB</w:t>
            </w:r>
          </w:p>
          <w:p w:rsidR="00C3109F" w:rsidRPr="00181F0C" w:rsidRDefault="00C3109F" w:rsidP="00C3109F">
            <w:pPr>
              <w:widowControl w:val="0"/>
              <w:spacing w:after="0"/>
              <w:rPr>
                <w:rFonts w:ascii="Times New Roman" w:hAnsi="Times New Roman" w:cs="Times New Roman"/>
                <w:b/>
              </w:rPr>
            </w:pPr>
            <w:r w:rsidRPr="00C3109F">
              <w:rPr>
                <w:rFonts w:ascii="Times New Roman" w:hAnsi="Times New Roman" w:cs="Times New Roman"/>
                <w:bCs/>
              </w:rPr>
              <w:t>2.</w:t>
            </w:r>
            <w:r w:rsidRPr="00C3109F">
              <w:rPr>
                <w:rFonts w:ascii="Times New Roman" w:hAnsi="Times New Roman" w:cs="Times New Roman"/>
                <w:bCs/>
              </w:rPr>
              <w:tab/>
              <w:t>Desludging of waste water service 010DLG</w:t>
            </w:r>
          </w:p>
        </w:tc>
        <w:tc>
          <w:tcPr>
            <w:tcW w:w="5215" w:type="dxa"/>
            <w:shd w:val="clear" w:color="auto" w:fill="auto"/>
            <w:tcMar>
              <w:top w:w="100" w:type="dxa"/>
              <w:left w:w="100" w:type="dxa"/>
              <w:bottom w:w="100" w:type="dxa"/>
              <w:right w:w="100" w:type="dxa"/>
            </w:tcMar>
            <w:vAlign w:val="center"/>
          </w:tcPr>
          <w:p w:rsidR="00181F0C" w:rsidRPr="00181F0C" w:rsidRDefault="00181F0C" w:rsidP="00181F0C">
            <w:pPr>
              <w:widowControl w:val="0"/>
              <w:spacing w:after="0"/>
              <w:rPr>
                <w:rFonts w:ascii="Times New Roman" w:hAnsi="Times New Roman" w:cs="Times New Roman"/>
                <w:b/>
              </w:rPr>
            </w:pPr>
            <w:r w:rsidRPr="000D3F25">
              <w:rPr>
                <w:rFonts w:asciiTheme="majorBidi" w:hAnsiTheme="majorBidi" w:cstheme="majorBidi"/>
                <w:b/>
              </w:rPr>
              <w:t xml:space="preserve">Tender No: </w:t>
            </w:r>
            <w:r w:rsidRPr="00181F0C">
              <w:rPr>
                <w:rFonts w:asciiTheme="majorBidi" w:hAnsiTheme="majorBidi" w:cstheme="majorBidi"/>
              </w:rPr>
              <w:t xml:space="preserve"> </w:t>
            </w:r>
            <w:r w:rsidR="00C3109F" w:rsidRPr="00724EFE">
              <w:rPr>
                <w:rFonts w:asciiTheme="majorBidi" w:hAnsiTheme="majorBidi" w:cstheme="majorBidi"/>
                <w:bCs/>
              </w:rPr>
              <w:t>MAR-SYA</w:t>
            </w:r>
            <w:r w:rsidR="00C3109F">
              <w:rPr>
                <w:rFonts w:asciiTheme="majorBidi" w:hAnsiTheme="majorBidi" w:cstheme="majorBidi"/>
                <w:bCs/>
              </w:rPr>
              <w:t>-</w:t>
            </w:r>
            <w:r w:rsidR="00C3109F" w:rsidRPr="00724EFE">
              <w:rPr>
                <w:rFonts w:asciiTheme="majorBidi" w:hAnsiTheme="majorBidi" w:cstheme="majorBidi"/>
                <w:bCs/>
              </w:rPr>
              <w:t>01</w:t>
            </w:r>
            <w:r w:rsidR="00C3109F">
              <w:rPr>
                <w:rFonts w:asciiTheme="majorBidi" w:hAnsiTheme="majorBidi" w:cstheme="majorBidi"/>
                <w:bCs/>
              </w:rPr>
              <w:t>0DLG/010GRB</w:t>
            </w:r>
          </w:p>
        </w:tc>
      </w:tr>
      <w:tr w:rsidR="00181F0C" w:rsidRPr="00181F0C" w:rsidTr="00181F0C">
        <w:trPr>
          <w:trHeight w:val="133"/>
          <w:jc w:val="center"/>
        </w:trPr>
        <w:tc>
          <w:tcPr>
            <w:tcW w:w="4945" w:type="dxa"/>
            <w:shd w:val="clear" w:color="auto" w:fill="auto"/>
            <w:tcMar>
              <w:top w:w="100" w:type="dxa"/>
              <w:left w:w="100" w:type="dxa"/>
              <w:bottom w:w="100" w:type="dxa"/>
              <w:right w:w="100" w:type="dxa"/>
            </w:tcMar>
            <w:vAlign w:val="center"/>
          </w:tcPr>
          <w:p w:rsidR="00181F0C" w:rsidRPr="00181F0C" w:rsidRDefault="00181F0C" w:rsidP="00181F0C">
            <w:pPr>
              <w:widowControl w:val="0"/>
              <w:spacing w:after="0"/>
              <w:rPr>
                <w:rFonts w:ascii="Times New Roman" w:hAnsi="Times New Roman" w:cs="Times New Roman"/>
                <w:color w:val="0000FF"/>
              </w:rPr>
            </w:pPr>
            <w:r w:rsidRPr="00181F0C">
              <w:rPr>
                <w:rFonts w:ascii="Times New Roman" w:hAnsi="Times New Roman" w:cs="Times New Roman"/>
                <w:b/>
              </w:rPr>
              <w:t>Location:</w:t>
            </w:r>
            <w:r w:rsidRPr="00181F0C">
              <w:rPr>
                <w:rFonts w:ascii="Times New Roman" w:hAnsi="Times New Roman" w:cs="Times New Roman"/>
              </w:rPr>
              <w:t xml:space="preserve"> </w:t>
            </w:r>
            <w:r>
              <w:rPr>
                <w:rFonts w:ascii="Times New Roman" w:hAnsi="Times New Roman" w:cs="Times New Roman"/>
              </w:rPr>
              <w:t xml:space="preserve">North West </w:t>
            </w:r>
            <w:r w:rsidRPr="00181F0C">
              <w:rPr>
                <w:rFonts w:ascii="Times New Roman" w:hAnsi="Times New Roman" w:cs="Times New Roman"/>
              </w:rPr>
              <w:t>Syria</w:t>
            </w:r>
          </w:p>
        </w:tc>
        <w:tc>
          <w:tcPr>
            <w:tcW w:w="5215" w:type="dxa"/>
            <w:shd w:val="clear" w:color="auto" w:fill="auto"/>
            <w:tcMar>
              <w:top w:w="100" w:type="dxa"/>
              <w:left w:w="100" w:type="dxa"/>
              <w:bottom w:w="100" w:type="dxa"/>
              <w:right w:w="100" w:type="dxa"/>
            </w:tcMar>
            <w:vAlign w:val="center"/>
          </w:tcPr>
          <w:p w:rsidR="00181F0C" w:rsidRPr="00181F0C" w:rsidRDefault="00181F0C" w:rsidP="00181F0C">
            <w:pPr>
              <w:widowControl w:val="0"/>
              <w:spacing w:after="0"/>
              <w:rPr>
                <w:rFonts w:ascii="Times New Roman" w:hAnsi="Times New Roman" w:cs="Times New Roman"/>
              </w:rPr>
            </w:pPr>
            <w:r w:rsidRPr="00181F0C">
              <w:rPr>
                <w:rFonts w:ascii="Times New Roman" w:hAnsi="Times New Roman" w:cs="Times New Roman"/>
                <w:b/>
              </w:rPr>
              <w:t>Correspondence Language(s):</w:t>
            </w:r>
            <w:r w:rsidRPr="00181F0C">
              <w:rPr>
                <w:rFonts w:ascii="Times New Roman" w:hAnsi="Times New Roman" w:cs="Times New Roman"/>
              </w:rPr>
              <w:t xml:space="preserve"> English</w:t>
            </w:r>
            <w:r>
              <w:rPr>
                <w:rFonts w:ascii="Times New Roman" w:hAnsi="Times New Roman" w:cs="Times New Roman"/>
              </w:rPr>
              <w:t xml:space="preserve"> / Arabic</w:t>
            </w:r>
          </w:p>
        </w:tc>
      </w:tr>
      <w:tr w:rsidR="00181F0C" w:rsidRPr="00181F0C" w:rsidTr="00181F0C">
        <w:trPr>
          <w:trHeight w:val="358"/>
          <w:jc w:val="center"/>
        </w:trPr>
        <w:tc>
          <w:tcPr>
            <w:tcW w:w="4945" w:type="dxa"/>
            <w:shd w:val="clear" w:color="auto" w:fill="auto"/>
            <w:tcMar>
              <w:top w:w="100" w:type="dxa"/>
              <w:left w:w="100" w:type="dxa"/>
              <w:bottom w:w="100" w:type="dxa"/>
              <w:right w:w="100" w:type="dxa"/>
            </w:tcMar>
            <w:vAlign w:val="center"/>
          </w:tcPr>
          <w:p w:rsidR="00181F0C" w:rsidRPr="00181F0C" w:rsidRDefault="00181F0C" w:rsidP="00C3109F">
            <w:pPr>
              <w:spacing w:after="0"/>
              <w:jc w:val="both"/>
              <w:rPr>
                <w:rFonts w:ascii="Times New Roman" w:eastAsia="Calibri" w:hAnsi="Times New Roman" w:cs="Times New Roman"/>
              </w:rPr>
            </w:pPr>
            <w:r w:rsidRPr="00181F0C">
              <w:rPr>
                <w:rFonts w:ascii="Times New Roman" w:eastAsia="Calibri" w:hAnsi="Times New Roman" w:cs="Times New Roman"/>
                <w:b/>
              </w:rPr>
              <w:t>Posting date:</w:t>
            </w:r>
            <w:r w:rsidRPr="00181F0C">
              <w:rPr>
                <w:rFonts w:ascii="Times New Roman" w:eastAsia="Calibri" w:hAnsi="Times New Roman" w:cs="Times New Roman"/>
              </w:rPr>
              <w:t xml:space="preserve"> </w:t>
            </w:r>
            <w:r w:rsidR="00C3109F">
              <w:rPr>
                <w:rFonts w:ascii="Times New Roman" w:eastAsia="Calibri" w:hAnsi="Times New Roman" w:cs="Times New Roman"/>
              </w:rPr>
              <w:t>6</w:t>
            </w:r>
            <w:r w:rsidR="00C3109F" w:rsidRPr="00C3109F">
              <w:rPr>
                <w:rFonts w:ascii="Times New Roman" w:eastAsia="Calibri" w:hAnsi="Times New Roman" w:cs="Times New Roman"/>
                <w:vertAlign w:val="superscript"/>
              </w:rPr>
              <w:t>th</w:t>
            </w:r>
            <w:r>
              <w:rPr>
                <w:rFonts w:ascii="Times New Roman" w:eastAsia="Calibri" w:hAnsi="Times New Roman" w:cs="Times New Roman"/>
              </w:rPr>
              <w:t xml:space="preserve"> May </w:t>
            </w:r>
            <w:r w:rsidR="00C3109F">
              <w:rPr>
                <w:rFonts w:ascii="Times New Roman" w:eastAsia="Calibri" w:hAnsi="Times New Roman" w:cs="Times New Roman"/>
              </w:rPr>
              <w:t>2021</w:t>
            </w:r>
          </w:p>
        </w:tc>
        <w:tc>
          <w:tcPr>
            <w:tcW w:w="5215" w:type="dxa"/>
            <w:shd w:val="clear" w:color="auto" w:fill="auto"/>
            <w:vAlign w:val="center"/>
          </w:tcPr>
          <w:p w:rsidR="00181F0C" w:rsidRPr="00181F0C" w:rsidRDefault="00181F0C" w:rsidP="00C3109F">
            <w:pPr>
              <w:spacing w:after="0"/>
              <w:jc w:val="both"/>
              <w:rPr>
                <w:rFonts w:ascii="Times New Roman" w:eastAsia="Calibri" w:hAnsi="Times New Roman" w:cs="Times New Roman"/>
              </w:rPr>
            </w:pPr>
            <w:r w:rsidRPr="00181F0C">
              <w:rPr>
                <w:rFonts w:ascii="Times New Roman" w:eastAsia="Calibri" w:hAnsi="Times New Roman" w:cs="Times New Roman"/>
                <w:b/>
              </w:rPr>
              <w:t>Submission Deadline:</w:t>
            </w:r>
            <w:r w:rsidRPr="00181F0C">
              <w:rPr>
                <w:rFonts w:ascii="Times New Roman" w:eastAsia="Calibri" w:hAnsi="Times New Roman" w:cs="Times New Roman"/>
              </w:rPr>
              <w:t xml:space="preserve"> </w:t>
            </w:r>
            <w:r w:rsidR="00C3109F">
              <w:rPr>
                <w:rFonts w:ascii="Times New Roman" w:eastAsia="Calibri" w:hAnsi="Times New Roman" w:cs="Times New Roman"/>
              </w:rPr>
              <w:t>23</w:t>
            </w:r>
            <w:r w:rsidR="00C3109F" w:rsidRPr="00C3109F">
              <w:rPr>
                <w:rFonts w:ascii="Times New Roman" w:eastAsia="Calibri" w:hAnsi="Times New Roman" w:cs="Times New Roman"/>
                <w:vertAlign w:val="superscript"/>
              </w:rPr>
              <w:t>rd</w:t>
            </w:r>
            <w:r w:rsidR="00C3109F">
              <w:rPr>
                <w:rFonts w:ascii="Times New Roman" w:eastAsia="Calibri" w:hAnsi="Times New Roman" w:cs="Times New Roman"/>
              </w:rPr>
              <w:t xml:space="preserve"> May</w:t>
            </w:r>
            <w:r>
              <w:rPr>
                <w:rFonts w:ascii="Times New Roman" w:eastAsia="Calibri" w:hAnsi="Times New Roman" w:cs="Times New Roman"/>
              </w:rPr>
              <w:t xml:space="preserve"> </w:t>
            </w:r>
            <w:r w:rsidR="00C3109F">
              <w:rPr>
                <w:rFonts w:ascii="Times New Roman" w:eastAsia="Calibri" w:hAnsi="Times New Roman" w:cs="Times New Roman"/>
              </w:rPr>
              <w:t>2021</w:t>
            </w:r>
            <w:r>
              <w:rPr>
                <w:rFonts w:ascii="Times New Roman" w:eastAsia="Calibri" w:hAnsi="Times New Roman" w:cs="Times New Roman"/>
              </w:rPr>
              <w:t xml:space="preserve"> (4 PM </w:t>
            </w:r>
            <w:r w:rsidR="00C3109F">
              <w:rPr>
                <w:rFonts w:ascii="Times New Roman" w:eastAsia="Calibri" w:hAnsi="Times New Roman" w:cs="Times New Roman"/>
              </w:rPr>
              <w:t>Jordan</w:t>
            </w:r>
            <w:r>
              <w:rPr>
                <w:rFonts w:ascii="Times New Roman" w:eastAsia="Calibri" w:hAnsi="Times New Roman" w:cs="Times New Roman"/>
              </w:rPr>
              <w:t xml:space="preserve"> Time</w:t>
            </w:r>
            <w:r w:rsidRPr="00181F0C">
              <w:rPr>
                <w:rFonts w:ascii="Times New Roman" w:eastAsia="Calibri" w:hAnsi="Times New Roman" w:cs="Times New Roman"/>
              </w:rPr>
              <w:t>)</w:t>
            </w:r>
          </w:p>
        </w:tc>
      </w:tr>
      <w:tr w:rsidR="00181F0C" w:rsidRPr="00181F0C" w:rsidTr="00181F0C">
        <w:trPr>
          <w:trHeight w:val="610"/>
          <w:jc w:val="center"/>
        </w:trPr>
        <w:tc>
          <w:tcPr>
            <w:tcW w:w="10160" w:type="dxa"/>
            <w:gridSpan w:val="2"/>
            <w:shd w:val="clear" w:color="auto" w:fill="auto"/>
            <w:tcMar>
              <w:top w:w="100" w:type="dxa"/>
              <w:left w:w="100" w:type="dxa"/>
              <w:bottom w:w="100" w:type="dxa"/>
              <w:right w:w="100" w:type="dxa"/>
            </w:tcMar>
            <w:vAlign w:val="center"/>
          </w:tcPr>
          <w:p w:rsidR="00181F0C" w:rsidRPr="00EB7F2F" w:rsidRDefault="00181F0C" w:rsidP="00C3109F">
            <w:pPr>
              <w:spacing w:after="0"/>
              <w:jc w:val="both"/>
              <w:rPr>
                <w:rFonts w:ascii="Times New Roman" w:hAnsi="Times New Roman" w:cs="Times New Roman"/>
              </w:rPr>
            </w:pPr>
            <w:r w:rsidRPr="00181F0C">
              <w:rPr>
                <w:rFonts w:ascii="Times New Roman" w:hAnsi="Times New Roman" w:cs="Times New Roman"/>
                <w:b/>
              </w:rPr>
              <w:t>Description of Project:</w:t>
            </w:r>
            <w:r w:rsidRPr="00181F0C">
              <w:rPr>
                <w:rFonts w:ascii="Times New Roman" w:hAnsi="Times New Roman" w:cs="Times New Roman"/>
              </w:rPr>
              <w:t xml:space="preserve"> Mercy Corps is seeking to contract Supplier(s) for </w:t>
            </w:r>
            <w:r w:rsidR="00C3109F" w:rsidRPr="00724EFE">
              <w:rPr>
                <w:rFonts w:asciiTheme="majorBidi" w:hAnsiTheme="majorBidi" w:cstheme="majorBidi"/>
                <w:bCs/>
                <w:lang w:val="en-US"/>
              </w:rPr>
              <w:t>Garbage collection and Desludging</w:t>
            </w:r>
            <w:r w:rsidR="00C3109F">
              <w:rPr>
                <w:rFonts w:asciiTheme="majorBidi" w:hAnsiTheme="majorBidi" w:cstheme="majorBidi"/>
                <w:bCs/>
                <w:lang w:val="en-US"/>
              </w:rPr>
              <w:t xml:space="preserve"> of waste water</w:t>
            </w:r>
            <w:r w:rsidR="00C3109F" w:rsidRPr="00724EFE">
              <w:rPr>
                <w:rFonts w:asciiTheme="majorBidi" w:hAnsiTheme="majorBidi" w:cstheme="majorBidi"/>
                <w:bCs/>
                <w:lang w:val="en-US"/>
              </w:rPr>
              <w:t xml:space="preserve"> services</w:t>
            </w:r>
            <w:r w:rsidRPr="00181F0C">
              <w:rPr>
                <w:rFonts w:ascii="Times New Roman" w:hAnsi="Times New Roman" w:cs="Times New Roman"/>
              </w:rPr>
              <w:t xml:space="preserve"> for a period of </w:t>
            </w:r>
            <w:r w:rsidR="00C3109F">
              <w:rPr>
                <w:rFonts w:ascii="Times New Roman" w:hAnsi="Times New Roman" w:cs="Times New Roman"/>
              </w:rPr>
              <w:t>one</w:t>
            </w:r>
            <w:r w:rsidRPr="00181F0C">
              <w:rPr>
                <w:rFonts w:ascii="Times New Roman" w:hAnsi="Times New Roman" w:cs="Times New Roman"/>
              </w:rPr>
              <w:t xml:space="preserve"> </w:t>
            </w:r>
            <w:r w:rsidR="00C3109F">
              <w:rPr>
                <w:rFonts w:ascii="Times New Roman" w:hAnsi="Times New Roman" w:cs="Times New Roman"/>
              </w:rPr>
              <w:t>year</w:t>
            </w:r>
            <w:r w:rsidR="00EB7F2F">
              <w:rPr>
                <w:rFonts w:ascii="Times New Roman" w:hAnsi="Times New Roman" w:cs="Times New Roman"/>
              </w:rPr>
              <w:t xml:space="preserve"> to the North-West of Syria.</w:t>
            </w:r>
          </w:p>
        </w:tc>
      </w:tr>
      <w:tr w:rsidR="00EB7F2F" w:rsidRPr="00181F0C" w:rsidTr="00181F0C">
        <w:trPr>
          <w:trHeight w:val="610"/>
          <w:jc w:val="center"/>
        </w:trPr>
        <w:tc>
          <w:tcPr>
            <w:tcW w:w="10160" w:type="dxa"/>
            <w:gridSpan w:val="2"/>
            <w:shd w:val="clear" w:color="auto" w:fill="auto"/>
            <w:tcMar>
              <w:top w:w="100" w:type="dxa"/>
              <w:left w:w="100" w:type="dxa"/>
              <w:bottom w:w="100" w:type="dxa"/>
              <w:right w:w="100" w:type="dxa"/>
            </w:tcMar>
            <w:vAlign w:val="center"/>
          </w:tcPr>
          <w:p w:rsidR="00EB7F2F" w:rsidRPr="00EB7F2F" w:rsidRDefault="00EB7F2F" w:rsidP="00181F0C">
            <w:pPr>
              <w:spacing w:after="0"/>
              <w:jc w:val="both"/>
              <w:rPr>
                <w:rFonts w:ascii="Times New Roman" w:hAnsi="Times New Roman" w:cs="Times New Roman"/>
                <w:b/>
                <w:sz w:val="28"/>
              </w:rPr>
            </w:pPr>
            <w:r w:rsidRPr="00EB7F2F">
              <w:rPr>
                <w:rFonts w:ascii="Times New Roman" w:hAnsi="Times New Roman" w:cs="Times New Roman"/>
                <w:b/>
              </w:rPr>
              <w:t>Tender Package Pickup Location:</w:t>
            </w:r>
            <w:r>
              <w:rPr>
                <w:rFonts w:ascii="Times New Roman" w:hAnsi="Times New Roman" w:cs="Times New Roman"/>
                <w:b/>
              </w:rPr>
              <w:t xml:space="preserve"> </w:t>
            </w:r>
            <w:r w:rsidRPr="00181F0C">
              <w:rPr>
                <w:rFonts w:ascii="Times New Roman" w:hAnsi="Times New Roman" w:cs="Times New Roman"/>
              </w:rPr>
              <w:t>Tender package can be</w:t>
            </w:r>
            <w:r>
              <w:rPr>
                <w:rFonts w:ascii="Times New Roman" w:hAnsi="Times New Roman" w:cs="Times New Roman"/>
              </w:rPr>
              <w:t xml:space="preserve"> requested by sending an</w:t>
            </w:r>
            <w:r w:rsidRPr="00181F0C">
              <w:rPr>
                <w:rFonts w:ascii="Times New Roman" w:hAnsi="Times New Roman" w:cs="Times New Roman"/>
              </w:rPr>
              <w:t xml:space="preserve"> email to the following account</w:t>
            </w:r>
            <w:r>
              <w:rPr>
                <w:rFonts w:ascii="Times New Roman" w:hAnsi="Times New Roman" w:cs="Times New Roman"/>
              </w:rPr>
              <w:t>:</w:t>
            </w:r>
            <w:r w:rsidRPr="00EB7F2F">
              <w:rPr>
                <w:rFonts w:ascii="Times New Roman" w:hAnsi="Times New Roman" w:cs="Times New Roman"/>
                <w:sz w:val="18"/>
              </w:rPr>
              <w:t xml:space="preserve"> </w:t>
            </w:r>
            <w:hyperlink r:id="rId7" w:history="1">
              <w:r w:rsidRPr="00181F0C">
                <w:rPr>
                  <w:rStyle w:val="Hyperlink"/>
                  <w:rFonts w:ascii="Times New Roman" w:hAnsi="Times New Roman" w:cs="Times New Roman"/>
                  <w:sz w:val="24"/>
                </w:rPr>
                <w:t>sy-tenderinfo@mercycorps.org</w:t>
              </w:r>
            </w:hyperlink>
          </w:p>
        </w:tc>
      </w:tr>
    </w:tbl>
    <w:p w:rsidR="00181F0C" w:rsidRDefault="00181F0C" w:rsidP="00181F0C">
      <w:pPr>
        <w:spacing w:after="0"/>
        <w:jc w:val="both"/>
        <w:rPr>
          <w:rFonts w:ascii="Times New Roman" w:hAnsi="Times New Roman" w:cs="Times New Roman"/>
        </w:rPr>
      </w:pPr>
    </w:p>
    <w:p w:rsidR="00C3109F" w:rsidRDefault="00C3109F" w:rsidP="00FE42EA">
      <w:pPr>
        <w:jc w:val="both"/>
        <w:rPr>
          <w:rFonts w:ascii="Times New Roman" w:hAnsi="Times New Roman" w:cs="Times New Roman"/>
        </w:rPr>
      </w:pPr>
      <w:r w:rsidRPr="00C3109F">
        <w:rPr>
          <w:rFonts w:ascii="Times New Roman" w:hAnsi="Times New Roman" w:cs="Times New Roman"/>
        </w:rPr>
        <w:t xml:space="preserve">Mercy Corps seeking to contract suppliers for the following services in accordance with the </w:t>
      </w:r>
      <w:proofErr w:type="spellStart"/>
      <w:r w:rsidRPr="00C3109F">
        <w:rPr>
          <w:rFonts w:ascii="Times New Roman" w:hAnsi="Times New Roman" w:cs="Times New Roman"/>
        </w:rPr>
        <w:t>SoW</w:t>
      </w:r>
      <w:proofErr w:type="spellEnd"/>
      <w:r w:rsidRPr="00C3109F">
        <w:rPr>
          <w:rFonts w:ascii="Times New Roman" w:hAnsi="Times New Roman" w:cs="Times New Roman"/>
        </w:rPr>
        <w:t xml:space="preserve"> included in the tender package documents:</w:t>
      </w:r>
    </w:p>
    <w:p w:rsidR="00C3109F" w:rsidRPr="00C3109F" w:rsidRDefault="00C3109F" w:rsidP="00C3109F">
      <w:pPr>
        <w:jc w:val="both"/>
        <w:rPr>
          <w:rFonts w:ascii="Times New Roman" w:hAnsi="Times New Roman" w:cs="Times New Roman"/>
        </w:rPr>
      </w:pPr>
      <w:r w:rsidRPr="00C3109F">
        <w:rPr>
          <w:rFonts w:ascii="Times New Roman" w:hAnsi="Times New Roman" w:cs="Times New Roman"/>
        </w:rPr>
        <w:t>1.</w:t>
      </w:r>
      <w:r w:rsidRPr="00C3109F">
        <w:rPr>
          <w:rFonts w:ascii="Times New Roman" w:hAnsi="Times New Roman" w:cs="Times New Roman"/>
        </w:rPr>
        <w:tab/>
        <w:t>Garbage Collection service GRB010</w:t>
      </w:r>
    </w:p>
    <w:p w:rsidR="00C3109F" w:rsidRDefault="00C3109F" w:rsidP="00C3109F">
      <w:pPr>
        <w:jc w:val="both"/>
        <w:rPr>
          <w:rFonts w:ascii="Times New Roman" w:hAnsi="Times New Roman" w:cs="Times New Roman"/>
        </w:rPr>
      </w:pPr>
      <w:r w:rsidRPr="00C3109F">
        <w:rPr>
          <w:rFonts w:ascii="Times New Roman" w:hAnsi="Times New Roman" w:cs="Times New Roman"/>
        </w:rPr>
        <w:t>2.</w:t>
      </w:r>
      <w:r w:rsidRPr="00C3109F">
        <w:rPr>
          <w:rFonts w:ascii="Times New Roman" w:hAnsi="Times New Roman" w:cs="Times New Roman"/>
        </w:rPr>
        <w:tab/>
        <w:t>Desludging of waste water service DLG010</w:t>
      </w:r>
    </w:p>
    <w:p w:rsidR="00C3109F" w:rsidRDefault="00C3109F" w:rsidP="00FE42EA">
      <w:pPr>
        <w:rPr>
          <w:rFonts w:ascii="Times New Roman" w:hAnsi="Times New Roman" w:cs="Times New Roman"/>
        </w:rPr>
      </w:pPr>
      <w:r w:rsidRPr="00C3109F">
        <w:rPr>
          <w:rFonts w:ascii="Times New Roman" w:hAnsi="Times New Roman" w:cs="Times New Roman"/>
        </w:rPr>
        <w:t>Mercy Corps intends to enter into a Master Service Agreement (MSA) with one or more parties for the duration of twelve (12) months. This agreement does not consist of a financially binding agreement. Once signed, Task Orders will be issued on a regular basis under the terms of the contract and constitute as the only financially binding document between the two parties. As per the nature of this agreement Mercy Crops is not legally bound to purchase any services from the selected vendor (s) and as such this contract does not give any exclusivity to Mercy Corps business</w:t>
      </w:r>
      <w:r>
        <w:rPr>
          <w:rFonts w:ascii="Times New Roman" w:hAnsi="Times New Roman" w:cs="Times New Roman"/>
        </w:rPr>
        <w:t>.</w:t>
      </w:r>
    </w:p>
    <w:p w:rsidR="00C3109F" w:rsidRDefault="00C3109F" w:rsidP="00C3109F">
      <w:pPr>
        <w:rPr>
          <w:rFonts w:ascii="Times New Roman" w:hAnsi="Times New Roman" w:cs="Times New Roman"/>
        </w:rPr>
      </w:pPr>
      <w:proofErr w:type="spellStart"/>
      <w:r>
        <w:rPr>
          <w:rFonts w:ascii="Times New Roman" w:hAnsi="Times New Roman" w:cs="Times New Roman"/>
        </w:rPr>
        <w:t>O</w:t>
      </w:r>
      <w:r w:rsidRPr="00C3109F">
        <w:rPr>
          <w:rFonts w:ascii="Times New Roman" w:hAnsi="Times New Roman" w:cs="Times New Roman"/>
        </w:rPr>
        <w:t>fferrors</w:t>
      </w:r>
      <w:proofErr w:type="spellEnd"/>
      <w:r w:rsidRPr="00C3109F">
        <w:rPr>
          <w:rFonts w:ascii="Times New Roman" w:hAnsi="Times New Roman" w:cs="Times New Roman"/>
        </w:rPr>
        <w:t xml:space="preserve"> are required to mention the type of service (Desludging and/or Garbage collection) and area/s for which they want to provide their price offer in. </w:t>
      </w:r>
      <w:proofErr w:type="spellStart"/>
      <w:r w:rsidRPr="00C3109F">
        <w:rPr>
          <w:rFonts w:ascii="Times New Roman" w:hAnsi="Times New Roman" w:cs="Times New Roman"/>
        </w:rPr>
        <w:t>Offerrors</w:t>
      </w:r>
      <w:proofErr w:type="spellEnd"/>
      <w:r w:rsidRPr="00C3109F">
        <w:rPr>
          <w:rFonts w:ascii="Times New Roman" w:hAnsi="Times New Roman" w:cs="Times New Roman"/>
        </w:rPr>
        <w:t xml:space="preserve"> may apply to either or both services, and to any or all locations.</w:t>
      </w:r>
    </w:p>
    <w:p w:rsidR="00FE42EA" w:rsidRPr="00FE42EA" w:rsidRDefault="00FE42EA" w:rsidP="00FE42EA">
      <w:pPr>
        <w:rPr>
          <w:rFonts w:ascii="Times New Roman" w:hAnsi="Times New Roman" w:cs="Times New Roman"/>
          <w:b/>
          <w:sz w:val="28"/>
        </w:rPr>
      </w:pPr>
      <w:r>
        <w:rPr>
          <w:rFonts w:ascii="Times New Roman" w:hAnsi="Times New Roman" w:cs="Times New Roman"/>
          <w:b/>
          <w:sz w:val="28"/>
        </w:rPr>
        <w:t>Scope of Work</w:t>
      </w:r>
    </w:p>
    <w:p w:rsidR="00C3109F" w:rsidRPr="00C3109F" w:rsidRDefault="00C3109F" w:rsidP="00C3109F">
      <w:pPr>
        <w:rPr>
          <w:rFonts w:ascii="Times New Roman" w:hAnsi="Times New Roman" w:cs="Times New Roman"/>
        </w:rPr>
      </w:pPr>
      <w:r w:rsidRPr="00C3109F">
        <w:rPr>
          <w:rFonts w:ascii="Times New Roman" w:hAnsi="Times New Roman" w:cs="Times New Roman"/>
        </w:rPr>
        <w:t>•</w:t>
      </w:r>
      <w:r w:rsidRPr="00C3109F">
        <w:rPr>
          <w:rFonts w:ascii="Times New Roman" w:hAnsi="Times New Roman" w:cs="Times New Roman"/>
        </w:rPr>
        <w:tab/>
        <w:t xml:space="preserve">The contractor should use tractor with 2 workers from the targeted location. </w:t>
      </w:r>
    </w:p>
    <w:p w:rsidR="00C3109F" w:rsidRPr="00C3109F" w:rsidRDefault="00C3109F" w:rsidP="00C3109F">
      <w:pPr>
        <w:rPr>
          <w:rFonts w:ascii="Times New Roman" w:hAnsi="Times New Roman" w:cs="Times New Roman"/>
        </w:rPr>
      </w:pPr>
      <w:r w:rsidRPr="00C3109F">
        <w:rPr>
          <w:rFonts w:ascii="Times New Roman" w:hAnsi="Times New Roman" w:cs="Times New Roman"/>
        </w:rPr>
        <w:t>•</w:t>
      </w:r>
      <w:r w:rsidRPr="00C3109F">
        <w:rPr>
          <w:rFonts w:ascii="Times New Roman" w:hAnsi="Times New Roman" w:cs="Times New Roman"/>
        </w:rPr>
        <w:tab/>
        <w:t>The contractor should collect the garbage from all identified collection points in camps and villages, and should be loaded on a registered dumpsite.</w:t>
      </w:r>
    </w:p>
    <w:p w:rsidR="00C3109F" w:rsidRPr="00C3109F" w:rsidRDefault="00C3109F" w:rsidP="00C3109F">
      <w:pPr>
        <w:rPr>
          <w:rFonts w:ascii="Times New Roman" w:hAnsi="Times New Roman" w:cs="Times New Roman"/>
        </w:rPr>
      </w:pPr>
      <w:r w:rsidRPr="00C3109F">
        <w:rPr>
          <w:rFonts w:ascii="Times New Roman" w:hAnsi="Times New Roman" w:cs="Times New Roman"/>
        </w:rPr>
        <w:t>•</w:t>
      </w:r>
      <w:r w:rsidRPr="00C3109F">
        <w:rPr>
          <w:rFonts w:ascii="Times New Roman" w:hAnsi="Times New Roman" w:cs="Times New Roman"/>
        </w:rPr>
        <w:tab/>
        <w:t>The contractor should sign on the log sheet for every working day and also the representative of the camp or the village should sign on the same log sheet to ensure that the service has been done.</w:t>
      </w:r>
    </w:p>
    <w:p w:rsidR="00EB7F2F" w:rsidRPr="00C3109F" w:rsidRDefault="00C3109F" w:rsidP="00C3109F">
      <w:pPr>
        <w:rPr>
          <w:rFonts w:ascii="Times New Roman" w:hAnsi="Times New Roman" w:cs="Times New Roman"/>
        </w:rPr>
      </w:pPr>
      <w:r w:rsidRPr="00C3109F">
        <w:rPr>
          <w:rFonts w:ascii="Times New Roman" w:hAnsi="Times New Roman" w:cs="Times New Roman"/>
        </w:rPr>
        <w:t>•</w:t>
      </w:r>
      <w:r w:rsidRPr="00C3109F">
        <w:rPr>
          <w:rFonts w:ascii="Times New Roman" w:hAnsi="Times New Roman" w:cs="Times New Roman"/>
        </w:rPr>
        <w:tab/>
        <w:t>The expected loads number for every working day is one load only for each collection point</w:t>
      </w:r>
      <w:bookmarkStart w:id="0" w:name="_GoBack"/>
      <w:bookmarkEnd w:id="0"/>
    </w:p>
    <w:p w:rsidR="00181F0C" w:rsidRPr="00181F0C" w:rsidRDefault="00181F0C" w:rsidP="00181F0C">
      <w:pPr>
        <w:spacing w:after="0"/>
        <w:jc w:val="both"/>
        <w:rPr>
          <w:rFonts w:ascii="Times New Roman" w:hAnsi="Times New Roman" w:cs="Times New Roman"/>
          <w:b/>
          <w:sz w:val="28"/>
        </w:rPr>
      </w:pPr>
      <w:r w:rsidRPr="00181F0C">
        <w:rPr>
          <w:rFonts w:ascii="Times New Roman" w:hAnsi="Times New Roman" w:cs="Times New Roman"/>
          <w:b/>
          <w:sz w:val="28"/>
        </w:rPr>
        <w:t>Tender Package Pickup Location</w:t>
      </w:r>
    </w:p>
    <w:p w:rsidR="00181F0C" w:rsidRPr="00181F0C" w:rsidRDefault="00181F0C" w:rsidP="00924F80">
      <w:pPr>
        <w:spacing w:after="0"/>
        <w:jc w:val="both"/>
        <w:rPr>
          <w:rFonts w:ascii="Times New Roman" w:hAnsi="Times New Roman" w:cs="Times New Roman"/>
          <w:sz w:val="24"/>
        </w:rPr>
      </w:pPr>
      <w:r w:rsidRPr="00181F0C">
        <w:rPr>
          <w:rFonts w:ascii="Times New Roman" w:hAnsi="Times New Roman" w:cs="Times New Roman"/>
        </w:rPr>
        <w:t>Tender package can be</w:t>
      </w:r>
      <w:r w:rsidR="00924F80">
        <w:rPr>
          <w:rFonts w:ascii="Times New Roman" w:hAnsi="Times New Roman" w:cs="Times New Roman"/>
        </w:rPr>
        <w:t xml:space="preserve"> requested by sending an</w:t>
      </w:r>
      <w:r w:rsidRPr="00181F0C">
        <w:rPr>
          <w:rFonts w:ascii="Times New Roman" w:hAnsi="Times New Roman" w:cs="Times New Roman"/>
        </w:rPr>
        <w:t xml:space="preserve"> email to the following account: </w:t>
      </w:r>
      <w:hyperlink r:id="rId8" w:history="1">
        <w:r w:rsidRPr="00181F0C">
          <w:rPr>
            <w:rStyle w:val="Hyperlink"/>
            <w:rFonts w:ascii="Times New Roman" w:hAnsi="Times New Roman" w:cs="Times New Roman"/>
            <w:sz w:val="24"/>
          </w:rPr>
          <w:t>sy-tenderinfo@mercycorps.org</w:t>
        </w:r>
      </w:hyperlink>
      <w:r w:rsidRPr="00181F0C">
        <w:rPr>
          <w:rFonts w:ascii="Times New Roman" w:hAnsi="Times New Roman" w:cs="Times New Roman"/>
          <w:sz w:val="24"/>
        </w:rPr>
        <w:t xml:space="preserve"> </w:t>
      </w:r>
    </w:p>
    <w:p w:rsidR="00181F0C" w:rsidRPr="00181F0C" w:rsidRDefault="00181F0C" w:rsidP="00181F0C">
      <w:pPr>
        <w:rPr>
          <w:rFonts w:ascii="Times New Roman" w:hAnsi="Times New Roman" w:cs="Times New Roman"/>
        </w:rPr>
      </w:pPr>
    </w:p>
    <w:sectPr w:rsidR="00181F0C" w:rsidRPr="00181F0C" w:rsidSect="00924F80">
      <w:headerReference w:type="default" r:id="rId9"/>
      <w:footerReference w:type="default" r:id="rId10"/>
      <w:pgSz w:w="11906" w:h="16838"/>
      <w:pgMar w:top="1440" w:right="746" w:bottom="360" w:left="990" w:header="720" w:footer="46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2F91" w:rsidRDefault="00F92F91" w:rsidP="00FE42EA">
      <w:pPr>
        <w:spacing w:after="0" w:line="240" w:lineRule="auto"/>
      </w:pPr>
      <w:r>
        <w:separator/>
      </w:r>
    </w:p>
  </w:endnote>
  <w:endnote w:type="continuationSeparator" w:id="0">
    <w:p w:rsidR="00F92F91" w:rsidRDefault="00F92F91" w:rsidP="00FE42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4774918"/>
      <w:docPartObj>
        <w:docPartGallery w:val="Page Numbers (Bottom of Page)"/>
        <w:docPartUnique/>
      </w:docPartObj>
    </w:sdtPr>
    <w:sdtEndPr/>
    <w:sdtContent>
      <w:sdt>
        <w:sdtPr>
          <w:id w:val="-1006354335"/>
          <w:docPartObj>
            <w:docPartGallery w:val="Page Numbers (Top of Page)"/>
            <w:docPartUnique/>
          </w:docPartObj>
        </w:sdtPr>
        <w:sdtEndPr/>
        <w:sdtContent>
          <w:p w:rsidR="00924F80" w:rsidRDefault="00924F80">
            <w:pPr>
              <w:pStyle w:val="Footer"/>
            </w:pPr>
            <w:r w:rsidRPr="00924F80">
              <w:rPr>
                <w:rFonts w:ascii="Times New Roman" w:hAnsi="Times New Roman" w:cs="Times New Roman"/>
              </w:rPr>
              <w:t xml:space="preserve">Page </w:t>
            </w:r>
            <w:r w:rsidRPr="00924F80">
              <w:rPr>
                <w:rFonts w:ascii="Times New Roman" w:hAnsi="Times New Roman" w:cs="Times New Roman"/>
                <w:b/>
                <w:bCs/>
                <w:sz w:val="24"/>
                <w:szCs w:val="24"/>
              </w:rPr>
              <w:fldChar w:fldCharType="begin"/>
            </w:r>
            <w:r w:rsidRPr="00924F80">
              <w:rPr>
                <w:rFonts w:ascii="Times New Roman" w:hAnsi="Times New Roman" w:cs="Times New Roman"/>
                <w:b/>
                <w:bCs/>
              </w:rPr>
              <w:instrText xml:space="preserve"> PAGE </w:instrText>
            </w:r>
            <w:r w:rsidRPr="00924F80">
              <w:rPr>
                <w:rFonts w:ascii="Times New Roman" w:hAnsi="Times New Roman" w:cs="Times New Roman"/>
                <w:b/>
                <w:bCs/>
                <w:sz w:val="24"/>
                <w:szCs w:val="24"/>
              </w:rPr>
              <w:fldChar w:fldCharType="separate"/>
            </w:r>
            <w:r w:rsidR="00C3109F">
              <w:rPr>
                <w:rFonts w:ascii="Times New Roman" w:hAnsi="Times New Roman" w:cs="Times New Roman"/>
                <w:b/>
                <w:bCs/>
                <w:noProof/>
              </w:rPr>
              <w:t>1</w:t>
            </w:r>
            <w:r w:rsidRPr="00924F80">
              <w:rPr>
                <w:rFonts w:ascii="Times New Roman" w:hAnsi="Times New Roman" w:cs="Times New Roman"/>
                <w:b/>
                <w:bCs/>
                <w:sz w:val="24"/>
                <w:szCs w:val="24"/>
              </w:rPr>
              <w:fldChar w:fldCharType="end"/>
            </w:r>
            <w:r w:rsidRPr="00924F80">
              <w:rPr>
                <w:rFonts w:ascii="Times New Roman" w:hAnsi="Times New Roman" w:cs="Times New Roman"/>
              </w:rPr>
              <w:t xml:space="preserve"> of </w:t>
            </w:r>
            <w:r w:rsidRPr="00924F80">
              <w:rPr>
                <w:rFonts w:ascii="Times New Roman" w:hAnsi="Times New Roman" w:cs="Times New Roman"/>
                <w:b/>
                <w:bCs/>
                <w:sz w:val="24"/>
                <w:szCs w:val="24"/>
              </w:rPr>
              <w:fldChar w:fldCharType="begin"/>
            </w:r>
            <w:r w:rsidRPr="00924F80">
              <w:rPr>
                <w:rFonts w:ascii="Times New Roman" w:hAnsi="Times New Roman" w:cs="Times New Roman"/>
                <w:b/>
                <w:bCs/>
              </w:rPr>
              <w:instrText xml:space="preserve"> NUMPAGES  </w:instrText>
            </w:r>
            <w:r w:rsidRPr="00924F80">
              <w:rPr>
                <w:rFonts w:ascii="Times New Roman" w:hAnsi="Times New Roman" w:cs="Times New Roman"/>
                <w:b/>
                <w:bCs/>
                <w:sz w:val="24"/>
                <w:szCs w:val="24"/>
              </w:rPr>
              <w:fldChar w:fldCharType="separate"/>
            </w:r>
            <w:r w:rsidR="00C3109F">
              <w:rPr>
                <w:rFonts w:ascii="Times New Roman" w:hAnsi="Times New Roman" w:cs="Times New Roman"/>
                <w:b/>
                <w:bCs/>
                <w:noProof/>
              </w:rPr>
              <w:t>1</w:t>
            </w:r>
            <w:r w:rsidRPr="00924F80">
              <w:rPr>
                <w:rFonts w:ascii="Times New Roman" w:hAnsi="Times New Roman" w:cs="Times New Roman"/>
                <w:b/>
                <w:bCs/>
                <w:sz w:val="24"/>
                <w:szCs w:val="24"/>
              </w:rPr>
              <w:fldChar w:fldCharType="end"/>
            </w:r>
          </w:p>
        </w:sdtContent>
      </w:sdt>
    </w:sdtContent>
  </w:sdt>
  <w:p w:rsidR="00924F80" w:rsidRDefault="00924F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2F91" w:rsidRDefault="00F92F91" w:rsidP="00FE42EA">
      <w:pPr>
        <w:spacing w:after="0" w:line="240" w:lineRule="auto"/>
      </w:pPr>
      <w:r>
        <w:separator/>
      </w:r>
    </w:p>
  </w:footnote>
  <w:footnote w:type="continuationSeparator" w:id="0">
    <w:p w:rsidR="00F92F91" w:rsidRDefault="00F92F91" w:rsidP="00FE42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42EA" w:rsidRPr="00181F0C" w:rsidRDefault="00181F0C" w:rsidP="00181F0C">
    <w:pPr>
      <w:pStyle w:val="Header"/>
      <w:tabs>
        <w:tab w:val="clear" w:pos="4513"/>
        <w:tab w:val="clear" w:pos="9026"/>
        <w:tab w:val="center" w:pos="5085"/>
      </w:tabs>
      <w:rPr>
        <w:rFonts w:ascii="Times New Roman" w:hAnsi="Times New Roman" w:cs="Times New Roman"/>
        <w:b/>
        <w:sz w:val="36"/>
        <w:szCs w:val="36"/>
      </w:rPr>
    </w:pPr>
    <w:r>
      <w:rPr>
        <w:rFonts w:ascii="Times New Roman" w:hAnsi="Times New Roman"/>
        <w:bCs/>
        <w:noProof/>
        <w:sz w:val="28"/>
        <w:szCs w:val="28"/>
        <w:lang w:val="en-US"/>
      </w:rPr>
      <w:drawing>
        <wp:anchor distT="0" distB="0" distL="114300" distR="114300" simplePos="0" relativeHeight="251659264" behindDoc="1" locked="0" layoutInCell="1" allowOverlap="1" wp14:anchorId="726A62CF" wp14:editId="765DA505">
          <wp:simplePos x="0" y="0"/>
          <wp:positionH relativeFrom="margin">
            <wp:align>left</wp:align>
          </wp:positionH>
          <wp:positionV relativeFrom="paragraph">
            <wp:posOffset>-95250</wp:posOffset>
          </wp:positionV>
          <wp:extent cx="1413426" cy="497840"/>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Logo - 2016 - Small for Document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13426" cy="497840"/>
                  </a:xfrm>
                  <a:prstGeom prst="rect">
                    <a:avLst/>
                  </a:prstGeom>
                </pic:spPr>
              </pic:pic>
            </a:graphicData>
          </a:graphic>
          <wp14:sizeRelH relativeFrom="margin">
            <wp14:pctWidth>0</wp14:pctWidth>
          </wp14:sizeRelH>
          <wp14:sizeRelV relativeFrom="margin">
            <wp14:pctHeight>0</wp14:pctHeight>
          </wp14:sizeRelV>
        </wp:anchor>
      </w:drawing>
    </w:r>
    <w:r>
      <w:tab/>
    </w:r>
    <w:r w:rsidRPr="00181F0C">
      <w:rPr>
        <w:rFonts w:ascii="Times New Roman" w:hAnsi="Times New Roman" w:cs="Times New Roman"/>
        <w:b/>
        <w:sz w:val="36"/>
        <w:szCs w:val="36"/>
      </w:rPr>
      <w:t>Request for Proposal</w:t>
    </w:r>
    <w:r>
      <w:rPr>
        <w:rFonts w:ascii="Times New Roman" w:hAnsi="Times New Roman" w:cs="Times New Roman"/>
        <w:b/>
        <w:sz w:val="36"/>
        <w:szCs w:val="36"/>
      </w:rPr>
      <w:t xml:space="preserve"> (</w:t>
    </w:r>
    <w:r w:rsidR="00924F80">
      <w:rPr>
        <w:rFonts w:ascii="Times New Roman" w:hAnsi="Times New Roman" w:cs="Times New Roman"/>
        <w:b/>
        <w:sz w:val="36"/>
        <w:szCs w:val="36"/>
      </w:rPr>
      <w:t>RFP</w:t>
    </w:r>
    <w:r>
      <w:rPr>
        <w:rFonts w:ascii="Times New Roman" w:hAnsi="Times New Roman" w:cs="Times New Roman"/>
        <w:b/>
        <w:sz w:val="36"/>
        <w:szCs w:val="36"/>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B77B5E"/>
    <w:multiLevelType w:val="hybridMultilevel"/>
    <w:tmpl w:val="3CE0BC42"/>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2EA"/>
    <w:rsid w:val="00181F0C"/>
    <w:rsid w:val="002C6558"/>
    <w:rsid w:val="00924E1C"/>
    <w:rsid w:val="00924F80"/>
    <w:rsid w:val="00BA4FC6"/>
    <w:rsid w:val="00C3109F"/>
    <w:rsid w:val="00D14E14"/>
    <w:rsid w:val="00EB7F2F"/>
    <w:rsid w:val="00F92F91"/>
    <w:rsid w:val="00FE42EA"/>
    <w:rsid w:val="00FF55E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22D3DED"/>
  <w15:chartTrackingRefBased/>
  <w15:docId w15:val="{94BDC9C9-A3DB-4C5C-8EBE-8B82D2E3E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42EA"/>
    <w:pPr>
      <w:ind w:left="720"/>
      <w:contextualSpacing/>
    </w:pPr>
  </w:style>
  <w:style w:type="paragraph" w:styleId="Header">
    <w:name w:val="header"/>
    <w:basedOn w:val="Normal"/>
    <w:link w:val="HeaderChar"/>
    <w:uiPriority w:val="99"/>
    <w:unhideWhenUsed/>
    <w:rsid w:val="00FE42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42EA"/>
  </w:style>
  <w:style w:type="paragraph" w:styleId="Footer">
    <w:name w:val="footer"/>
    <w:basedOn w:val="Normal"/>
    <w:link w:val="FooterChar"/>
    <w:uiPriority w:val="99"/>
    <w:unhideWhenUsed/>
    <w:rsid w:val="00FE42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42EA"/>
  </w:style>
  <w:style w:type="character" w:styleId="Hyperlink">
    <w:name w:val="Hyperlink"/>
    <w:basedOn w:val="DefaultParagraphFont"/>
    <w:uiPriority w:val="99"/>
    <w:unhideWhenUsed/>
    <w:rsid w:val="00181F0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y-tenderinfo@mercycorps.org" TargetMode="External"/><Relationship Id="rId3" Type="http://schemas.openxmlformats.org/officeDocument/2006/relationships/settings" Target="settings.xml"/><Relationship Id="rId7" Type="http://schemas.openxmlformats.org/officeDocument/2006/relationships/hyperlink" Target="mailto:sy-tenderinfo@mercycorps.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361</Words>
  <Characters>2063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Zuhaib Qureshi</dc:creator>
  <cp:keywords/>
  <dc:description/>
  <cp:lastModifiedBy>Mohammad Odeh</cp:lastModifiedBy>
  <cp:revision>3</cp:revision>
  <dcterms:created xsi:type="dcterms:W3CDTF">2020-05-29T08:10:00Z</dcterms:created>
  <dcterms:modified xsi:type="dcterms:W3CDTF">2021-05-05T08:07:00Z</dcterms:modified>
</cp:coreProperties>
</file>