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14149" w14:textId="6A05EFF2" w:rsidR="00FA622E" w:rsidRPr="00FA622E" w:rsidRDefault="00FA622E" w:rsidP="00FA622E">
      <w:pPr>
        <w:shd w:val="clear" w:color="auto" w:fill="F4B083"/>
        <w:jc w:val="center"/>
        <w:rPr>
          <w:rFonts w:ascii="Gill Sans MT" w:eastAsia="Calibri" w:hAnsi="Gill Sans MT" w:cs="Times New Roman"/>
          <w:b/>
          <w:sz w:val="36"/>
          <w:szCs w:val="36"/>
        </w:rPr>
      </w:pPr>
      <w:r w:rsidRPr="00FA622E">
        <w:rPr>
          <w:rFonts w:ascii="Gill Sans MT" w:eastAsia="Calibri" w:hAnsi="Gill Sans MT" w:cs="Times New Roman"/>
          <w:b/>
          <w:sz w:val="36"/>
          <w:szCs w:val="36"/>
        </w:rPr>
        <w:t>PROJECT: N</w:t>
      </w:r>
      <w:r w:rsidR="001926FC">
        <w:rPr>
          <w:rFonts w:ascii="Gill Sans MT" w:eastAsia="Calibri" w:hAnsi="Gill Sans MT" w:cs="Times New Roman"/>
          <w:b/>
          <w:sz w:val="36"/>
          <w:szCs w:val="36"/>
        </w:rPr>
        <w:t>AWIRI</w:t>
      </w:r>
      <w:r w:rsidRPr="00FA622E">
        <w:rPr>
          <w:rFonts w:ascii="Gill Sans MT" w:eastAsia="Calibri" w:hAnsi="Gill Sans MT" w:cs="Times New Roman"/>
          <w:b/>
          <w:sz w:val="36"/>
          <w:szCs w:val="36"/>
        </w:rPr>
        <w:t xml:space="preserve"> (Nutrition in ASALs Within Integrated Resilient Institutions)</w:t>
      </w:r>
    </w:p>
    <w:p w14:paraId="1653C9E8" w14:textId="3F99F499" w:rsidR="00C0299B" w:rsidRPr="00FA622E" w:rsidRDefault="00FA622E" w:rsidP="004B5EC1">
      <w:pPr>
        <w:rPr>
          <w:rFonts w:ascii="Gill Sans MT" w:eastAsia="Gill Sans" w:hAnsi="Gill Sans MT" w:cs="Gill Sans"/>
          <w:b/>
          <w:sz w:val="32"/>
          <w:szCs w:val="32"/>
        </w:rPr>
      </w:pPr>
      <w:r w:rsidRPr="00FA622E">
        <w:rPr>
          <w:rFonts w:ascii="Gill Sans MT" w:eastAsia="Gill Sans" w:hAnsi="Gill Sans MT" w:cs="Gill Sans"/>
          <w:b/>
          <w:sz w:val="32"/>
          <w:szCs w:val="32"/>
        </w:rPr>
        <w:t>Terms of Reference for a Consultancy to conduct a Participatory</w:t>
      </w:r>
      <w:r>
        <w:rPr>
          <w:rFonts w:ascii="Gill Sans MT" w:eastAsia="Gill Sans" w:hAnsi="Gill Sans MT" w:cs="Gill Sans"/>
          <w:b/>
          <w:sz w:val="32"/>
          <w:szCs w:val="32"/>
        </w:rPr>
        <w:t xml:space="preserve"> Labor Market Systems Assessment in </w:t>
      </w:r>
      <w:r w:rsidRPr="00FA622E">
        <w:rPr>
          <w:rFonts w:ascii="Gill Sans MT" w:eastAsia="Gill Sans" w:hAnsi="Gill Sans MT" w:cs="Gill Sans"/>
          <w:b/>
          <w:sz w:val="32"/>
          <w:szCs w:val="32"/>
        </w:rPr>
        <w:t>Samburu and Turkana Counties</w:t>
      </w:r>
    </w:p>
    <w:p w14:paraId="277591AA" w14:textId="1BB3B4C8" w:rsidR="004D2FCF" w:rsidRPr="00FC0121" w:rsidRDefault="004D2FCF" w:rsidP="00FC0121">
      <w:pPr>
        <w:shd w:val="clear" w:color="auto" w:fill="F4B083" w:themeFill="accent2" w:themeFillTint="99"/>
        <w:rPr>
          <w:rFonts w:ascii="Gill Sans MT" w:hAnsi="Gill Sans MT"/>
          <w:b/>
          <w:sz w:val="28"/>
          <w:szCs w:val="28"/>
        </w:rPr>
      </w:pPr>
      <w:r w:rsidRPr="00FC0121">
        <w:rPr>
          <w:rFonts w:ascii="Gill Sans MT" w:hAnsi="Gill Sans MT"/>
          <w:b/>
          <w:sz w:val="28"/>
          <w:szCs w:val="28"/>
        </w:rPr>
        <w:t>Introduction</w:t>
      </w:r>
    </w:p>
    <w:p w14:paraId="6461EC11" w14:textId="77777777" w:rsidR="001F3664" w:rsidRPr="001A2A5C" w:rsidRDefault="004D2FCF" w:rsidP="004D2FCF">
      <w:pPr>
        <w:rPr>
          <w:rFonts w:ascii="Gill Sans MT" w:hAnsi="Gill Sans MT"/>
          <w:sz w:val="24"/>
          <w:szCs w:val="24"/>
        </w:rPr>
      </w:pPr>
      <w:r w:rsidRPr="001A2A5C">
        <w:rPr>
          <w:rFonts w:ascii="Gill Sans MT" w:hAnsi="Gill Sans MT"/>
          <w:sz w:val="24"/>
          <w:szCs w:val="24"/>
        </w:rPr>
        <w:t>The USAID Office of</w:t>
      </w:r>
      <w:r w:rsidR="00BE75BE" w:rsidRPr="001A2A5C">
        <w:rPr>
          <w:rFonts w:ascii="Gill Sans MT" w:hAnsi="Gill Sans MT"/>
          <w:sz w:val="24"/>
          <w:szCs w:val="24"/>
        </w:rPr>
        <w:t xml:space="preserve"> Bureau of Humanitarian Assistance</w:t>
      </w:r>
      <w:r w:rsidRPr="001A2A5C">
        <w:rPr>
          <w:rFonts w:ascii="Gill Sans MT" w:hAnsi="Gill Sans MT"/>
          <w:sz w:val="24"/>
          <w:szCs w:val="24"/>
        </w:rPr>
        <w:t xml:space="preserve"> </w:t>
      </w:r>
      <w:r w:rsidR="00BE75BE" w:rsidRPr="001A2A5C">
        <w:rPr>
          <w:rFonts w:ascii="Gill Sans MT" w:hAnsi="Gill Sans MT"/>
          <w:sz w:val="24"/>
          <w:szCs w:val="24"/>
        </w:rPr>
        <w:t>(BHA)</w:t>
      </w:r>
      <w:r w:rsidRPr="001A2A5C">
        <w:rPr>
          <w:rFonts w:ascii="Gill Sans MT" w:hAnsi="Gill Sans MT"/>
          <w:sz w:val="24"/>
          <w:szCs w:val="24"/>
        </w:rPr>
        <w:t xml:space="preserve"> funded</w:t>
      </w:r>
      <w:r w:rsidR="00BE75BE" w:rsidRPr="001A2A5C">
        <w:rPr>
          <w:rFonts w:ascii="Gill Sans MT" w:hAnsi="Gill Sans MT"/>
          <w:sz w:val="24"/>
          <w:szCs w:val="24"/>
        </w:rPr>
        <w:t xml:space="preserve"> a</w:t>
      </w:r>
      <w:r w:rsidRPr="001A2A5C">
        <w:rPr>
          <w:rFonts w:ascii="Gill Sans MT" w:hAnsi="Gill Sans MT"/>
          <w:sz w:val="24"/>
          <w:szCs w:val="24"/>
        </w:rPr>
        <w:t xml:space="preserve"> 5-year Development Food Security Activity (DFSA) in Kenya, Nutrition in ASALs Within Integrated Resilient Institutions (</w:t>
      </w:r>
      <w:proofErr w:type="spellStart"/>
      <w:r w:rsidRPr="001A2A5C">
        <w:rPr>
          <w:rFonts w:ascii="Gill Sans MT" w:hAnsi="Gill Sans MT"/>
          <w:sz w:val="24"/>
          <w:szCs w:val="24"/>
        </w:rPr>
        <w:t>N</w:t>
      </w:r>
      <w:r w:rsidR="00FD4F73">
        <w:rPr>
          <w:rFonts w:ascii="Gill Sans MT" w:hAnsi="Gill Sans MT"/>
          <w:sz w:val="24"/>
          <w:szCs w:val="24"/>
        </w:rPr>
        <w:t>awiri</w:t>
      </w:r>
      <w:proofErr w:type="spellEnd"/>
      <w:r w:rsidRPr="001A2A5C">
        <w:rPr>
          <w:rFonts w:ascii="Gill Sans MT" w:hAnsi="Gill Sans MT"/>
          <w:sz w:val="24"/>
          <w:szCs w:val="24"/>
        </w:rPr>
        <w:t>)</w:t>
      </w:r>
      <w:r w:rsidR="00BE75BE" w:rsidRPr="001A2A5C">
        <w:rPr>
          <w:rFonts w:ascii="Gill Sans MT" w:hAnsi="Gill Sans MT"/>
          <w:sz w:val="24"/>
          <w:szCs w:val="24"/>
        </w:rPr>
        <w:t>.</w:t>
      </w:r>
      <w:r w:rsidRPr="001A2A5C">
        <w:rPr>
          <w:rFonts w:ascii="Gill Sans MT" w:hAnsi="Gill Sans MT"/>
          <w:sz w:val="24"/>
          <w:szCs w:val="24"/>
        </w:rPr>
        <w:t xml:space="preserve"> </w:t>
      </w:r>
      <w:r w:rsidR="00BE75BE" w:rsidRPr="001A2A5C">
        <w:rPr>
          <w:rFonts w:ascii="Gill Sans MT" w:hAnsi="Gill Sans MT"/>
          <w:sz w:val="24"/>
          <w:szCs w:val="24"/>
        </w:rPr>
        <w:t>The p</w:t>
      </w:r>
      <w:r w:rsidRPr="001A2A5C">
        <w:rPr>
          <w:rFonts w:ascii="Gill Sans MT" w:hAnsi="Gill Sans MT"/>
          <w:sz w:val="24"/>
          <w:szCs w:val="24"/>
        </w:rPr>
        <w:t>roject aims to sustainably reduce levels of acute malnutrition among vulnerable populations in</w:t>
      </w:r>
      <w:r w:rsidR="00F92A44" w:rsidRPr="001A2A5C">
        <w:rPr>
          <w:rFonts w:ascii="Gill Sans MT" w:hAnsi="Gill Sans MT"/>
          <w:sz w:val="24"/>
          <w:szCs w:val="24"/>
        </w:rPr>
        <w:t xml:space="preserve"> Samburu and Turkana</w:t>
      </w:r>
      <w:r w:rsidRPr="001A2A5C">
        <w:rPr>
          <w:rFonts w:ascii="Gill Sans MT" w:hAnsi="Gill Sans MT"/>
          <w:sz w:val="24"/>
          <w:szCs w:val="24"/>
        </w:rPr>
        <w:t xml:space="preserve"> counties</w:t>
      </w:r>
      <w:r w:rsidR="00BE75BE" w:rsidRPr="001A2A5C">
        <w:rPr>
          <w:rFonts w:ascii="Gill Sans MT" w:hAnsi="Gill Sans MT"/>
          <w:sz w:val="24"/>
          <w:szCs w:val="24"/>
        </w:rPr>
        <w:t xml:space="preserve"> in K</w:t>
      </w:r>
      <w:r w:rsidRPr="001A2A5C">
        <w:rPr>
          <w:rFonts w:ascii="Gill Sans MT" w:hAnsi="Gill Sans MT"/>
          <w:sz w:val="24"/>
          <w:szCs w:val="24"/>
        </w:rPr>
        <w:t xml:space="preserve">enya. The activity </w:t>
      </w:r>
      <w:r w:rsidR="00FC0121">
        <w:rPr>
          <w:rFonts w:ascii="Gill Sans MT" w:hAnsi="Gill Sans MT"/>
          <w:sz w:val="24"/>
          <w:szCs w:val="24"/>
        </w:rPr>
        <w:t xml:space="preserve">is implemented by Mercy Corps and her consortium partners and </w:t>
      </w:r>
      <w:r w:rsidRPr="001A2A5C">
        <w:rPr>
          <w:rFonts w:ascii="Gill Sans MT" w:hAnsi="Gill Sans MT"/>
          <w:sz w:val="24"/>
          <w:szCs w:val="24"/>
        </w:rPr>
        <w:t xml:space="preserve">will be implemented in two phases: </w:t>
      </w:r>
    </w:p>
    <w:p w14:paraId="1BAA22B1" w14:textId="77777777" w:rsidR="001F3664" w:rsidRPr="001A2A5C" w:rsidRDefault="004D2FCF" w:rsidP="004D2FCF">
      <w:pPr>
        <w:rPr>
          <w:rFonts w:ascii="Gill Sans MT" w:hAnsi="Gill Sans MT"/>
          <w:sz w:val="24"/>
          <w:szCs w:val="24"/>
        </w:rPr>
      </w:pPr>
      <w:r w:rsidRPr="001A2A5C">
        <w:rPr>
          <w:rFonts w:ascii="Gill Sans MT" w:hAnsi="Gill Sans MT"/>
          <w:sz w:val="24"/>
          <w:szCs w:val="24"/>
        </w:rPr>
        <w:t xml:space="preserve">Phase I (1.5-2 years) </w:t>
      </w:r>
      <w:r w:rsidR="00BE75BE" w:rsidRPr="001A2A5C">
        <w:rPr>
          <w:rFonts w:ascii="Gill Sans MT" w:hAnsi="Gill Sans MT"/>
          <w:sz w:val="24"/>
          <w:szCs w:val="24"/>
        </w:rPr>
        <w:t xml:space="preserve">focusing on learning activities that include formative and action research to </w:t>
      </w:r>
      <w:r w:rsidR="00957E06" w:rsidRPr="001A2A5C">
        <w:rPr>
          <w:rFonts w:ascii="Gill Sans MT" w:hAnsi="Gill Sans MT"/>
          <w:sz w:val="24"/>
          <w:szCs w:val="24"/>
        </w:rPr>
        <w:t>collect empirical evidence on key drivers of</w:t>
      </w:r>
      <w:r w:rsidR="001F3664" w:rsidRPr="001A2A5C">
        <w:rPr>
          <w:rFonts w:ascii="Gill Sans MT" w:hAnsi="Gill Sans MT"/>
          <w:sz w:val="24"/>
          <w:szCs w:val="24"/>
        </w:rPr>
        <w:t xml:space="preserve"> Acute </w:t>
      </w:r>
      <w:r w:rsidR="00957E06" w:rsidRPr="001A2A5C">
        <w:rPr>
          <w:rFonts w:ascii="Gill Sans MT" w:hAnsi="Gill Sans MT"/>
          <w:sz w:val="24"/>
          <w:szCs w:val="24"/>
        </w:rPr>
        <w:t xml:space="preserve">Malnutrition as well as to </w:t>
      </w:r>
      <w:r w:rsidR="00BE75BE" w:rsidRPr="001A2A5C">
        <w:rPr>
          <w:rFonts w:ascii="Gill Sans MT" w:hAnsi="Gill Sans MT"/>
          <w:sz w:val="24"/>
          <w:szCs w:val="24"/>
        </w:rPr>
        <w:t>collabor</w:t>
      </w:r>
      <w:r w:rsidR="00957E06" w:rsidRPr="001A2A5C">
        <w:rPr>
          <w:rFonts w:ascii="Gill Sans MT" w:hAnsi="Gill Sans MT"/>
          <w:sz w:val="24"/>
          <w:szCs w:val="24"/>
        </w:rPr>
        <w:t>atively test context specific</w:t>
      </w:r>
      <w:r w:rsidR="001F3664" w:rsidRPr="001A2A5C">
        <w:rPr>
          <w:rFonts w:ascii="Gill Sans MT" w:hAnsi="Gill Sans MT"/>
          <w:sz w:val="24"/>
          <w:szCs w:val="24"/>
        </w:rPr>
        <w:t>,</w:t>
      </w:r>
      <w:r w:rsidR="00957E06" w:rsidRPr="001A2A5C">
        <w:rPr>
          <w:rFonts w:ascii="Gill Sans MT" w:hAnsi="Gill Sans MT"/>
          <w:sz w:val="24"/>
          <w:szCs w:val="24"/>
        </w:rPr>
        <w:t xml:space="preserve"> multi-sectoral models and interventions that will sustainably</w:t>
      </w:r>
      <w:r w:rsidR="001F3664" w:rsidRPr="001A2A5C">
        <w:rPr>
          <w:rFonts w:ascii="Gill Sans MT" w:hAnsi="Gill Sans MT"/>
          <w:sz w:val="24"/>
          <w:szCs w:val="24"/>
        </w:rPr>
        <w:t xml:space="preserve"> reduce acute.</w:t>
      </w:r>
    </w:p>
    <w:p w14:paraId="6901A3F5" w14:textId="77777777" w:rsidR="001F3664" w:rsidRPr="001A2A5C" w:rsidRDefault="00FC0121" w:rsidP="001F3664">
      <w:pPr>
        <w:rPr>
          <w:rFonts w:ascii="Gill Sans MT" w:hAnsi="Gill Sans MT"/>
          <w:sz w:val="24"/>
          <w:szCs w:val="24"/>
        </w:rPr>
      </w:pPr>
      <w:r>
        <w:rPr>
          <w:rFonts w:ascii="Gill Sans MT" w:hAnsi="Gill Sans MT"/>
          <w:sz w:val="24"/>
          <w:szCs w:val="24"/>
        </w:rPr>
        <w:t>Phase II (3- 5 years)</w:t>
      </w:r>
      <w:r w:rsidR="001F3664" w:rsidRPr="001A2A5C">
        <w:rPr>
          <w:rFonts w:ascii="Gill Sans MT" w:hAnsi="Gill Sans MT"/>
          <w:sz w:val="24"/>
          <w:szCs w:val="24"/>
        </w:rPr>
        <w:t xml:space="preserve"> will focus on Co-creating solutions to Acute Malnutrition through using evidence from research and pilot tested models in phase I to design and scale-up evidence based context specific interventions that will contribute to significant reduction in Acute Malnutrition in Turkana and Samburu counties. </w:t>
      </w:r>
    </w:p>
    <w:p w14:paraId="7EFBEF07" w14:textId="77777777" w:rsidR="00144D47" w:rsidRPr="001A2A5C" w:rsidRDefault="00144D47" w:rsidP="00144D47">
      <w:pPr>
        <w:rPr>
          <w:rFonts w:ascii="Gill Sans MT" w:hAnsi="Gill Sans MT"/>
          <w:sz w:val="24"/>
          <w:szCs w:val="24"/>
        </w:rPr>
      </w:pPr>
    </w:p>
    <w:p w14:paraId="220DD781" w14:textId="77777777" w:rsidR="004D2FCF" w:rsidRPr="00FC0121" w:rsidRDefault="004D2FCF" w:rsidP="00FC0121">
      <w:pPr>
        <w:shd w:val="clear" w:color="auto" w:fill="F4B083" w:themeFill="accent2" w:themeFillTint="99"/>
        <w:rPr>
          <w:rFonts w:ascii="Gill Sans MT" w:hAnsi="Gill Sans MT"/>
          <w:b/>
          <w:sz w:val="28"/>
          <w:szCs w:val="28"/>
        </w:rPr>
      </w:pPr>
      <w:r w:rsidRPr="00FC0121">
        <w:rPr>
          <w:rFonts w:ascii="Gill Sans MT" w:hAnsi="Gill Sans MT"/>
          <w:b/>
          <w:sz w:val="28"/>
          <w:szCs w:val="28"/>
        </w:rPr>
        <w:t>P</w:t>
      </w:r>
      <w:r w:rsidR="00FC0121">
        <w:rPr>
          <w:rFonts w:ascii="Gill Sans MT" w:hAnsi="Gill Sans MT"/>
          <w:b/>
          <w:sz w:val="28"/>
          <w:szCs w:val="28"/>
        </w:rPr>
        <w:t>urpose and Objective</w:t>
      </w:r>
    </w:p>
    <w:p w14:paraId="0811425D" w14:textId="77777777" w:rsidR="004E0674" w:rsidRPr="000B6C13" w:rsidRDefault="004E0674" w:rsidP="004E0674">
      <w:pPr>
        <w:pBdr>
          <w:top w:val="nil"/>
          <w:left w:val="nil"/>
          <w:bottom w:val="nil"/>
          <w:right w:val="nil"/>
          <w:between w:val="nil"/>
        </w:pBdr>
        <w:suppressAutoHyphens/>
        <w:contextualSpacing/>
        <w:jc w:val="both"/>
        <w:textDirection w:val="btLr"/>
        <w:textAlignment w:val="top"/>
        <w:outlineLvl w:val="0"/>
        <w:rPr>
          <w:rFonts w:ascii="Gill Sans" w:eastAsia="Gill Sans" w:hAnsi="Gill Sans" w:cs="Gill Sans"/>
          <w:color w:val="000000"/>
        </w:rPr>
      </w:pPr>
      <w:r w:rsidRPr="000B6C13">
        <w:rPr>
          <w:rFonts w:ascii="Gill Sans MT" w:hAnsi="Gill Sans MT"/>
          <w:sz w:val="24"/>
          <w:szCs w:val="24"/>
        </w:rPr>
        <w:t xml:space="preserve">To help inform this work, Mercy Corps a </w:t>
      </w:r>
      <w:proofErr w:type="spellStart"/>
      <w:r w:rsidRPr="000B6C13">
        <w:rPr>
          <w:rFonts w:ascii="Gill Sans MT" w:hAnsi="Gill Sans MT"/>
          <w:sz w:val="24"/>
          <w:szCs w:val="24"/>
        </w:rPr>
        <w:t>Nawiri</w:t>
      </w:r>
      <w:proofErr w:type="spellEnd"/>
      <w:r w:rsidRPr="000B6C13">
        <w:rPr>
          <w:rFonts w:ascii="Gill Sans MT" w:hAnsi="Gill Sans MT"/>
          <w:sz w:val="24"/>
          <w:szCs w:val="24"/>
        </w:rPr>
        <w:t xml:space="preserve"> partner leading markets and food systems work in partnership with other </w:t>
      </w:r>
      <w:proofErr w:type="spellStart"/>
      <w:r w:rsidRPr="000B6C13">
        <w:rPr>
          <w:rFonts w:ascii="Gill Sans MT" w:hAnsi="Gill Sans MT"/>
          <w:sz w:val="24"/>
          <w:szCs w:val="24"/>
        </w:rPr>
        <w:t>Nawiri</w:t>
      </w:r>
      <w:proofErr w:type="spellEnd"/>
      <w:r w:rsidRPr="000B6C13">
        <w:rPr>
          <w:rFonts w:ascii="Gill Sans MT" w:hAnsi="Gill Sans MT"/>
          <w:sz w:val="24"/>
          <w:szCs w:val="24"/>
        </w:rPr>
        <w:t xml:space="preserve"> consortium partners seeks to undertake </w:t>
      </w:r>
      <w:r>
        <w:rPr>
          <w:rFonts w:ascii="Gill Sans MT" w:hAnsi="Gill Sans MT"/>
          <w:sz w:val="24"/>
          <w:szCs w:val="24"/>
        </w:rPr>
        <w:t xml:space="preserve">a labor market Assessment study </w:t>
      </w:r>
      <w:r w:rsidRPr="000B6C13">
        <w:rPr>
          <w:rFonts w:ascii="Gill Sans MT" w:hAnsi="Gill Sans MT"/>
          <w:sz w:val="24"/>
          <w:szCs w:val="24"/>
        </w:rPr>
        <w:t xml:space="preserve">that </w:t>
      </w:r>
      <w:r w:rsidR="00FE2687">
        <w:rPr>
          <w:rFonts w:ascii="Gill Sans MT" w:hAnsi="Gill Sans MT"/>
          <w:sz w:val="24"/>
          <w:szCs w:val="24"/>
        </w:rPr>
        <w:t xml:space="preserve">will employ a Market System Development Approach to </w:t>
      </w:r>
      <w:r>
        <w:rPr>
          <w:rFonts w:ascii="Gill Sans MT" w:hAnsi="Gill Sans MT"/>
          <w:sz w:val="24"/>
          <w:szCs w:val="24"/>
        </w:rPr>
        <w:t xml:space="preserve">determine the contribution of individual and household labor as an alternative source of income in supporting the purchase of nutritious foods, the assessment will also help to determine how well demand and supply of labor are matching up and uncover </w:t>
      </w:r>
      <w:r w:rsidR="00FE2687">
        <w:rPr>
          <w:rFonts w:ascii="Gill Sans MT" w:hAnsi="Gill Sans MT"/>
          <w:sz w:val="24"/>
          <w:szCs w:val="24"/>
        </w:rPr>
        <w:t xml:space="preserve">the current and future economic and market </w:t>
      </w:r>
      <w:r>
        <w:rPr>
          <w:rFonts w:ascii="Gill Sans MT" w:hAnsi="Gill Sans MT"/>
          <w:sz w:val="24"/>
          <w:szCs w:val="24"/>
        </w:rPr>
        <w:t xml:space="preserve">opportunities that exist </w:t>
      </w:r>
      <w:r w:rsidR="00FE2687">
        <w:rPr>
          <w:rFonts w:ascii="Gill Sans MT" w:hAnsi="Gill Sans MT"/>
          <w:sz w:val="24"/>
          <w:szCs w:val="24"/>
        </w:rPr>
        <w:t xml:space="preserve">and the real barriers and requirements for accessing </w:t>
      </w:r>
      <w:r>
        <w:rPr>
          <w:rFonts w:ascii="Gill Sans MT" w:hAnsi="Gill Sans MT"/>
          <w:sz w:val="24"/>
          <w:szCs w:val="24"/>
        </w:rPr>
        <w:t xml:space="preserve">gender sensitive decent jobs in </w:t>
      </w:r>
      <w:r w:rsidR="00FE2687">
        <w:rPr>
          <w:rFonts w:ascii="Gill Sans MT" w:hAnsi="Gill Sans MT"/>
          <w:sz w:val="24"/>
          <w:szCs w:val="24"/>
        </w:rPr>
        <w:t xml:space="preserve">labor markets of </w:t>
      </w:r>
      <w:r>
        <w:rPr>
          <w:rFonts w:ascii="Gill Sans MT" w:hAnsi="Gill Sans MT"/>
          <w:sz w:val="24"/>
          <w:szCs w:val="24"/>
        </w:rPr>
        <w:t>Turkana and Samburu counties. The findings will inform the design and support of nutrition sensitive labor market strategies and programming that enables poor households to maintain year round nutrition security for women and children and support sustainable reduction of persistent acute malnutrition in the face of shocks and stresses.</w:t>
      </w:r>
      <w:r w:rsidRPr="000B6C13">
        <w:rPr>
          <w:rFonts w:ascii="Gill Sans" w:eastAsia="Gill Sans" w:hAnsi="Gill Sans" w:cs="Gill Sans"/>
          <w:color w:val="000000"/>
        </w:rPr>
        <w:t xml:space="preserve"> </w:t>
      </w:r>
    </w:p>
    <w:p w14:paraId="192B9CBD" w14:textId="77777777" w:rsidR="004E0674" w:rsidRDefault="004E0674" w:rsidP="00527F2D">
      <w:pPr>
        <w:pBdr>
          <w:top w:val="nil"/>
          <w:left w:val="nil"/>
          <w:bottom w:val="nil"/>
          <w:right w:val="nil"/>
          <w:between w:val="nil"/>
        </w:pBdr>
        <w:spacing w:after="0" w:line="240" w:lineRule="auto"/>
        <w:rPr>
          <w:rFonts w:ascii="Gill Sans MT" w:eastAsia="Gill Sans" w:hAnsi="Gill Sans MT" w:cs="Gill Sans"/>
          <w:sz w:val="24"/>
          <w:szCs w:val="24"/>
        </w:rPr>
      </w:pPr>
    </w:p>
    <w:p w14:paraId="3928C5EB" w14:textId="77777777" w:rsidR="00527F2D" w:rsidRPr="001A2A5C" w:rsidRDefault="00527F2D" w:rsidP="00527F2D">
      <w:pPr>
        <w:pBdr>
          <w:top w:val="nil"/>
          <w:left w:val="nil"/>
          <w:bottom w:val="nil"/>
          <w:right w:val="nil"/>
          <w:between w:val="nil"/>
        </w:pBdr>
        <w:spacing w:after="0" w:line="240" w:lineRule="auto"/>
        <w:rPr>
          <w:rFonts w:ascii="Gill Sans MT" w:eastAsia="Gill Sans" w:hAnsi="Gill Sans MT" w:cs="Gill Sans"/>
          <w:sz w:val="24"/>
          <w:szCs w:val="24"/>
        </w:rPr>
      </w:pPr>
      <w:r w:rsidRPr="001A2A5C">
        <w:rPr>
          <w:rFonts w:ascii="Gill Sans MT" w:eastAsia="Gill Sans" w:hAnsi="Gill Sans MT" w:cs="Gill Sans"/>
          <w:sz w:val="24"/>
          <w:szCs w:val="24"/>
        </w:rPr>
        <w:t xml:space="preserve">The main objective of this </w:t>
      </w:r>
      <w:r w:rsidR="000B6C13">
        <w:rPr>
          <w:rFonts w:ascii="Gill Sans MT" w:eastAsia="Gill Sans" w:hAnsi="Gill Sans MT" w:cs="Gill Sans"/>
          <w:sz w:val="24"/>
          <w:szCs w:val="24"/>
        </w:rPr>
        <w:t xml:space="preserve">study is </w:t>
      </w:r>
      <w:r w:rsidRPr="001A2A5C">
        <w:rPr>
          <w:rFonts w:ascii="Gill Sans MT" w:eastAsia="Gill Sans" w:hAnsi="Gill Sans MT" w:cs="Gill Sans"/>
          <w:sz w:val="24"/>
          <w:szCs w:val="24"/>
        </w:rPr>
        <w:t xml:space="preserve">to </w:t>
      </w:r>
      <w:r w:rsidR="00144D47">
        <w:rPr>
          <w:rFonts w:ascii="Gill Sans MT" w:eastAsia="Gill Sans" w:hAnsi="Gill Sans MT" w:cs="Gill Sans"/>
          <w:sz w:val="24"/>
          <w:szCs w:val="24"/>
        </w:rPr>
        <w:t xml:space="preserve">assess context specific information on existing and potential economic opportunities in the labor market, it also seeks to assess the associated priority skills needs demanded by the labor market currently and in the future compared with available skills and determine challenges individuals have in getting market relevant trainings and finding decent jobs both in wage and self-employment sectors </w:t>
      </w:r>
      <w:r w:rsidRPr="001A2A5C">
        <w:rPr>
          <w:rFonts w:ascii="Gill Sans MT" w:eastAsia="Gill Sans" w:hAnsi="Gill Sans MT" w:cs="Gill Sans"/>
          <w:sz w:val="24"/>
          <w:szCs w:val="24"/>
        </w:rPr>
        <w:t>in Turkana and Samb</w:t>
      </w:r>
      <w:r w:rsidR="00144D47">
        <w:rPr>
          <w:rFonts w:ascii="Gill Sans MT" w:eastAsia="Gill Sans" w:hAnsi="Gill Sans MT" w:cs="Gill Sans"/>
          <w:sz w:val="24"/>
          <w:szCs w:val="24"/>
        </w:rPr>
        <w:t xml:space="preserve">uru counties. Specifically, labor market </w:t>
      </w:r>
      <w:r w:rsidRPr="001A2A5C">
        <w:rPr>
          <w:rFonts w:ascii="Gill Sans MT" w:eastAsia="Gill Sans" w:hAnsi="Gill Sans MT" w:cs="Gill Sans"/>
          <w:sz w:val="24"/>
          <w:szCs w:val="24"/>
        </w:rPr>
        <w:t xml:space="preserve">assessment will address the following objectives: </w:t>
      </w:r>
    </w:p>
    <w:p w14:paraId="6C3D983E" w14:textId="77777777" w:rsidR="007D2AAB" w:rsidRDefault="007D2AAB" w:rsidP="004B5EC1">
      <w:pPr>
        <w:pBdr>
          <w:top w:val="nil"/>
          <w:left w:val="nil"/>
          <w:bottom w:val="nil"/>
          <w:right w:val="nil"/>
          <w:between w:val="nil"/>
        </w:pBdr>
        <w:spacing w:after="0" w:line="240" w:lineRule="auto"/>
        <w:rPr>
          <w:rFonts w:ascii="Gill Sans MT" w:eastAsia="Gill Sans" w:hAnsi="Gill Sans MT" w:cs="Gill Sans"/>
          <w:sz w:val="24"/>
          <w:szCs w:val="24"/>
        </w:rPr>
      </w:pPr>
    </w:p>
    <w:p w14:paraId="1206747E" w14:textId="77777777" w:rsidR="00B0597E" w:rsidRPr="004B5EC1" w:rsidRDefault="00B0597E" w:rsidP="009734B5">
      <w:pPr>
        <w:pStyle w:val="CommentText"/>
        <w:numPr>
          <w:ilvl w:val="0"/>
          <w:numId w:val="41"/>
        </w:numPr>
        <w:rPr>
          <w:rFonts w:ascii="Gill Sans MT" w:hAnsi="Gill Sans MT"/>
          <w:sz w:val="24"/>
          <w:szCs w:val="24"/>
        </w:rPr>
      </w:pPr>
      <w:r w:rsidRPr="004B5EC1">
        <w:rPr>
          <w:rFonts w:ascii="Gill Sans MT" w:hAnsi="Gill Sans MT"/>
          <w:sz w:val="24"/>
          <w:szCs w:val="24"/>
        </w:rPr>
        <w:t>Determin</w:t>
      </w:r>
      <w:r>
        <w:rPr>
          <w:rFonts w:ascii="Gill Sans MT" w:hAnsi="Gill Sans MT"/>
          <w:sz w:val="24"/>
          <w:szCs w:val="24"/>
        </w:rPr>
        <w:t>in</w:t>
      </w:r>
      <w:r w:rsidRPr="004B5EC1">
        <w:rPr>
          <w:rFonts w:ascii="Gill Sans MT" w:hAnsi="Gill Sans MT"/>
          <w:sz w:val="24"/>
          <w:szCs w:val="24"/>
        </w:rPr>
        <w:t xml:space="preserve">g how labour market dynamics affect nutrition outcomes. </w:t>
      </w:r>
    </w:p>
    <w:p w14:paraId="1DFACB8F" w14:textId="77777777" w:rsidR="00CF4AF1" w:rsidRPr="00CF4AF1" w:rsidRDefault="00CF4AF1" w:rsidP="009734B5">
      <w:pPr>
        <w:numPr>
          <w:ilvl w:val="0"/>
          <w:numId w:val="41"/>
        </w:numPr>
        <w:pBdr>
          <w:top w:val="nil"/>
          <w:left w:val="nil"/>
          <w:bottom w:val="nil"/>
          <w:right w:val="nil"/>
          <w:between w:val="nil"/>
        </w:pBdr>
        <w:spacing w:before="60" w:after="0" w:line="240" w:lineRule="auto"/>
        <w:ind w:right="144"/>
        <w:jc w:val="both"/>
        <w:rPr>
          <w:rFonts w:ascii="Gill Sans MT" w:eastAsia="Gill Sans" w:hAnsi="Gill Sans MT" w:cs="Gill Sans"/>
          <w:sz w:val="24"/>
          <w:szCs w:val="24"/>
        </w:rPr>
      </w:pPr>
      <w:r w:rsidRPr="00CF4AF1">
        <w:rPr>
          <w:rFonts w:ascii="Gill Sans MT" w:eastAsia="Gill Sans" w:hAnsi="Gill Sans MT" w:cs="Gill Sans"/>
          <w:sz w:val="24"/>
          <w:szCs w:val="24"/>
        </w:rPr>
        <w:t xml:space="preserve">Understand how different </w:t>
      </w:r>
      <w:r w:rsidR="00E0347C">
        <w:rPr>
          <w:rFonts w:ascii="Gill Sans MT" w:eastAsia="Gill Sans" w:hAnsi="Gill Sans MT" w:cs="Gill Sans"/>
          <w:sz w:val="24"/>
          <w:szCs w:val="24"/>
        </w:rPr>
        <w:t xml:space="preserve">farm and </w:t>
      </w:r>
      <w:r w:rsidRPr="00CF4AF1">
        <w:rPr>
          <w:rFonts w:ascii="Gill Sans MT" w:eastAsia="Gill Sans" w:hAnsi="Gill Sans MT" w:cs="Gill Sans"/>
          <w:sz w:val="24"/>
          <w:szCs w:val="24"/>
        </w:rPr>
        <w:t>non-farm employment opportunities contribute more/less to stabilize household nutrition outcomes year-round?</w:t>
      </w:r>
    </w:p>
    <w:p w14:paraId="395FFC99" w14:textId="77777777" w:rsidR="00CF4AF1" w:rsidRPr="00CF4AF1" w:rsidRDefault="00CF4AF1" w:rsidP="009734B5">
      <w:pPr>
        <w:numPr>
          <w:ilvl w:val="0"/>
          <w:numId w:val="41"/>
        </w:numPr>
        <w:pBdr>
          <w:top w:val="nil"/>
          <w:left w:val="nil"/>
          <w:bottom w:val="nil"/>
          <w:right w:val="nil"/>
          <w:between w:val="nil"/>
        </w:pBdr>
        <w:spacing w:before="60" w:after="0" w:line="240" w:lineRule="auto"/>
        <w:ind w:right="144"/>
        <w:jc w:val="both"/>
        <w:rPr>
          <w:rFonts w:ascii="Gill Sans MT" w:eastAsia="Gill Sans" w:hAnsi="Gill Sans MT" w:cs="Gill Sans"/>
          <w:sz w:val="24"/>
          <w:szCs w:val="24"/>
        </w:rPr>
      </w:pPr>
      <w:r w:rsidRPr="00CF4AF1">
        <w:rPr>
          <w:rFonts w:ascii="Gill Sans MT" w:eastAsia="Gill Sans" w:hAnsi="Gill Sans MT" w:cs="Gill Sans"/>
          <w:sz w:val="24"/>
          <w:szCs w:val="24"/>
        </w:rPr>
        <w:lastRenderedPageBreak/>
        <w:t xml:space="preserve">Determine the key growth sectors of the economy that currently absorb labor, and which are likely to </w:t>
      </w:r>
      <w:sdt>
        <w:sdtPr>
          <w:rPr>
            <w:rFonts w:ascii="Gill Sans MT" w:hAnsi="Gill Sans MT"/>
            <w:sz w:val="24"/>
            <w:szCs w:val="24"/>
          </w:rPr>
          <w:tag w:val="goog_rdk_14"/>
          <w:id w:val="1689101990"/>
        </w:sdtPr>
        <w:sdtEndPr/>
        <w:sdtContent/>
      </w:sdt>
      <w:r w:rsidRPr="00CF4AF1">
        <w:rPr>
          <w:rFonts w:ascii="Gill Sans MT" w:eastAsia="Gill Sans" w:hAnsi="Gill Sans MT" w:cs="Gill Sans"/>
          <w:sz w:val="24"/>
          <w:szCs w:val="24"/>
        </w:rPr>
        <w:t xml:space="preserve">see significant increases in employment in the future in Turkana and Samburu Counties. </w:t>
      </w:r>
    </w:p>
    <w:p w14:paraId="326A56A5" w14:textId="77777777" w:rsidR="00CF4AF1" w:rsidRPr="00CF4AF1" w:rsidRDefault="00CF4AF1" w:rsidP="009734B5">
      <w:pPr>
        <w:numPr>
          <w:ilvl w:val="0"/>
          <w:numId w:val="41"/>
        </w:numPr>
        <w:pBdr>
          <w:top w:val="nil"/>
          <w:left w:val="nil"/>
          <w:bottom w:val="nil"/>
          <w:right w:val="nil"/>
          <w:between w:val="nil"/>
        </w:pBdr>
        <w:spacing w:before="60" w:after="0" w:line="240" w:lineRule="auto"/>
        <w:ind w:right="144"/>
        <w:jc w:val="both"/>
        <w:rPr>
          <w:rFonts w:ascii="Gill Sans MT" w:eastAsia="Gill Sans" w:hAnsi="Gill Sans MT" w:cs="Gill Sans"/>
          <w:sz w:val="24"/>
          <w:szCs w:val="24"/>
        </w:rPr>
      </w:pPr>
      <w:r w:rsidRPr="00CF4AF1">
        <w:rPr>
          <w:rFonts w:ascii="Gill Sans MT" w:eastAsia="Gill Sans" w:hAnsi="Gill Sans MT" w:cs="Gill Sans"/>
          <w:sz w:val="24"/>
          <w:szCs w:val="24"/>
        </w:rPr>
        <w:t>Determine the current demand for specific job market skills and what market opportunities exist for self and wage employment for men and women in the formal and informal growth sectors?</w:t>
      </w:r>
    </w:p>
    <w:p w14:paraId="348AC259" w14:textId="77777777" w:rsidR="00CF4AF1" w:rsidRPr="00CF4AF1" w:rsidRDefault="00CF4AF1" w:rsidP="009734B5">
      <w:pPr>
        <w:numPr>
          <w:ilvl w:val="0"/>
          <w:numId w:val="41"/>
        </w:numPr>
        <w:pBdr>
          <w:top w:val="nil"/>
          <w:left w:val="nil"/>
          <w:bottom w:val="nil"/>
          <w:right w:val="nil"/>
          <w:between w:val="nil"/>
        </w:pBdr>
        <w:spacing w:before="60" w:after="0" w:line="240" w:lineRule="auto"/>
        <w:ind w:right="144"/>
        <w:jc w:val="both"/>
        <w:rPr>
          <w:rFonts w:ascii="Gill Sans MT" w:eastAsia="Gill Sans" w:hAnsi="Gill Sans MT" w:cs="Gill Sans"/>
          <w:sz w:val="24"/>
          <w:szCs w:val="24"/>
        </w:rPr>
      </w:pPr>
      <w:r w:rsidRPr="00CF4AF1">
        <w:rPr>
          <w:rFonts w:ascii="Gill Sans MT" w:eastAsia="Gill Sans" w:hAnsi="Gill Sans MT" w:cs="Gill Sans"/>
          <w:sz w:val="24"/>
          <w:szCs w:val="24"/>
        </w:rPr>
        <w:t>Assess the profiles and preferences of workers, current level of skills and capacities in the local population, attitudes towards wage and self-employment and trainings and determining the skills gaps in relation to the job market requirements?</w:t>
      </w:r>
    </w:p>
    <w:p w14:paraId="4A4E91F8" w14:textId="77777777" w:rsidR="00CF4AF1" w:rsidRPr="00C04D4D" w:rsidRDefault="00CF4AF1" w:rsidP="009734B5">
      <w:pPr>
        <w:numPr>
          <w:ilvl w:val="0"/>
          <w:numId w:val="41"/>
        </w:numPr>
        <w:pBdr>
          <w:top w:val="nil"/>
          <w:left w:val="nil"/>
          <w:bottom w:val="nil"/>
          <w:right w:val="nil"/>
          <w:between w:val="nil"/>
        </w:pBdr>
        <w:spacing w:before="60" w:after="0" w:line="240" w:lineRule="auto"/>
        <w:ind w:right="144"/>
        <w:jc w:val="both"/>
        <w:rPr>
          <w:rFonts w:ascii="Gill Sans MT" w:eastAsia="Gill Sans" w:hAnsi="Gill Sans MT" w:cs="Gill Sans"/>
          <w:sz w:val="24"/>
          <w:szCs w:val="24"/>
        </w:rPr>
      </w:pPr>
      <w:r w:rsidRPr="00C04D4D">
        <w:rPr>
          <w:rFonts w:ascii="Gill Sans MT" w:eastAsia="Gill Sans" w:hAnsi="Gill Sans MT" w:cs="Gill Sans"/>
          <w:sz w:val="24"/>
          <w:szCs w:val="24"/>
        </w:rPr>
        <w:t>Map out the existing labor market institutions including training service providers in the target growth sectors and assess the relevance of skills training courses offered by the training providers against skills demand by the key employment sectors in the two counties.</w:t>
      </w:r>
    </w:p>
    <w:p w14:paraId="67A3BCF7" w14:textId="77777777" w:rsidR="002D4FF5" w:rsidRPr="009734B5" w:rsidRDefault="002D4FF5" w:rsidP="009734B5">
      <w:pPr>
        <w:numPr>
          <w:ilvl w:val="0"/>
          <w:numId w:val="41"/>
        </w:numPr>
        <w:pBdr>
          <w:top w:val="nil"/>
          <w:left w:val="nil"/>
          <w:bottom w:val="nil"/>
          <w:right w:val="nil"/>
          <w:between w:val="nil"/>
        </w:pBdr>
        <w:adjustRightInd w:val="0"/>
        <w:spacing w:after="0" w:line="240" w:lineRule="auto"/>
        <w:jc w:val="both"/>
        <w:rPr>
          <w:rFonts w:ascii="Gill Sans MT" w:hAnsi="Gill Sans MT" w:cs="Calibri"/>
          <w:sz w:val="24"/>
          <w:szCs w:val="24"/>
        </w:rPr>
      </w:pPr>
      <w:r w:rsidRPr="00CB1E4A">
        <w:rPr>
          <w:rFonts w:ascii="Gill Sans MT" w:hAnsi="Gill Sans MT" w:cs="Calibri"/>
          <w:sz w:val="24"/>
          <w:szCs w:val="24"/>
        </w:rPr>
        <w:t xml:space="preserve">Understanding the roles that informal and cultural norms </w:t>
      </w:r>
      <w:r w:rsidR="00073B41" w:rsidRPr="00CB1E4A">
        <w:rPr>
          <w:rFonts w:ascii="Gill Sans MT" w:hAnsi="Gill Sans MT" w:cs="Calibri"/>
          <w:sz w:val="24"/>
          <w:szCs w:val="24"/>
        </w:rPr>
        <w:t>play in shaping the labor market system.</w:t>
      </w:r>
    </w:p>
    <w:p w14:paraId="0F953483" w14:textId="77777777" w:rsidR="00CF4AF1" w:rsidRPr="00C04D4D" w:rsidRDefault="002D4FF5" w:rsidP="009734B5">
      <w:pPr>
        <w:pStyle w:val="ListParagraph"/>
        <w:numPr>
          <w:ilvl w:val="0"/>
          <w:numId w:val="41"/>
        </w:numPr>
        <w:pBdr>
          <w:top w:val="nil"/>
          <w:left w:val="nil"/>
          <w:bottom w:val="nil"/>
          <w:right w:val="nil"/>
          <w:between w:val="nil"/>
        </w:pBdr>
        <w:adjustRightInd w:val="0"/>
        <w:rPr>
          <w:rFonts w:ascii="Gill Sans MT" w:eastAsia="Gill Sans" w:hAnsi="Gill Sans MT" w:cs="Gill Sans"/>
          <w:sz w:val="24"/>
          <w:szCs w:val="24"/>
        </w:rPr>
      </w:pPr>
      <w:r w:rsidRPr="00C04D4D">
        <w:rPr>
          <w:rFonts w:ascii="Gill Sans MT" w:hAnsi="Gill Sans MT" w:cs="Calibri"/>
          <w:sz w:val="24"/>
          <w:szCs w:val="24"/>
        </w:rPr>
        <w:t>Determining the supporting services or functions</w:t>
      </w:r>
      <w:r w:rsidR="00C04D4D" w:rsidRPr="00C04D4D">
        <w:rPr>
          <w:rFonts w:ascii="Gill Sans MT" w:hAnsi="Gill Sans MT" w:cs="Calibri"/>
          <w:sz w:val="24"/>
          <w:szCs w:val="24"/>
        </w:rPr>
        <w:t xml:space="preserve"> </w:t>
      </w:r>
      <w:r w:rsidRPr="00C04D4D">
        <w:rPr>
          <w:rFonts w:ascii="Gill Sans MT" w:hAnsi="Gill Sans MT" w:cs="Calibri"/>
          <w:sz w:val="24"/>
          <w:szCs w:val="24"/>
        </w:rPr>
        <w:t xml:space="preserve">that may enable individuals to find </w:t>
      </w:r>
      <w:r w:rsidR="00C04D4D" w:rsidRPr="00C04D4D">
        <w:rPr>
          <w:rFonts w:ascii="Gill Sans MT" w:hAnsi="Gill Sans MT" w:cs="Calibri"/>
          <w:sz w:val="24"/>
          <w:szCs w:val="24"/>
        </w:rPr>
        <w:t>decent</w:t>
      </w:r>
      <w:r w:rsidRPr="00C04D4D">
        <w:rPr>
          <w:rFonts w:ascii="Gill Sans MT" w:hAnsi="Gill Sans MT" w:cs="Calibri"/>
          <w:sz w:val="24"/>
          <w:szCs w:val="24"/>
        </w:rPr>
        <w:t xml:space="preserve"> work</w:t>
      </w:r>
    </w:p>
    <w:p w14:paraId="6A0C44D4" w14:textId="77777777" w:rsidR="0086660C" w:rsidRPr="001A2A5C" w:rsidRDefault="0086660C" w:rsidP="0086660C">
      <w:pPr>
        <w:pBdr>
          <w:top w:val="nil"/>
          <w:left w:val="nil"/>
          <w:bottom w:val="nil"/>
          <w:right w:val="nil"/>
          <w:between w:val="nil"/>
        </w:pBdr>
        <w:spacing w:after="0" w:line="240" w:lineRule="auto"/>
        <w:ind w:left="720"/>
        <w:rPr>
          <w:rFonts w:ascii="Gill Sans MT" w:eastAsia="Gill Sans" w:hAnsi="Gill Sans MT" w:cs="Gill Sans"/>
          <w:sz w:val="24"/>
          <w:szCs w:val="24"/>
        </w:rPr>
      </w:pPr>
    </w:p>
    <w:p w14:paraId="73B95E8A" w14:textId="77777777" w:rsidR="00FC0121" w:rsidRPr="00FC0121" w:rsidRDefault="0086660C" w:rsidP="00FC0121">
      <w:pPr>
        <w:pStyle w:val="Heading1"/>
        <w:shd w:val="clear" w:color="auto" w:fill="F4B083" w:themeFill="accent2" w:themeFillTint="99"/>
        <w:tabs>
          <w:tab w:val="left" w:pos="9276"/>
        </w:tabs>
        <w:ind w:left="0"/>
        <w:rPr>
          <w:rFonts w:ascii="Gill Sans MT" w:hAnsi="Gill Sans MT"/>
          <w:sz w:val="28"/>
          <w:szCs w:val="28"/>
          <w:u w:color="8495AF"/>
        </w:rPr>
      </w:pPr>
      <w:r w:rsidRPr="00FC0121">
        <w:rPr>
          <w:rFonts w:ascii="Gill Sans MT" w:hAnsi="Gill Sans MT"/>
          <w:sz w:val="28"/>
          <w:szCs w:val="28"/>
          <w:u w:color="8495AF"/>
        </w:rPr>
        <w:t>S</w:t>
      </w:r>
      <w:r w:rsidR="00FC0121">
        <w:rPr>
          <w:rFonts w:ascii="Gill Sans MT" w:hAnsi="Gill Sans MT"/>
          <w:sz w:val="28"/>
          <w:szCs w:val="28"/>
          <w:u w:color="8495AF"/>
        </w:rPr>
        <w:t>pecific Research Questions</w:t>
      </w:r>
    </w:p>
    <w:p w14:paraId="296CD90F" w14:textId="77777777" w:rsidR="0086660C" w:rsidRDefault="0086660C" w:rsidP="00FC0121">
      <w:pPr>
        <w:pStyle w:val="Heading1"/>
        <w:tabs>
          <w:tab w:val="left" w:pos="9276"/>
        </w:tabs>
        <w:ind w:left="0"/>
        <w:rPr>
          <w:rFonts w:ascii="Gill Sans MT" w:eastAsia="Gill Sans" w:hAnsi="Gill Sans MT" w:cs="Gill Sans"/>
          <w:b w:val="0"/>
          <w:sz w:val="24"/>
          <w:szCs w:val="24"/>
        </w:rPr>
      </w:pPr>
      <w:r w:rsidRPr="00FC0121">
        <w:rPr>
          <w:rFonts w:ascii="Gill Sans MT" w:eastAsia="Gill Sans" w:hAnsi="Gill Sans MT" w:cs="Gill Sans"/>
          <w:b w:val="0"/>
          <w:sz w:val="24"/>
          <w:szCs w:val="24"/>
        </w:rPr>
        <w:t>To achieve above objectives, the study will seek to answer the following r</w:t>
      </w:r>
      <w:r w:rsidR="00FC0121" w:rsidRPr="00FC0121">
        <w:rPr>
          <w:rFonts w:ascii="Gill Sans MT" w:eastAsia="Gill Sans" w:hAnsi="Gill Sans MT" w:cs="Gill Sans"/>
          <w:b w:val="0"/>
          <w:sz w:val="24"/>
          <w:szCs w:val="24"/>
        </w:rPr>
        <w:t>e</w:t>
      </w:r>
      <w:r w:rsidRPr="00FC0121">
        <w:rPr>
          <w:rFonts w:ascii="Gill Sans MT" w:eastAsia="Gill Sans" w:hAnsi="Gill Sans MT" w:cs="Gill Sans"/>
          <w:b w:val="0"/>
          <w:sz w:val="24"/>
          <w:szCs w:val="24"/>
        </w:rPr>
        <w:t>search and leading questions.</w:t>
      </w:r>
    </w:p>
    <w:p w14:paraId="4FCFD0EA" w14:textId="77777777" w:rsidR="007D2AAB" w:rsidRDefault="007D2AAB" w:rsidP="00FC0121">
      <w:pPr>
        <w:pStyle w:val="Heading1"/>
        <w:tabs>
          <w:tab w:val="left" w:pos="9276"/>
        </w:tabs>
        <w:ind w:left="0"/>
        <w:rPr>
          <w:rFonts w:ascii="Gill Sans MT" w:eastAsia="Gill Sans" w:hAnsi="Gill Sans MT" w:cs="Gill Sans"/>
          <w:b w:val="0"/>
          <w:sz w:val="24"/>
          <w:szCs w:val="24"/>
        </w:rPr>
      </w:pPr>
    </w:p>
    <w:p w14:paraId="728E913F" w14:textId="27347809" w:rsidR="007D2AAB" w:rsidRPr="00B71C65" w:rsidRDefault="00E0347C" w:rsidP="007D2AAB">
      <w:pPr>
        <w:pBdr>
          <w:top w:val="nil"/>
          <w:left w:val="nil"/>
          <w:bottom w:val="nil"/>
          <w:right w:val="nil"/>
          <w:between w:val="nil"/>
        </w:pBdr>
        <w:spacing w:after="0" w:line="240" w:lineRule="auto"/>
        <w:rPr>
          <w:rFonts w:ascii="Gill Sans MT" w:eastAsia="Gill Sans" w:hAnsi="Gill Sans MT" w:cs="Gill Sans"/>
          <w:b/>
          <w:sz w:val="24"/>
          <w:szCs w:val="24"/>
        </w:rPr>
      </w:pPr>
      <w:r>
        <w:rPr>
          <w:rFonts w:ascii="Gill Sans MT" w:eastAsia="Gill Sans" w:hAnsi="Gill Sans MT" w:cs="Gill Sans"/>
          <w:b/>
          <w:sz w:val="24"/>
          <w:szCs w:val="24"/>
        </w:rPr>
        <w:t>T</w:t>
      </w:r>
      <w:r w:rsidR="007D2AAB">
        <w:rPr>
          <w:rFonts w:ascii="Gill Sans MT" w:eastAsia="Gill Sans" w:hAnsi="Gill Sans MT" w:cs="Gill Sans"/>
          <w:b/>
          <w:sz w:val="24"/>
          <w:szCs w:val="24"/>
        </w:rPr>
        <w:t xml:space="preserve">he </w:t>
      </w:r>
      <w:r>
        <w:rPr>
          <w:rFonts w:ascii="Gill Sans MT" w:eastAsia="Gill Sans" w:hAnsi="Gill Sans MT" w:cs="Gill Sans"/>
          <w:b/>
          <w:sz w:val="24"/>
          <w:szCs w:val="24"/>
        </w:rPr>
        <w:t xml:space="preserve">market systems structure of </w:t>
      </w:r>
      <w:r w:rsidR="007D2AAB">
        <w:rPr>
          <w:rFonts w:ascii="Gill Sans MT" w:eastAsia="Gill Sans" w:hAnsi="Gill Sans MT" w:cs="Gill Sans"/>
          <w:b/>
          <w:sz w:val="24"/>
          <w:szCs w:val="24"/>
        </w:rPr>
        <w:t>respective county economies:</w:t>
      </w:r>
    </w:p>
    <w:p w14:paraId="626721D5" w14:textId="77777777" w:rsidR="008456C8" w:rsidRDefault="007D2AAB">
      <w:pPr>
        <w:pStyle w:val="ListParagraph"/>
        <w:widowControl/>
        <w:numPr>
          <w:ilvl w:val="0"/>
          <w:numId w:val="14"/>
        </w:numPr>
        <w:pBdr>
          <w:top w:val="nil"/>
          <w:left w:val="nil"/>
          <w:bottom w:val="nil"/>
          <w:right w:val="nil"/>
          <w:between w:val="nil"/>
        </w:pBdr>
        <w:suppressAutoHyphens/>
        <w:autoSpaceDE/>
        <w:autoSpaceDN/>
        <w:spacing w:after="320" w:line="300" w:lineRule="auto"/>
        <w:contextualSpacing/>
        <w:textDirection w:val="btLr"/>
        <w:textAlignment w:val="top"/>
        <w:outlineLvl w:val="0"/>
        <w:rPr>
          <w:rFonts w:ascii="Gill Sans MT" w:eastAsia="Gill Sans" w:hAnsi="Gill Sans MT" w:cs="Gill Sans"/>
          <w:sz w:val="24"/>
          <w:szCs w:val="24"/>
        </w:rPr>
      </w:pPr>
      <w:r w:rsidRPr="004B5EC1">
        <w:rPr>
          <w:rFonts w:ascii="Gill Sans MT" w:eastAsia="Gill Sans" w:hAnsi="Gill Sans MT" w:cs="Gill Sans"/>
          <w:sz w:val="24"/>
          <w:szCs w:val="24"/>
        </w:rPr>
        <w:t>Where is the activity in the economy</w:t>
      </w:r>
      <w:r w:rsidR="00B20D5D" w:rsidRPr="00B20D5D">
        <w:rPr>
          <w:rFonts w:ascii="Gill Sans MT" w:eastAsia="Gill Sans" w:hAnsi="Gill Sans MT" w:cs="Gill Sans"/>
          <w:sz w:val="24"/>
          <w:szCs w:val="24"/>
        </w:rPr>
        <w:t xml:space="preserve"> in each county? </w:t>
      </w:r>
      <w:r w:rsidR="00CF4AF1" w:rsidRPr="00CF4AF1">
        <w:rPr>
          <w:rFonts w:ascii="Gill Sans MT" w:eastAsia="Gill Sans" w:hAnsi="Gill Sans MT" w:cs="Gill Sans"/>
          <w:sz w:val="24"/>
          <w:szCs w:val="24"/>
        </w:rPr>
        <w:t xml:space="preserve">Which </w:t>
      </w:r>
      <w:r w:rsidR="006E6B1E">
        <w:rPr>
          <w:rFonts w:ascii="Gill Sans MT" w:eastAsia="Gill Sans" w:hAnsi="Gill Sans MT" w:cs="Gill Sans"/>
          <w:sz w:val="24"/>
          <w:szCs w:val="24"/>
        </w:rPr>
        <w:t xml:space="preserve">high potential growth </w:t>
      </w:r>
      <w:r w:rsidR="00CF4AF1" w:rsidRPr="00CF4AF1">
        <w:rPr>
          <w:rFonts w:ascii="Gill Sans MT" w:eastAsia="Gill Sans" w:hAnsi="Gill Sans MT" w:cs="Gill Sans"/>
          <w:sz w:val="24"/>
          <w:szCs w:val="24"/>
        </w:rPr>
        <w:t>sectors</w:t>
      </w:r>
      <w:r w:rsidR="008456C8">
        <w:rPr>
          <w:rFonts w:ascii="Gill Sans MT" w:eastAsia="Gill Sans" w:hAnsi="Gill Sans MT" w:cs="Gill Sans"/>
          <w:sz w:val="24"/>
          <w:szCs w:val="24"/>
        </w:rPr>
        <w:t xml:space="preserve"> exist</w:t>
      </w:r>
      <w:r w:rsidR="00CF4AF1" w:rsidRPr="00CF4AF1">
        <w:rPr>
          <w:rFonts w:ascii="Gill Sans MT" w:eastAsia="Gill Sans" w:hAnsi="Gill Sans MT" w:cs="Gill Sans"/>
          <w:sz w:val="24"/>
          <w:szCs w:val="24"/>
        </w:rPr>
        <w:t xml:space="preserve"> in </w:t>
      </w:r>
      <w:r w:rsidR="002D4FF5">
        <w:rPr>
          <w:rFonts w:ascii="Gill Sans MT" w:eastAsia="Gill Sans" w:hAnsi="Gill Sans MT" w:cs="Gill Sans"/>
          <w:sz w:val="24"/>
          <w:szCs w:val="24"/>
        </w:rPr>
        <w:t xml:space="preserve">each livelihoods zones </w:t>
      </w:r>
      <w:r w:rsidR="00CF4AF1" w:rsidRPr="00CF4AF1">
        <w:rPr>
          <w:rFonts w:ascii="Gill Sans MT" w:eastAsia="Gill Sans" w:hAnsi="Gill Sans MT" w:cs="Gill Sans"/>
          <w:sz w:val="24"/>
          <w:szCs w:val="24"/>
        </w:rPr>
        <w:t xml:space="preserve">of Turkana and Samburu Counties </w:t>
      </w:r>
      <w:r w:rsidR="008456C8">
        <w:rPr>
          <w:rFonts w:ascii="Gill Sans MT" w:eastAsia="Gill Sans" w:hAnsi="Gill Sans MT" w:cs="Gill Sans"/>
          <w:sz w:val="24"/>
          <w:szCs w:val="24"/>
        </w:rPr>
        <w:t xml:space="preserve">and which of these </w:t>
      </w:r>
      <w:r w:rsidR="00CF4AF1" w:rsidRPr="00CF4AF1">
        <w:rPr>
          <w:rFonts w:ascii="Gill Sans MT" w:eastAsia="Gill Sans" w:hAnsi="Gill Sans MT" w:cs="Gill Sans"/>
          <w:sz w:val="24"/>
          <w:szCs w:val="24"/>
        </w:rPr>
        <w:t>are likely to see the largest increases in both Wage and Self-employment opportunities for women and men (disaggregated by age and life stage) in the future?</w:t>
      </w:r>
    </w:p>
    <w:p w14:paraId="2989E3A3" w14:textId="77777777" w:rsidR="00CF4AF1" w:rsidRDefault="008456C8">
      <w:pPr>
        <w:pStyle w:val="ListParagraph"/>
        <w:widowControl/>
        <w:numPr>
          <w:ilvl w:val="0"/>
          <w:numId w:val="14"/>
        </w:numPr>
        <w:pBdr>
          <w:top w:val="nil"/>
          <w:left w:val="nil"/>
          <w:bottom w:val="nil"/>
          <w:right w:val="nil"/>
          <w:between w:val="nil"/>
        </w:pBdr>
        <w:suppressAutoHyphens/>
        <w:autoSpaceDE/>
        <w:autoSpaceDN/>
        <w:spacing w:line="300" w:lineRule="auto"/>
        <w:contextualSpacing/>
        <w:textDirection w:val="btLr"/>
        <w:textAlignment w:val="top"/>
        <w:outlineLvl w:val="0"/>
        <w:rPr>
          <w:rFonts w:ascii="Gill Sans MT" w:eastAsia="Gill Sans" w:hAnsi="Gill Sans MT" w:cs="Gill Sans"/>
          <w:sz w:val="24"/>
          <w:szCs w:val="24"/>
        </w:rPr>
      </w:pPr>
      <w:r w:rsidRPr="00B71C65">
        <w:rPr>
          <w:rFonts w:ascii="Gill Sans MT" w:eastAsia="Gill Sans" w:hAnsi="Gill Sans MT" w:cs="Gill Sans"/>
          <w:sz w:val="24"/>
          <w:szCs w:val="24"/>
        </w:rPr>
        <w:t xml:space="preserve">What is the current structure of employment across </w:t>
      </w:r>
      <w:r>
        <w:rPr>
          <w:rFonts w:ascii="Gill Sans MT" w:eastAsia="Gill Sans" w:hAnsi="Gill Sans MT" w:cs="Gill Sans"/>
          <w:sz w:val="24"/>
          <w:szCs w:val="24"/>
        </w:rPr>
        <w:t xml:space="preserve">these </w:t>
      </w:r>
      <w:r w:rsidRPr="00B71C65">
        <w:rPr>
          <w:rFonts w:ascii="Gill Sans MT" w:eastAsia="Gill Sans" w:hAnsi="Gill Sans MT" w:cs="Gill Sans"/>
          <w:sz w:val="24"/>
          <w:szCs w:val="24"/>
        </w:rPr>
        <w:t>sectors, including wages and the quality of work</w:t>
      </w:r>
      <w:r>
        <w:rPr>
          <w:rFonts w:ascii="Gill Sans MT" w:eastAsia="Gill Sans" w:hAnsi="Gill Sans MT" w:cs="Gill Sans"/>
          <w:sz w:val="24"/>
          <w:szCs w:val="24"/>
        </w:rPr>
        <w:t xml:space="preserve"> in the respective county</w:t>
      </w:r>
      <w:r w:rsidRPr="00B71C65">
        <w:rPr>
          <w:rFonts w:ascii="Gill Sans MT" w:eastAsia="Gill Sans" w:hAnsi="Gill Sans MT" w:cs="Gill Sans"/>
          <w:sz w:val="24"/>
          <w:szCs w:val="24"/>
        </w:rPr>
        <w:t>?</w:t>
      </w:r>
      <w:r>
        <w:rPr>
          <w:rFonts w:ascii="Gill Sans MT" w:eastAsia="Gill Sans" w:hAnsi="Gill Sans MT" w:cs="Gill Sans"/>
          <w:sz w:val="24"/>
          <w:szCs w:val="24"/>
        </w:rPr>
        <w:t xml:space="preserve"> </w:t>
      </w:r>
      <w:r w:rsidRPr="00B71C65">
        <w:rPr>
          <w:rFonts w:ascii="Gill Sans MT" w:eastAsia="Gill Sans" w:hAnsi="Gill Sans MT" w:cs="Gill Sans"/>
          <w:sz w:val="24"/>
          <w:szCs w:val="24"/>
        </w:rPr>
        <w:t xml:space="preserve">What </w:t>
      </w:r>
      <w:r>
        <w:rPr>
          <w:rFonts w:ascii="Gill Sans MT" w:eastAsia="Gill Sans" w:hAnsi="Gill Sans MT" w:cs="Gill Sans"/>
          <w:sz w:val="24"/>
          <w:szCs w:val="24"/>
        </w:rPr>
        <w:t>characteristics</w:t>
      </w:r>
      <w:r w:rsidRPr="00B71C65">
        <w:rPr>
          <w:rFonts w:ascii="Gill Sans MT" w:eastAsia="Gill Sans" w:hAnsi="Gill Sans MT" w:cs="Gill Sans"/>
          <w:sz w:val="24"/>
          <w:szCs w:val="24"/>
        </w:rPr>
        <w:t xml:space="preserve"> do these take e.g. own production for consumption, incomes gained for purchases, remittances from rural urban migrants etc.? </w:t>
      </w:r>
      <w:r w:rsidRPr="00B71C65">
        <w:rPr>
          <w:rFonts w:ascii="Gill Sans MT" w:eastAsia="Gill Sans" w:hAnsi="Gill Sans MT" w:cs="Gill Sans"/>
          <w:bCs/>
          <w:sz w:val="24"/>
          <w:szCs w:val="24"/>
        </w:rPr>
        <w:t>How do these vary for women and men (disaggregated by age and life stage)?</w:t>
      </w:r>
      <w:r w:rsidRPr="00B71C65">
        <w:rPr>
          <w:rFonts w:ascii="Gill Sans MT" w:eastAsia="Gill Sans" w:hAnsi="Gill Sans MT" w:cs="Gill Sans"/>
          <w:b/>
          <w:sz w:val="24"/>
          <w:szCs w:val="24"/>
        </w:rPr>
        <w:t xml:space="preserve"> </w:t>
      </w:r>
      <w:r w:rsidR="00CF4AF1" w:rsidRPr="004B5EC1">
        <w:rPr>
          <w:rFonts w:ascii="Gill Sans MT" w:eastAsia="Gill Sans" w:hAnsi="Gill Sans MT" w:cs="Gill Sans"/>
          <w:sz w:val="24"/>
          <w:szCs w:val="24"/>
        </w:rPr>
        <w:t xml:space="preserve"> </w:t>
      </w:r>
    </w:p>
    <w:p w14:paraId="29EEB657" w14:textId="77777777" w:rsidR="00BA7F68" w:rsidRDefault="00BA7F68" w:rsidP="00A40C97">
      <w:pPr>
        <w:pBdr>
          <w:top w:val="nil"/>
          <w:left w:val="nil"/>
          <w:bottom w:val="nil"/>
          <w:right w:val="nil"/>
          <w:between w:val="nil"/>
        </w:pBdr>
        <w:suppressAutoHyphens/>
        <w:spacing w:line="300" w:lineRule="auto"/>
        <w:contextualSpacing/>
        <w:textDirection w:val="btLr"/>
        <w:textAlignment w:val="top"/>
        <w:outlineLvl w:val="0"/>
        <w:rPr>
          <w:rFonts w:ascii="Gill Sans MT" w:eastAsia="Gill Sans" w:hAnsi="Gill Sans MT" w:cs="Gill Sans"/>
          <w:b/>
          <w:sz w:val="24"/>
          <w:szCs w:val="24"/>
        </w:rPr>
      </w:pPr>
    </w:p>
    <w:p w14:paraId="45D5DE14" w14:textId="77777777" w:rsidR="00A40C97" w:rsidRPr="001D514B" w:rsidRDefault="00A40C97" w:rsidP="00A40C97">
      <w:pPr>
        <w:pBdr>
          <w:top w:val="nil"/>
          <w:left w:val="nil"/>
          <w:bottom w:val="nil"/>
          <w:right w:val="nil"/>
          <w:between w:val="nil"/>
        </w:pBdr>
        <w:suppressAutoHyphens/>
        <w:spacing w:line="300" w:lineRule="auto"/>
        <w:contextualSpacing/>
        <w:textDirection w:val="btLr"/>
        <w:textAlignment w:val="top"/>
        <w:outlineLvl w:val="0"/>
        <w:rPr>
          <w:rFonts w:ascii="Gill Sans MT" w:eastAsia="Gill Sans" w:hAnsi="Gill Sans MT" w:cs="Gill Sans"/>
          <w:b/>
          <w:sz w:val="24"/>
          <w:szCs w:val="24"/>
        </w:rPr>
      </w:pPr>
      <w:r w:rsidRPr="001D514B">
        <w:rPr>
          <w:rFonts w:ascii="Gill Sans MT" w:eastAsia="Gill Sans" w:hAnsi="Gill Sans MT" w:cs="Gill Sans"/>
          <w:b/>
          <w:sz w:val="24"/>
          <w:szCs w:val="24"/>
        </w:rPr>
        <w:t>Profile of target beneficiaries</w:t>
      </w:r>
    </w:p>
    <w:p w14:paraId="58BE731F" w14:textId="77777777" w:rsidR="00A40C97" w:rsidRPr="00EE4716" w:rsidRDefault="00A40C97" w:rsidP="009734B5">
      <w:pPr>
        <w:numPr>
          <w:ilvl w:val="0"/>
          <w:numId w:val="28"/>
        </w:numPr>
        <w:shd w:val="clear" w:color="auto" w:fill="FFFFFF"/>
        <w:spacing w:after="0" w:line="370" w:lineRule="atLeast"/>
        <w:ind w:left="709" w:right="396" w:hanging="450"/>
        <w:jc w:val="both"/>
        <w:rPr>
          <w:rFonts w:ascii="Gill Sans MT" w:eastAsia="Times New Roman" w:hAnsi="Gill Sans MT" w:cs="Times New Roman"/>
          <w:color w:val="565656"/>
          <w:sz w:val="24"/>
          <w:szCs w:val="24"/>
        </w:rPr>
      </w:pPr>
      <w:r w:rsidRPr="00EE4716">
        <w:rPr>
          <w:rFonts w:ascii="Gill Sans MT" w:eastAsia="Times New Roman" w:hAnsi="Gill Sans MT" w:cs="Times New Roman"/>
          <w:color w:val="565656"/>
          <w:sz w:val="24"/>
          <w:szCs w:val="24"/>
        </w:rPr>
        <w:t xml:space="preserve">Livelihood assets and strategies </w:t>
      </w:r>
      <w:r w:rsidR="001D514B" w:rsidRPr="001D514B">
        <w:rPr>
          <w:rFonts w:ascii="Gill Sans MT" w:eastAsia="Times New Roman" w:hAnsi="Gill Sans MT" w:cs="Times New Roman"/>
          <w:color w:val="565656"/>
          <w:sz w:val="24"/>
          <w:szCs w:val="24"/>
        </w:rPr>
        <w:t>of men and women disaggregated by age and life stage</w:t>
      </w:r>
    </w:p>
    <w:p w14:paraId="1D53449B" w14:textId="77777777" w:rsidR="00A40C97" w:rsidRPr="00EE4716" w:rsidRDefault="001D514B" w:rsidP="009734B5">
      <w:pPr>
        <w:numPr>
          <w:ilvl w:val="0"/>
          <w:numId w:val="28"/>
        </w:numPr>
        <w:shd w:val="clear" w:color="auto" w:fill="FFFFFF"/>
        <w:spacing w:after="0" w:line="370" w:lineRule="atLeast"/>
        <w:ind w:left="709" w:right="396" w:hanging="450"/>
        <w:jc w:val="both"/>
        <w:rPr>
          <w:rFonts w:ascii="Gill Sans MT" w:eastAsia="Times New Roman" w:hAnsi="Gill Sans MT" w:cs="Times New Roman"/>
          <w:color w:val="565656"/>
          <w:sz w:val="24"/>
          <w:szCs w:val="24"/>
        </w:rPr>
      </w:pPr>
      <w:r w:rsidRPr="001D514B">
        <w:rPr>
          <w:rFonts w:ascii="Gill Sans MT" w:eastAsia="Times New Roman" w:hAnsi="Gill Sans MT" w:cs="Times New Roman"/>
          <w:color w:val="565656"/>
          <w:sz w:val="24"/>
          <w:szCs w:val="24"/>
        </w:rPr>
        <w:t>The sectors where target beneficiaries are currently working in, the skill sets they possesses, attitudes towards work by beneficiaries.</w:t>
      </w:r>
    </w:p>
    <w:p w14:paraId="1E7BA7B5" w14:textId="77777777" w:rsidR="00A40C97" w:rsidRPr="001D514B" w:rsidRDefault="001D514B" w:rsidP="009734B5">
      <w:pPr>
        <w:numPr>
          <w:ilvl w:val="0"/>
          <w:numId w:val="28"/>
        </w:numPr>
        <w:shd w:val="clear" w:color="auto" w:fill="FFFFFF"/>
        <w:spacing w:after="0" w:line="370" w:lineRule="atLeast"/>
        <w:ind w:left="709" w:right="396" w:hanging="450"/>
        <w:jc w:val="both"/>
        <w:rPr>
          <w:rFonts w:ascii="Gill Sans MT" w:eastAsia="Times New Roman" w:hAnsi="Gill Sans MT" w:cs="Times New Roman"/>
          <w:color w:val="565656"/>
          <w:sz w:val="24"/>
          <w:szCs w:val="24"/>
        </w:rPr>
      </w:pPr>
      <w:r w:rsidRPr="001D514B">
        <w:rPr>
          <w:rFonts w:ascii="Gill Sans MT" w:eastAsia="Times New Roman" w:hAnsi="Gill Sans MT" w:cs="Times New Roman"/>
          <w:color w:val="565656"/>
          <w:sz w:val="24"/>
          <w:szCs w:val="24"/>
        </w:rPr>
        <w:t xml:space="preserve">Current Coping mechanisms and safety nets available for the target beneficiaries when they lose jobs or when their enterprises fail. </w:t>
      </w:r>
    </w:p>
    <w:p w14:paraId="3509A60E" w14:textId="77777777" w:rsidR="00C04D4D" w:rsidRDefault="00C04D4D" w:rsidP="004B5EC1">
      <w:pPr>
        <w:pBdr>
          <w:top w:val="nil"/>
          <w:left w:val="nil"/>
          <w:bottom w:val="nil"/>
          <w:right w:val="nil"/>
          <w:between w:val="nil"/>
        </w:pBdr>
        <w:suppressAutoHyphens/>
        <w:spacing w:after="320" w:line="300" w:lineRule="auto"/>
        <w:contextualSpacing/>
        <w:textDirection w:val="btLr"/>
        <w:textAlignment w:val="top"/>
        <w:outlineLvl w:val="0"/>
        <w:rPr>
          <w:rFonts w:ascii="Gill Sans MT" w:eastAsia="Gill Sans" w:hAnsi="Gill Sans MT" w:cs="Gill Sans"/>
          <w:b/>
          <w:sz w:val="24"/>
          <w:szCs w:val="24"/>
        </w:rPr>
      </w:pPr>
    </w:p>
    <w:p w14:paraId="2B0117C2" w14:textId="69468D3B" w:rsidR="00FA3162" w:rsidRPr="00FA3162" w:rsidRDefault="007D2AAB" w:rsidP="00FA3162">
      <w:pPr>
        <w:pStyle w:val="Default"/>
        <w:rPr>
          <w:rFonts w:ascii="Futura PT Book" w:hAnsi="Futura PT Book" w:cs="Futura PT Book"/>
        </w:rPr>
      </w:pPr>
      <w:r>
        <w:rPr>
          <w:rFonts w:ascii="Gill Sans MT" w:eastAsia="Gill Sans" w:hAnsi="Gill Sans MT" w:cs="Gill Sans"/>
          <w:b/>
        </w:rPr>
        <w:t>The demand for labour</w:t>
      </w:r>
      <w:r w:rsidR="00FA3162" w:rsidRPr="00FA3162">
        <w:t xml:space="preserve"> </w:t>
      </w:r>
    </w:p>
    <w:p w14:paraId="429DB8F2" w14:textId="220AEE12" w:rsidR="00CC68AA" w:rsidRPr="00C04D4D" w:rsidRDefault="008456C8" w:rsidP="00C04D4D">
      <w:pPr>
        <w:pStyle w:val="ListParagraph"/>
        <w:widowControl/>
        <w:numPr>
          <w:ilvl w:val="0"/>
          <w:numId w:val="35"/>
        </w:numPr>
        <w:pBdr>
          <w:top w:val="nil"/>
          <w:left w:val="nil"/>
          <w:bottom w:val="nil"/>
          <w:right w:val="nil"/>
          <w:between w:val="nil"/>
        </w:pBdr>
        <w:suppressAutoHyphens/>
        <w:autoSpaceDE/>
        <w:autoSpaceDN/>
        <w:spacing w:after="320" w:line="300" w:lineRule="auto"/>
        <w:ind w:left="360" w:hanging="450"/>
        <w:contextualSpacing/>
        <w:textDirection w:val="btLr"/>
        <w:textAlignment w:val="top"/>
        <w:outlineLvl w:val="0"/>
        <w:rPr>
          <w:rFonts w:ascii="Gill Sans MT" w:eastAsia="Gill Sans" w:hAnsi="Gill Sans MT" w:cs="Gill Sans"/>
          <w:sz w:val="24"/>
          <w:szCs w:val="24"/>
        </w:rPr>
      </w:pPr>
      <w:r w:rsidRPr="00C04D4D">
        <w:rPr>
          <w:rFonts w:ascii="Gill Sans MT" w:eastAsia="Gill Sans" w:hAnsi="Gill Sans MT" w:cs="Gill Sans"/>
          <w:sz w:val="24"/>
          <w:szCs w:val="24"/>
        </w:rPr>
        <w:t>What</w:t>
      </w:r>
      <w:r w:rsidR="00FC5ACE">
        <w:rPr>
          <w:rFonts w:ascii="Gill Sans MT" w:eastAsia="Gill Sans" w:hAnsi="Gill Sans MT" w:cs="Gill Sans"/>
          <w:sz w:val="24"/>
          <w:szCs w:val="24"/>
        </w:rPr>
        <w:t xml:space="preserve"> is the </w:t>
      </w:r>
      <w:r w:rsidR="0067211D">
        <w:rPr>
          <w:rFonts w:ascii="Gill Sans MT" w:eastAsia="Gill Sans" w:hAnsi="Gill Sans MT" w:cs="Gill Sans"/>
          <w:sz w:val="24"/>
          <w:szCs w:val="24"/>
        </w:rPr>
        <w:t>p</w:t>
      </w:r>
      <w:r w:rsidR="00FC5ACE">
        <w:rPr>
          <w:rFonts w:ascii="Gill Sans MT" w:eastAsia="Gill Sans" w:hAnsi="Gill Sans MT" w:cs="Gill Sans"/>
          <w:sz w:val="24"/>
          <w:szCs w:val="24"/>
        </w:rPr>
        <w:t>ercentage of new and better</w:t>
      </w:r>
      <w:r w:rsidRPr="00C04D4D">
        <w:rPr>
          <w:rFonts w:ascii="Gill Sans MT" w:eastAsia="Gill Sans" w:hAnsi="Gill Sans MT" w:cs="Gill Sans"/>
          <w:sz w:val="24"/>
          <w:szCs w:val="24"/>
        </w:rPr>
        <w:t xml:space="preserve"> job opportunities across</w:t>
      </w:r>
      <w:r w:rsidR="00CC68AA" w:rsidRPr="00C04D4D">
        <w:rPr>
          <w:rFonts w:ascii="Gill Sans MT" w:eastAsia="Gill Sans" w:hAnsi="Gill Sans MT" w:cs="Gill Sans"/>
          <w:sz w:val="24"/>
          <w:szCs w:val="24"/>
        </w:rPr>
        <w:t xml:space="preserve"> </w:t>
      </w:r>
      <w:r w:rsidR="00FC5ACE">
        <w:rPr>
          <w:rFonts w:ascii="Gill Sans MT" w:eastAsia="Gill Sans" w:hAnsi="Gill Sans MT" w:cs="Gill Sans"/>
          <w:sz w:val="24"/>
          <w:szCs w:val="24"/>
        </w:rPr>
        <w:t>sectors and business types</w:t>
      </w:r>
      <w:r w:rsidR="00CC68AA" w:rsidRPr="00C04D4D">
        <w:rPr>
          <w:rFonts w:ascii="Gill Sans MT" w:eastAsia="Gill Sans" w:hAnsi="Gill Sans MT" w:cs="Gill Sans"/>
          <w:sz w:val="24"/>
          <w:szCs w:val="24"/>
        </w:rPr>
        <w:t xml:space="preserve">? </w:t>
      </w:r>
      <w:r w:rsidR="00A9008B" w:rsidRPr="00C04D4D">
        <w:rPr>
          <w:rFonts w:ascii="Gill Sans MT" w:eastAsia="Gill Sans" w:hAnsi="Gill Sans MT" w:cs="Gill Sans"/>
          <w:sz w:val="24"/>
          <w:szCs w:val="24"/>
        </w:rPr>
        <w:t>Wh</w:t>
      </w:r>
      <w:r w:rsidR="005B08C7">
        <w:rPr>
          <w:rFonts w:ascii="Gill Sans MT" w:eastAsia="Gill Sans" w:hAnsi="Gill Sans MT" w:cs="Gill Sans"/>
          <w:sz w:val="24"/>
          <w:szCs w:val="24"/>
        </w:rPr>
        <w:t xml:space="preserve">at are the </w:t>
      </w:r>
      <w:r w:rsidR="00FC5ACE">
        <w:rPr>
          <w:rFonts w:ascii="Gill Sans MT" w:eastAsia="Gill Sans" w:hAnsi="Gill Sans MT" w:cs="Gill Sans"/>
          <w:sz w:val="24"/>
          <w:szCs w:val="24"/>
        </w:rPr>
        <w:t xml:space="preserve">employment sectors and business types with </w:t>
      </w:r>
      <w:r w:rsidR="005B08C7">
        <w:rPr>
          <w:rFonts w:ascii="Gill Sans MT" w:eastAsia="Gill Sans" w:hAnsi="Gill Sans MT" w:cs="Gill Sans"/>
          <w:sz w:val="24"/>
          <w:szCs w:val="24"/>
        </w:rPr>
        <w:t>best potential for supporting large</w:t>
      </w:r>
      <w:r w:rsidR="009734B5">
        <w:rPr>
          <w:rFonts w:ascii="Gill Sans MT" w:eastAsia="Gill Sans" w:hAnsi="Gill Sans MT" w:cs="Gill Sans"/>
          <w:sz w:val="24"/>
          <w:szCs w:val="24"/>
        </w:rPr>
        <w:t xml:space="preserve"> numbers of new and better jobs</w:t>
      </w:r>
      <w:r w:rsidR="0008466F" w:rsidRPr="00C04D4D">
        <w:rPr>
          <w:rFonts w:ascii="Gill Sans MT" w:eastAsia="Gill Sans" w:hAnsi="Gill Sans MT" w:cs="Gill Sans"/>
          <w:sz w:val="24"/>
          <w:szCs w:val="24"/>
        </w:rPr>
        <w:t xml:space="preserve">, what risk factors or shocks are holding back </w:t>
      </w:r>
      <w:r w:rsidR="00FC5ACE">
        <w:rPr>
          <w:rFonts w:ascii="Gill Sans MT" w:eastAsia="Gill Sans" w:hAnsi="Gill Sans MT" w:cs="Gill Sans"/>
          <w:sz w:val="24"/>
          <w:szCs w:val="24"/>
        </w:rPr>
        <w:t>the growth of the employment sectors and microenterprises</w:t>
      </w:r>
      <w:r w:rsidR="0008466F" w:rsidRPr="00C04D4D">
        <w:rPr>
          <w:rFonts w:ascii="Gill Sans MT" w:eastAsia="Gill Sans" w:hAnsi="Gill Sans MT" w:cs="Gill Sans"/>
          <w:sz w:val="24"/>
          <w:szCs w:val="24"/>
        </w:rPr>
        <w:t>?</w:t>
      </w:r>
      <w:r w:rsidR="00A9008B" w:rsidRPr="00C04D4D">
        <w:rPr>
          <w:rFonts w:ascii="Gill Sans MT" w:eastAsia="Gill Sans" w:hAnsi="Gill Sans MT" w:cs="Gill Sans"/>
          <w:sz w:val="24"/>
          <w:szCs w:val="24"/>
        </w:rPr>
        <w:t xml:space="preserve"> </w:t>
      </w:r>
      <w:r w:rsidR="00CC68AA" w:rsidRPr="00C04D4D">
        <w:rPr>
          <w:rFonts w:ascii="Gill Sans MT" w:eastAsia="Gill Sans" w:hAnsi="Gill Sans MT" w:cs="Gill Sans"/>
          <w:sz w:val="24"/>
          <w:szCs w:val="24"/>
        </w:rPr>
        <w:t xml:space="preserve">Which </w:t>
      </w:r>
      <w:r w:rsidR="0008466F" w:rsidRPr="00C04D4D">
        <w:rPr>
          <w:rFonts w:ascii="Gill Sans MT" w:eastAsia="Gill Sans" w:hAnsi="Gill Sans MT" w:cs="Gill Sans"/>
          <w:sz w:val="24"/>
          <w:szCs w:val="24"/>
        </w:rPr>
        <w:t xml:space="preserve">self and wage </w:t>
      </w:r>
      <w:r w:rsidR="0008466F" w:rsidRPr="00C04D4D">
        <w:rPr>
          <w:rFonts w:ascii="Gill Sans MT" w:eastAsia="Gill Sans" w:hAnsi="Gill Sans MT" w:cs="Gill Sans"/>
          <w:sz w:val="24"/>
          <w:szCs w:val="24"/>
        </w:rPr>
        <w:lastRenderedPageBreak/>
        <w:t xml:space="preserve">employment </w:t>
      </w:r>
      <w:r w:rsidR="00CC68AA" w:rsidRPr="00C04D4D">
        <w:rPr>
          <w:rFonts w:ascii="Gill Sans MT" w:eastAsia="Gill Sans" w:hAnsi="Gill Sans MT" w:cs="Gill Sans"/>
          <w:sz w:val="24"/>
          <w:szCs w:val="24"/>
        </w:rPr>
        <w:t xml:space="preserve">sectors have the largest numbers of job opportunities or unmet demand? </w:t>
      </w:r>
      <w:r w:rsidR="00A9008B" w:rsidRPr="00C04D4D">
        <w:rPr>
          <w:rFonts w:ascii="Gill Sans MT" w:eastAsia="Gill Sans" w:hAnsi="Gill Sans MT" w:cs="Gill Sans"/>
          <w:sz w:val="24"/>
          <w:szCs w:val="24"/>
        </w:rPr>
        <w:t xml:space="preserve"> What are the key constraints/skill gaps leading to unmet demand in these sectors? </w:t>
      </w:r>
      <w:r w:rsidR="00CC68AA" w:rsidRPr="00C04D4D">
        <w:rPr>
          <w:rFonts w:ascii="Gill Sans MT" w:eastAsia="Gill Sans" w:hAnsi="Gill Sans MT" w:cs="Gill Sans"/>
          <w:sz w:val="24"/>
          <w:szCs w:val="24"/>
        </w:rPr>
        <w:t>What are the seasonal labor de</w:t>
      </w:r>
      <w:r w:rsidRPr="00C04D4D">
        <w:rPr>
          <w:rFonts w:ascii="Gill Sans MT" w:eastAsia="Gill Sans" w:hAnsi="Gill Sans MT" w:cs="Gill Sans"/>
          <w:sz w:val="24"/>
          <w:szCs w:val="24"/>
        </w:rPr>
        <w:t>mand and supply characteristics and how does this vary during seasons?</w:t>
      </w:r>
      <w:r w:rsidR="00A9008B" w:rsidRPr="00C04D4D">
        <w:rPr>
          <w:rFonts w:ascii="Gill Sans MT" w:eastAsia="Gill Sans" w:hAnsi="Gill Sans MT" w:cs="Gill Sans"/>
          <w:sz w:val="24"/>
          <w:szCs w:val="24"/>
        </w:rPr>
        <w:t xml:space="preserve"> </w:t>
      </w:r>
    </w:p>
    <w:p w14:paraId="4E2D7113" w14:textId="3FBFB283" w:rsidR="00A9008B" w:rsidRPr="00C04D4D" w:rsidRDefault="00F27DEB" w:rsidP="00C04D4D">
      <w:pPr>
        <w:numPr>
          <w:ilvl w:val="0"/>
          <w:numId w:val="35"/>
        </w:numPr>
        <w:pBdr>
          <w:top w:val="nil"/>
          <w:left w:val="nil"/>
          <w:bottom w:val="nil"/>
          <w:right w:val="nil"/>
          <w:between w:val="nil"/>
        </w:pBdr>
        <w:shd w:val="clear" w:color="auto" w:fill="FFFFFF"/>
        <w:suppressAutoHyphens/>
        <w:spacing w:after="320" w:line="300" w:lineRule="auto"/>
        <w:ind w:left="360" w:right="396" w:hanging="450"/>
        <w:contextualSpacing/>
        <w:textDirection w:val="btLr"/>
        <w:textAlignment w:val="top"/>
        <w:outlineLvl w:val="0"/>
        <w:rPr>
          <w:rFonts w:ascii="Gill Sans MT" w:eastAsia="Gill Sans" w:hAnsi="Gill Sans MT" w:cs="Gill Sans"/>
          <w:sz w:val="24"/>
          <w:szCs w:val="24"/>
        </w:rPr>
      </w:pPr>
      <w:r w:rsidRPr="00C04D4D">
        <w:rPr>
          <w:rFonts w:ascii="Gill Sans MT" w:eastAsia="Times New Roman" w:hAnsi="Gill Sans MT" w:cs="Times New Roman"/>
          <w:sz w:val="24"/>
          <w:szCs w:val="24"/>
        </w:rPr>
        <w:t xml:space="preserve">What are the key pathways through which the target population reach </w:t>
      </w:r>
      <w:r w:rsidR="0084242F" w:rsidRPr="00C04D4D">
        <w:rPr>
          <w:rFonts w:ascii="Gill Sans MT" w:eastAsia="Times New Roman" w:hAnsi="Gill Sans MT" w:cs="Times New Roman"/>
          <w:sz w:val="24"/>
          <w:szCs w:val="24"/>
        </w:rPr>
        <w:t>self and wage employment</w:t>
      </w:r>
      <w:r w:rsidRPr="00C04D4D">
        <w:rPr>
          <w:rFonts w:ascii="Gill Sans MT" w:eastAsia="Times New Roman" w:hAnsi="Gill Sans MT" w:cs="Times New Roman"/>
          <w:sz w:val="24"/>
          <w:szCs w:val="24"/>
        </w:rPr>
        <w:t xml:space="preserve"> outcomes</w:t>
      </w:r>
      <w:r w:rsidR="00FA3162">
        <w:rPr>
          <w:rFonts w:ascii="Gill Sans MT" w:eastAsia="Times New Roman" w:hAnsi="Gill Sans MT" w:cs="Times New Roman"/>
          <w:sz w:val="24"/>
          <w:szCs w:val="24"/>
        </w:rPr>
        <w:t xml:space="preserve"> currently and wat opportunities exist</w:t>
      </w:r>
      <w:r w:rsidR="0084242F" w:rsidRPr="00C04D4D">
        <w:rPr>
          <w:rFonts w:ascii="Gill Sans MT" w:eastAsia="Times New Roman" w:hAnsi="Gill Sans MT" w:cs="Times New Roman"/>
          <w:sz w:val="24"/>
          <w:szCs w:val="24"/>
        </w:rPr>
        <w:t xml:space="preserve">? </w:t>
      </w:r>
      <w:r w:rsidR="00A9008B" w:rsidRPr="00C04D4D">
        <w:rPr>
          <w:rFonts w:ascii="Gill Sans MT" w:eastAsia="Gill Sans" w:hAnsi="Gill Sans MT" w:cs="Gill Sans"/>
          <w:sz w:val="24"/>
          <w:szCs w:val="24"/>
        </w:rPr>
        <w:t>How do businesses recruit and manage staff? Are there opportunities for apprenticeships and internships?</w:t>
      </w:r>
      <w:r w:rsidR="00FA3162">
        <w:rPr>
          <w:rFonts w:ascii="Gill Sans MT" w:eastAsia="Gill Sans" w:hAnsi="Gill Sans MT" w:cs="Gill Sans"/>
          <w:sz w:val="24"/>
          <w:szCs w:val="24"/>
        </w:rPr>
        <w:t xml:space="preserve"> What are the lessons learnt from current and past workforce and microenterprise development </w:t>
      </w:r>
      <w:r w:rsidR="001926FC">
        <w:rPr>
          <w:rFonts w:ascii="Gill Sans MT" w:eastAsia="Gill Sans" w:hAnsi="Gill Sans MT" w:cs="Gill Sans"/>
          <w:sz w:val="24"/>
          <w:szCs w:val="24"/>
        </w:rPr>
        <w:t>programs?</w:t>
      </w:r>
    </w:p>
    <w:p w14:paraId="4057D6D2" w14:textId="77777777" w:rsidR="007D2AAB" w:rsidRPr="00C04D4D" w:rsidRDefault="008456C8" w:rsidP="00C04D4D">
      <w:pPr>
        <w:pStyle w:val="ListParagraph"/>
        <w:widowControl/>
        <w:numPr>
          <w:ilvl w:val="0"/>
          <w:numId w:val="35"/>
        </w:numPr>
        <w:pBdr>
          <w:top w:val="nil"/>
          <w:left w:val="nil"/>
          <w:bottom w:val="nil"/>
          <w:right w:val="nil"/>
          <w:between w:val="nil"/>
        </w:pBdr>
        <w:suppressAutoHyphens/>
        <w:autoSpaceDE/>
        <w:autoSpaceDN/>
        <w:spacing w:after="320" w:line="300" w:lineRule="auto"/>
        <w:ind w:left="360" w:hanging="450"/>
        <w:contextualSpacing/>
        <w:textDirection w:val="btLr"/>
        <w:textAlignment w:val="top"/>
        <w:outlineLvl w:val="0"/>
        <w:rPr>
          <w:rFonts w:ascii="Gill Sans MT" w:eastAsia="Gill Sans" w:hAnsi="Gill Sans MT" w:cs="Gill Sans"/>
          <w:sz w:val="24"/>
          <w:szCs w:val="24"/>
        </w:rPr>
      </w:pPr>
      <w:r w:rsidRPr="00C04D4D">
        <w:rPr>
          <w:rFonts w:ascii="Gill Sans MT" w:eastAsia="Gill Sans" w:hAnsi="Gill Sans MT" w:cs="Gill Sans"/>
          <w:sz w:val="24"/>
          <w:szCs w:val="24"/>
        </w:rPr>
        <w:t>What are the trends in the labour market – and how will each respective county evolve in the future? What social-economic and political changes are informing these trends?</w:t>
      </w:r>
      <w:r w:rsidR="0008466F" w:rsidRPr="00C04D4D">
        <w:rPr>
          <w:rFonts w:ascii="Gill Sans MT" w:eastAsia="Gill Sans" w:hAnsi="Gill Sans MT" w:cs="Gill Sans"/>
          <w:sz w:val="24"/>
          <w:szCs w:val="24"/>
        </w:rPr>
        <w:t xml:space="preserve"> </w:t>
      </w:r>
    </w:p>
    <w:p w14:paraId="04D905DE" w14:textId="2FCC7959" w:rsidR="007D2AAB" w:rsidRPr="004B5EC1" w:rsidRDefault="007D2AAB" w:rsidP="004B5EC1">
      <w:pPr>
        <w:pBdr>
          <w:top w:val="nil"/>
          <w:left w:val="nil"/>
          <w:bottom w:val="nil"/>
          <w:right w:val="nil"/>
          <w:between w:val="nil"/>
        </w:pBdr>
        <w:suppressAutoHyphens/>
        <w:spacing w:after="320" w:line="300" w:lineRule="auto"/>
        <w:contextualSpacing/>
        <w:textDirection w:val="btLr"/>
        <w:textAlignment w:val="top"/>
        <w:outlineLvl w:val="0"/>
        <w:rPr>
          <w:rFonts w:ascii="Gill Sans MT" w:eastAsia="Gill Sans" w:hAnsi="Gill Sans MT" w:cs="Gill Sans"/>
          <w:b/>
          <w:sz w:val="24"/>
          <w:szCs w:val="24"/>
        </w:rPr>
      </w:pPr>
      <w:r>
        <w:rPr>
          <w:rFonts w:ascii="Gill Sans MT" w:eastAsia="Gill Sans" w:hAnsi="Gill Sans MT" w:cs="Gill Sans"/>
          <w:b/>
          <w:sz w:val="24"/>
          <w:szCs w:val="24"/>
        </w:rPr>
        <w:t xml:space="preserve">The supply of </w:t>
      </w:r>
      <w:r w:rsidR="001926FC">
        <w:rPr>
          <w:rFonts w:ascii="Gill Sans MT" w:eastAsia="Gill Sans" w:hAnsi="Gill Sans MT" w:cs="Gill Sans"/>
          <w:b/>
          <w:sz w:val="24"/>
          <w:szCs w:val="24"/>
        </w:rPr>
        <w:t>labor</w:t>
      </w:r>
    </w:p>
    <w:p w14:paraId="14C2C561" w14:textId="77777777" w:rsidR="00B20D5D" w:rsidRPr="00C04D4D" w:rsidRDefault="00B20D5D" w:rsidP="00C04D4D">
      <w:pPr>
        <w:pStyle w:val="ListParagraph"/>
        <w:widowControl/>
        <w:numPr>
          <w:ilvl w:val="0"/>
          <w:numId w:val="36"/>
        </w:numPr>
        <w:pBdr>
          <w:top w:val="nil"/>
          <w:left w:val="nil"/>
          <w:bottom w:val="nil"/>
          <w:right w:val="nil"/>
          <w:between w:val="nil"/>
        </w:pBdr>
        <w:suppressAutoHyphens/>
        <w:autoSpaceDE/>
        <w:autoSpaceDN/>
        <w:spacing w:after="320" w:line="300" w:lineRule="auto"/>
        <w:ind w:left="360" w:hanging="450"/>
        <w:contextualSpacing/>
        <w:textAlignment w:val="top"/>
        <w:outlineLvl w:val="0"/>
        <w:rPr>
          <w:rFonts w:ascii="Gill Sans MT" w:eastAsia="Gill Sans" w:hAnsi="Gill Sans MT" w:cs="Gill Sans"/>
          <w:sz w:val="24"/>
          <w:szCs w:val="24"/>
        </w:rPr>
      </w:pPr>
      <w:r w:rsidRPr="00C04D4D">
        <w:rPr>
          <w:rFonts w:ascii="Gill Sans MT" w:eastAsia="Gill Sans" w:hAnsi="Gill Sans MT" w:cs="Gill Sans"/>
          <w:sz w:val="24"/>
          <w:szCs w:val="24"/>
        </w:rPr>
        <w:t xml:space="preserve">What are the characteristics of labor supply in the respective counties?  </w:t>
      </w:r>
      <w:r w:rsidR="00AC697D" w:rsidRPr="00C04D4D">
        <w:rPr>
          <w:rFonts w:ascii="Gill Sans MT" w:eastAsia="Gill Sans" w:hAnsi="Gill Sans MT" w:cs="Gill Sans"/>
          <w:sz w:val="24"/>
          <w:szCs w:val="24"/>
        </w:rPr>
        <w:t>How is the skills development market structured?</w:t>
      </w:r>
      <w:r w:rsidR="00404A70" w:rsidRPr="00C04D4D">
        <w:rPr>
          <w:rFonts w:ascii="Gill Sans MT" w:eastAsia="Gill Sans" w:hAnsi="Gill Sans MT" w:cs="Gill Sans"/>
          <w:sz w:val="24"/>
          <w:szCs w:val="24"/>
        </w:rPr>
        <w:t xml:space="preserve"> Who are the key skill providers (both public and private), what are their products, what are their capacities, incentives and major constraints faced. Who are the key customers of the skill providers’ services, what’s their willingness to pay? </w:t>
      </w:r>
      <w:r w:rsidRPr="00C04D4D">
        <w:rPr>
          <w:rFonts w:ascii="Gill Sans MT" w:eastAsia="Gill Sans" w:hAnsi="Gill Sans MT" w:cs="Gill Sans"/>
          <w:sz w:val="24"/>
          <w:szCs w:val="24"/>
        </w:rPr>
        <w:t>Who are the workers, and what are their common pathways to jobs?</w:t>
      </w:r>
    </w:p>
    <w:p w14:paraId="0F1AE8C4" w14:textId="2877F163" w:rsidR="007D2AAB" w:rsidRPr="00C04D4D" w:rsidRDefault="00CC68AA" w:rsidP="00C04D4D">
      <w:pPr>
        <w:pStyle w:val="ListParagraph"/>
        <w:widowControl/>
        <w:numPr>
          <w:ilvl w:val="0"/>
          <w:numId w:val="36"/>
        </w:numPr>
        <w:pBdr>
          <w:top w:val="nil"/>
          <w:left w:val="nil"/>
          <w:bottom w:val="nil"/>
          <w:right w:val="nil"/>
          <w:between w:val="nil"/>
        </w:pBdr>
        <w:suppressAutoHyphens/>
        <w:autoSpaceDE/>
        <w:autoSpaceDN/>
        <w:spacing w:after="320" w:line="300" w:lineRule="auto"/>
        <w:ind w:left="360" w:hanging="450"/>
        <w:contextualSpacing/>
        <w:textDirection w:val="btLr"/>
        <w:textAlignment w:val="top"/>
        <w:outlineLvl w:val="0"/>
        <w:rPr>
          <w:rFonts w:ascii="Gill Sans MT" w:hAnsi="Gill Sans MT"/>
          <w:sz w:val="24"/>
          <w:szCs w:val="24"/>
          <w:u w:color="8495AF"/>
        </w:rPr>
      </w:pPr>
      <w:r w:rsidRPr="00C04D4D">
        <w:rPr>
          <w:rFonts w:ascii="Gill Sans MT" w:eastAsia="Gill Sans" w:hAnsi="Gill Sans MT" w:cs="Gill Sans"/>
          <w:sz w:val="24"/>
          <w:szCs w:val="24"/>
        </w:rPr>
        <w:t xml:space="preserve">What </w:t>
      </w:r>
      <w:r w:rsidR="00B20D5D" w:rsidRPr="00C04D4D">
        <w:rPr>
          <w:rFonts w:ascii="Gill Sans MT" w:eastAsia="Gill Sans" w:hAnsi="Gill Sans MT" w:cs="Gill Sans"/>
          <w:sz w:val="24"/>
          <w:szCs w:val="24"/>
        </w:rPr>
        <w:t xml:space="preserve">are the </w:t>
      </w:r>
      <w:r w:rsidRPr="00C04D4D">
        <w:rPr>
          <w:rFonts w:ascii="Gill Sans MT" w:eastAsia="Gill Sans" w:hAnsi="Gill Sans MT" w:cs="Gill Sans"/>
          <w:sz w:val="24"/>
          <w:szCs w:val="24"/>
        </w:rPr>
        <w:t xml:space="preserve">education and skill levels </w:t>
      </w:r>
      <w:r w:rsidR="00B20D5D" w:rsidRPr="00C04D4D">
        <w:rPr>
          <w:rFonts w:ascii="Gill Sans MT" w:eastAsia="Gill Sans" w:hAnsi="Gill Sans MT" w:cs="Gill Sans"/>
          <w:sz w:val="24"/>
          <w:szCs w:val="24"/>
        </w:rPr>
        <w:t>of existing</w:t>
      </w:r>
      <w:r w:rsidRPr="00C04D4D">
        <w:rPr>
          <w:rFonts w:ascii="Gill Sans MT" w:eastAsia="Gill Sans" w:hAnsi="Gill Sans MT" w:cs="Gill Sans"/>
          <w:sz w:val="24"/>
          <w:szCs w:val="24"/>
        </w:rPr>
        <w:t xml:space="preserve"> workers and job seekers</w:t>
      </w:r>
      <w:r w:rsidR="00B20D5D" w:rsidRPr="00C04D4D">
        <w:rPr>
          <w:rFonts w:ascii="Gill Sans MT" w:eastAsia="Gill Sans" w:hAnsi="Gill Sans MT" w:cs="Gill Sans"/>
          <w:sz w:val="24"/>
          <w:szCs w:val="24"/>
        </w:rPr>
        <w:t>?</w:t>
      </w:r>
      <w:r w:rsidRPr="00C04D4D">
        <w:rPr>
          <w:rFonts w:ascii="Gill Sans MT" w:eastAsia="Gill Sans" w:hAnsi="Gill Sans MT" w:cs="Gill Sans"/>
          <w:sz w:val="24"/>
          <w:szCs w:val="24"/>
        </w:rPr>
        <w:t xml:space="preserve"> What skill gaps</w:t>
      </w:r>
      <w:r w:rsidR="00B20D5D" w:rsidRPr="00C04D4D">
        <w:rPr>
          <w:rFonts w:ascii="Gill Sans MT" w:eastAsia="Gill Sans" w:hAnsi="Gill Sans MT" w:cs="Gill Sans"/>
          <w:sz w:val="24"/>
          <w:szCs w:val="24"/>
        </w:rPr>
        <w:t xml:space="preserve"> exist</w:t>
      </w:r>
      <w:r w:rsidRPr="00C04D4D">
        <w:rPr>
          <w:rFonts w:ascii="Gill Sans MT" w:eastAsia="Gill Sans" w:hAnsi="Gill Sans MT" w:cs="Gill Sans"/>
          <w:sz w:val="24"/>
          <w:szCs w:val="24"/>
        </w:rPr>
        <w:t xml:space="preserve"> in the</w:t>
      </w:r>
      <w:r w:rsidR="00B20D5D" w:rsidRPr="00C04D4D">
        <w:rPr>
          <w:rFonts w:ascii="Gill Sans MT" w:eastAsia="Gill Sans" w:hAnsi="Gill Sans MT" w:cs="Gill Sans"/>
          <w:sz w:val="24"/>
          <w:szCs w:val="24"/>
        </w:rPr>
        <w:t xml:space="preserve"> respective</w:t>
      </w:r>
      <w:r w:rsidRPr="00C04D4D">
        <w:rPr>
          <w:rFonts w:ascii="Gill Sans MT" w:eastAsia="Gill Sans" w:hAnsi="Gill Sans MT" w:cs="Gill Sans"/>
          <w:sz w:val="24"/>
          <w:szCs w:val="24"/>
        </w:rPr>
        <w:t xml:space="preserve"> labor market? What are the labor market characteristics and challenges of particular groups of interest –</w:t>
      </w:r>
      <w:r w:rsidR="00B20D5D" w:rsidRPr="00C04D4D">
        <w:rPr>
          <w:rFonts w:ascii="Gill Sans MT" w:eastAsia="Gill Sans" w:hAnsi="Gill Sans MT" w:cs="Gill Sans"/>
          <w:sz w:val="24"/>
          <w:szCs w:val="24"/>
        </w:rPr>
        <w:t xml:space="preserve"> </w:t>
      </w:r>
      <w:r w:rsidRPr="00C04D4D">
        <w:rPr>
          <w:rFonts w:ascii="Gill Sans MT" w:eastAsia="Gill Sans" w:hAnsi="Gill Sans MT" w:cs="Gill Sans"/>
          <w:sz w:val="24"/>
          <w:szCs w:val="24"/>
        </w:rPr>
        <w:t>youth and women (disaggregated by age and life stage)?</w:t>
      </w:r>
      <w:r w:rsidR="00404A70" w:rsidRPr="00C04D4D">
        <w:rPr>
          <w:rFonts w:ascii="Gill Sans MT" w:eastAsia="Gill Sans" w:hAnsi="Gill Sans MT" w:cs="Gill Sans"/>
          <w:sz w:val="24"/>
          <w:szCs w:val="24"/>
        </w:rPr>
        <w:t xml:space="preserve"> </w:t>
      </w:r>
      <w:r w:rsidR="00A9008B" w:rsidRPr="00C04D4D">
        <w:rPr>
          <w:rFonts w:ascii="Gill Sans MT" w:eastAsia="Gill Sans" w:hAnsi="Gill Sans MT" w:cs="Gill Sans"/>
          <w:sz w:val="24"/>
          <w:szCs w:val="24"/>
        </w:rPr>
        <w:t xml:space="preserve">What strategies can be used in supply of training services aimed at addressing skills gaps so target beneficiaries can exploit available training opportunities for economic </w:t>
      </w:r>
      <w:r w:rsidR="001926FC" w:rsidRPr="00C04D4D">
        <w:rPr>
          <w:rFonts w:ascii="Gill Sans MT" w:eastAsia="Gill Sans" w:hAnsi="Gill Sans MT" w:cs="Gill Sans"/>
          <w:sz w:val="24"/>
          <w:szCs w:val="24"/>
        </w:rPr>
        <w:t>gain.</w:t>
      </w:r>
      <w:r w:rsidR="00A9008B" w:rsidRPr="00C04D4D">
        <w:rPr>
          <w:rFonts w:ascii="Gill Sans MT" w:hAnsi="Gill Sans MT"/>
          <w:sz w:val="24"/>
          <w:szCs w:val="24"/>
          <w:u w:color="8495AF"/>
        </w:rPr>
        <w:t xml:space="preserve"> </w:t>
      </w:r>
    </w:p>
    <w:p w14:paraId="16606878" w14:textId="77777777" w:rsidR="007D2AAB" w:rsidRDefault="007D2AAB" w:rsidP="004B5EC1">
      <w:pPr>
        <w:pBdr>
          <w:top w:val="nil"/>
          <w:left w:val="nil"/>
          <w:bottom w:val="nil"/>
          <w:right w:val="nil"/>
          <w:between w:val="nil"/>
        </w:pBdr>
        <w:suppressAutoHyphens/>
        <w:spacing w:after="320" w:line="300" w:lineRule="auto"/>
        <w:contextualSpacing/>
        <w:textDirection w:val="btLr"/>
        <w:textAlignment w:val="top"/>
        <w:outlineLvl w:val="0"/>
        <w:rPr>
          <w:rFonts w:ascii="Gill Sans MT" w:hAnsi="Gill Sans MT"/>
          <w:b/>
          <w:sz w:val="24"/>
          <w:szCs w:val="24"/>
          <w:u w:color="8495AF"/>
        </w:rPr>
      </w:pPr>
      <w:r>
        <w:rPr>
          <w:rFonts w:ascii="Gill Sans MT" w:hAnsi="Gill Sans MT"/>
          <w:b/>
          <w:sz w:val="24"/>
          <w:szCs w:val="24"/>
          <w:u w:color="8495AF"/>
        </w:rPr>
        <w:t>The potential of the MSME sector</w:t>
      </w:r>
    </w:p>
    <w:p w14:paraId="0B947F17" w14:textId="77777777" w:rsidR="00CC68AA" w:rsidRPr="00C04D4D" w:rsidRDefault="00CC68AA" w:rsidP="00C04D4D">
      <w:pPr>
        <w:pStyle w:val="ListParagraph"/>
        <w:numPr>
          <w:ilvl w:val="0"/>
          <w:numId w:val="37"/>
        </w:numPr>
        <w:pBdr>
          <w:top w:val="nil"/>
          <w:left w:val="nil"/>
          <w:bottom w:val="nil"/>
          <w:right w:val="nil"/>
          <w:between w:val="nil"/>
        </w:pBdr>
        <w:suppressAutoHyphens/>
        <w:spacing w:after="320" w:line="300" w:lineRule="auto"/>
        <w:ind w:left="360" w:hanging="450"/>
        <w:contextualSpacing/>
        <w:textDirection w:val="btLr"/>
        <w:textAlignment w:val="top"/>
        <w:outlineLvl w:val="0"/>
        <w:rPr>
          <w:rFonts w:ascii="Gill Sans MT" w:eastAsia="Gill Sans" w:hAnsi="Gill Sans MT" w:cs="Gill Sans"/>
          <w:sz w:val="24"/>
          <w:szCs w:val="24"/>
        </w:rPr>
      </w:pPr>
      <w:r w:rsidRPr="00C04D4D">
        <w:rPr>
          <w:rFonts w:ascii="Gill Sans MT" w:eastAsia="Gill Sans" w:hAnsi="Gill Sans MT" w:cs="Gill Sans"/>
          <w:sz w:val="24"/>
          <w:szCs w:val="24"/>
        </w:rPr>
        <w:t xml:space="preserve">How </w:t>
      </w:r>
      <w:r w:rsidR="00B20D5D" w:rsidRPr="00C04D4D">
        <w:rPr>
          <w:rFonts w:ascii="Gill Sans MT" w:eastAsia="Gill Sans" w:hAnsi="Gill Sans MT" w:cs="Gill Sans"/>
          <w:sz w:val="24"/>
          <w:szCs w:val="24"/>
        </w:rPr>
        <w:t>is the MSME sector in each respective county structured e.g. by sector, activity, size, etc.</w:t>
      </w:r>
      <w:r w:rsidRPr="00C04D4D">
        <w:rPr>
          <w:rFonts w:ascii="Gill Sans MT" w:eastAsia="Gill Sans" w:hAnsi="Gill Sans MT" w:cs="Gill Sans"/>
          <w:sz w:val="24"/>
          <w:szCs w:val="24"/>
        </w:rPr>
        <w:t xml:space="preserve">? What limitations do women and men owned enterprises face/weaknesses in access to business development services and How could </w:t>
      </w:r>
      <w:proofErr w:type="spellStart"/>
      <w:r w:rsidRPr="00C04D4D">
        <w:rPr>
          <w:rFonts w:ascii="Gill Sans MT" w:eastAsia="Gill Sans" w:hAnsi="Gill Sans MT" w:cs="Gill Sans"/>
          <w:sz w:val="24"/>
          <w:szCs w:val="24"/>
        </w:rPr>
        <w:t>Nawiri</w:t>
      </w:r>
      <w:proofErr w:type="spellEnd"/>
      <w:r w:rsidRPr="00C04D4D">
        <w:rPr>
          <w:rFonts w:ascii="Gill Sans MT" w:eastAsia="Gill Sans" w:hAnsi="Gill Sans MT" w:cs="Gill Sans"/>
          <w:sz w:val="24"/>
          <w:szCs w:val="24"/>
        </w:rPr>
        <w:t xml:space="preserve"> sustainably improve their survival rates?</w:t>
      </w:r>
    </w:p>
    <w:p w14:paraId="5ADC515F" w14:textId="77777777" w:rsidR="002D149A" w:rsidRPr="00C04D4D" w:rsidRDefault="00CC68AA" w:rsidP="00C04D4D">
      <w:pPr>
        <w:pStyle w:val="ListParagraph"/>
        <w:numPr>
          <w:ilvl w:val="0"/>
          <w:numId w:val="37"/>
        </w:numPr>
        <w:pBdr>
          <w:top w:val="nil"/>
          <w:left w:val="nil"/>
          <w:bottom w:val="nil"/>
          <w:right w:val="nil"/>
          <w:between w:val="nil"/>
        </w:pBdr>
        <w:suppressAutoHyphens/>
        <w:spacing w:after="320" w:line="300" w:lineRule="auto"/>
        <w:ind w:left="360" w:hanging="450"/>
        <w:contextualSpacing/>
        <w:textDirection w:val="btLr"/>
        <w:textAlignment w:val="top"/>
        <w:outlineLvl w:val="0"/>
        <w:rPr>
          <w:rFonts w:ascii="Gill Sans MT" w:eastAsia="Gill Sans" w:hAnsi="Gill Sans MT" w:cs="Gill Sans"/>
          <w:sz w:val="24"/>
          <w:szCs w:val="24"/>
        </w:rPr>
      </w:pPr>
      <w:r w:rsidRPr="00C04D4D">
        <w:rPr>
          <w:rFonts w:ascii="Gill Sans MT" w:eastAsia="Gill Sans" w:hAnsi="Gill Sans MT" w:cs="Gill Sans"/>
          <w:sz w:val="24"/>
          <w:szCs w:val="24"/>
        </w:rPr>
        <w:t xml:space="preserve">How do women and men-owned microenterprises </w:t>
      </w:r>
      <w:r w:rsidR="00B20D5D" w:rsidRPr="00C04D4D">
        <w:rPr>
          <w:rFonts w:ascii="Gill Sans MT" w:eastAsia="Gill Sans" w:hAnsi="Gill Sans MT" w:cs="Gill Sans"/>
          <w:sz w:val="24"/>
          <w:szCs w:val="24"/>
        </w:rPr>
        <w:t xml:space="preserve">access markets and </w:t>
      </w:r>
      <w:r w:rsidR="0014391C" w:rsidRPr="00C04D4D">
        <w:rPr>
          <w:rFonts w:ascii="Gill Sans MT" w:eastAsia="Gill Sans" w:hAnsi="Gill Sans MT" w:cs="Gill Sans"/>
          <w:sz w:val="24"/>
          <w:szCs w:val="24"/>
        </w:rPr>
        <w:t xml:space="preserve">formal and informal </w:t>
      </w:r>
      <w:r w:rsidR="00B20D5D" w:rsidRPr="00C04D4D">
        <w:rPr>
          <w:rFonts w:ascii="Gill Sans MT" w:eastAsia="Gill Sans" w:hAnsi="Gill Sans MT" w:cs="Gill Sans"/>
          <w:sz w:val="24"/>
          <w:szCs w:val="24"/>
        </w:rPr>
        <w:t>financial services</w:t>
      </w:r>
      <w:r w:rsidRPr="00C04D4D">
        <w:rPr>
          <w:rFonts w:ascii="Gill Sans MT" w:eastAsia="Gill Sans" w:hAnsi="Gill Sans MT" w:cs="Gill Sans"/>
          <w:sz w:val="24"/>
          <w:szCs w:val="24"/>
        </w:rPr>
        <w:t xml:space="preserve">? </w:t>
      </w:r>
      <w:r w:rsidR="0014391C" w:rsidRPr="00C04D4D">
        <w:rPr>
          <w:rFonts w:ascii="Gill Sans MT" w:eastAsia="Gill Sans" w:hAnsi="Gill Sans MT" w:cs="Gill Sans"/>
          <w:sz w:val="24"/>
          <w:szCs w:val="24"/>
        </w:rPr>
        <w:t xml:space="preserve">Mapping of the existing formal and informal financial service providers outlining their services and requirements for access to their services. </w:t>
      </w:r>
      <w:r w:rsidRPr="00C04D4D">
        <w:rPr>
          <w:rFonts w:ascii="Gill Sans MT" w:eastAsia="Gill Sans" w:hAnsi="Gill Sans MT" w:cs="Gill Sans"/>
          <w:sz w:val="24"/>
          <w:szCs w:val="24"/>
        </w:rPr>
        <w:t>What limitations do</w:t>
      </w:r>
      <w:r w:rsidR="00B20D5D" w:rsidRPr="00C04D4D">
        <w:rPr>
          <w:rFonts w:ascii="Gill Sans MT" w:eastAsia="Gill Sans" w:hAnsi="Gill Sans MT" w:cs="Gill Sans"/>
          <w:sz w:val="24"/>
          <w:szCs w:val="24"/>
        </w:rPr>
        <w:t xml:space="preserve"> market places and</w:t>
      </w:r>
      <w:r w:rsidRPr="00C04D4D">
        <w:rPr>
          <w:rFonts w:ascii="Gill Sans MT" w:eastAsia="Gill Sans" w:hAnsi="Gill Sans MT" w:cs="Gill Sans"/>
          <w:sz w:val="24"/>
          <w:szCs w:val="24"/>
        </w:rPr>
        <w:t xml:space="preserve"> finance providers face? </w:t>
      </w:r>
      <w:r w:rsidR="00F27DEB" w:rsidRPr="00C04D4D">
        <w:rPr>
          <w:rFonts w:ascii="Gill Sans MT" w:eastAsia="Gill Sans" w:hAnsi="Gill Sans MT" w:cs="Gill Sans"/>
          <w:sz w:val="24"/>
          <w:szCs w:val="24"/>
        </w:rPr>
        <w:t xml:space="preserve">What are the challenges faced by men, women and youth in accessing financial services? What are the opportunities for strengthening the link between business owners and Financial institutions? </w:t>
      </w:r>
      <w:r w:rsidRPr="00C04D4D">
        <w:rPr>
          <w:rFonts w:ascii="Gill Sans MT" w:eastAsia="Gill Sans" w:hAnsi="Gill Sans MT" w:cs="Gill Sans"/>
          <w:sz w:val="24"/>
          <w:szCs w:val="24"/>
        </w:rPr>
        <w:t>How c</w:t>
      </w:r>
      <w:r w:rsidR="00B20D5D" w:rsidRPr="00C04D4D">
        <w:rPr>
          <w:rFonts w:ascii="Gill Sans MT" w:eastAsia="Gill Sans" w:hAnsi="Gill Sans MT" w:cs="Gill Sans"/>
          <w:sz w:val="24"/>
          <w:szCs w:val="24"/>
        </w:rPr>
        <w:t>an</w:t>
      </w:r>
      <w:r w:rsidRPr="00C04D4D">
        <w:rPr>
          <w:rFonts w:ascii="Gill Sans MT" w:eastAsia="Gill Sans" w:hAnsi="Gill Sans MT" w:cs="Gill Sans"/>
          <w:sz w:val="24"/>
          <w:szCs w:val="24"/>
        </w:rPr>
        <w:t xml:space="preserve"> </w:t>
      </w:r>
      <w:proofErr w:type="spellStart"/>
      <w:r w:rsidRPr="00C04D4D">
        <w:rPr>
          <w:rFonts w:ascii="Gill Sans MT" w:eastAsia="Gill Sans" w:hAnsi="Gill Sans MT" w:cs="Gill Sans"/>
          <w:sz w:val="24"/>
          <w:szCs w:val="24"/>
        </w:rPr>
        <w:t>Nawiri</w:t>
      </w:r>
      <w:proofErr w:type="spellEnd"/>
      <w:r w:rsidRPr="00C04D4D">
        <w:rPr>
          <w:rFonts w:ascii="Gill Sans MT" w:eastAsia="Gill Sans" w:hAnsi="Gill Sans MT" w:cs="Gill Sans"/>
          <w:sz w:val="24"/>
          <w:szCs w:val="24"/>
        </w:rPr>
        <w:t xml:space="preserve"> sustainably improve </w:t>
      </w:r>
      <w:r w:rsidR="00F27DEB" w:rsidRPr="00C04D4D">
        <w:rPr>
          <w:rFonts w:ascii="Gill Sans MT" w:eastAsia="Gill Sans" w:hAnsi="Gill Sans MT" w:cs="Gill Sans"/>
          <w:sz w:val="24"/>
          <w:szCs w:val="24"/>
        </w:rPr>
        <w:t xml:space="preserve">access to </w:t>
      </w:r>
      <w:r w:rsidR="00B20D5D" w:rsidRPr="00C04D4D">
        <w:rPr>
          <w:rFonts w:ascii="Gill Sans MT" w:eastAsia="Gill Sans" w:hAnsi="Gill Sans MT" w:cs="Gill Sans"/>
          <w:sz w:val="24"/>
          <w:szCs w:val="24"/>
        </w:rPr>
        <w:t>these</w:t>
      </w:r>
      <w:r w:rsidRPr="00C04D4D">
        <w:rPr>
          <w:rFonts w:ascii="Gill Sans MT" w:eastAsia="Gill Sans" w:hAnsi="Gill Sans MT" w:cs="Gill Sans"/>
          <w:sz w:val="24"/>
          <w:szCs w:val="24"/>
        </w:rPr>
        <w:t xml:space="preserve"> services?</w:t>
      </w:r>
      <w:r w:rsidR="00F27DEB" w:rsidRPr="00C04D4D">
        <w:rPr>
          <w:rFonts w:ascii="Gill Sans MT" w:eastAsia="Gill Sans" w:hAnsi="Gill Sans MT" w:cs="Gill Sans"/>
          <w:sz w:val="24"/>
          <w:szCs w:val="24"/>
        </w:rPr>
        <w:t xml:space="preserve"> </w:t>
      </w:r>
    </w:p>
    <w:p w14:paraId="512A964F" w14:textId="77777777" w:rsidR="0008466F" w:rsidRPr="00EE4716" w:rsidRDefault="0008466F" w:rsidP="0008466F">
      <w:pPr>
        <w:shd w:val="clear" w:color="auto" w:fill="FFFFFF"/>
        <w:spacing w:after="0" w:line="420" w:lineRule="atLeast"/>
        <w:rPr>
          <w:rFonts w:ascii="Gill Sans MT" w:eastAsia="Times New Roman" w:hAnsi="Gill Sans MT" w:cs="Times New Roman"/>
          <w:b/>
          <w:color w:val="565656"/>
          <w:sz w:val="24"/>
          <w:szCs w:val="24"/>
        </w:rPr>
      </w:pPr>
      <w:r w:rsidRPr="00C04D4D">
        <w:rPr>
          <w:rFonts w:ascii="Gill Sans MT" w:eastAsia="Times New Roman" w:hAnsi="Gill Sans MT" w:cs="Times New Roman"/>
          <w:b/>
          <w:iCs/>
          <w:sz w:val="24"/>
          <w:szCs w:val="24"/>
          <w:bdr w:val="none" w:sz="0" w:space="0" w:color="auto" w:frame="1"/>
        </w:rPr>
        <w:t>Supporting functions</w:t>
      </w:r>
    </w:p>
    <w:p w14:paraId="69D524A5" w14:textId="6A6DC869" w:rsidR="0008466F" w:rsidRPr="00C04D4D" w:rsidRDefault="007913B5" w:rsidP="00C04D4D">
      <w:pPr>
        <w:numPr>
          <w:ilvl w:val="0"/>
          <w:numId w:val="38"/>
        </w:numPr>
        <w:shd w:val="clear" w:color="auto" w:fill="FFFFFF"/>
        <w:tabs>
          <w:tab w:val="clear" w:pos="720"/>
          <w:tab w:val="left" w:pos="270"/>
        </w:tabs>
        <w:spacing w:after="100" w:afterAutospacing="1" w:line="370" w:lineRule="atLeast"/>
        <w:ind w:left="270" w:right="403"/>
        <w:rPr>
          <w:rFonts w:ascii="Gill Sans MT" w:eastAsia="Times New Roman" w:hAnsi="Gill Sans MT" w:cs="Times New Roman"/>
          <w:sz w:val="24"/>
          <w:szCs w:val="24"/>
        </w:rPr>
      </w:pPr>
      <w:r w:rsidRPr="00C04D4D">
        <w:rPr>
          <w:rFonts w:ascii="Gill Sans MT" w:eastAsia="Times New Roman" w:hAnsi="Gill Sans MT" w:cs="Times New Roman"/>
          <w:sz w:val="24"/>
          <w:szCs w:val="24"/>
        </w:rPr>
        <w:lastRenderedPageBreak/>
        <w:t xml:space="preserve">What range of supporting function services are available for </w:t>
      </w:r>
      <w:r w:rsidR="00BE4029" w:rsidRPr="00C04D4D">
        <w:rPr>
          <w:rFonts w:ascii="Gill Sans MT" w:eastAsia="Times New Roman" w:hAnsi="Gill Sans MT" w:cs="Times New Roman"/>
          <w:sz w:val="24"/>
          <w:szCs w:val="24"/>
        </w:rPr>
        <w:t>skill providers</w:t>
      </w:r>
      <w:r w:rsidR="004617E1" w:rsidRPr="00C04D4D">
        <w:rPr>
          <w:rFonts w:ascii="Gill Sans MT" w:eastAsia="Times New Roman" w:hAnsi="Gill Sans MT" w:cs="Times New Roman"/>
          <w:sz w:val="24"/>
          <w:szCs w:val="24"/>
        </w:rPr>
        <w:t xml:space="preserve">, skill and job </w:t>
      </w:r>
      <w:r w:rsidRPr="00C04D4D">
        <w:rPr>
          <w:rFonts w:ascii="Gill Sans MT" w:eastAsia="Times New Roman" w:hAnsi="Gill Sans MT" w:cs="Times New Roman"/>
          <w:sz w:val="24"/>
          <w:szCs w:val="24"/>
        </w:rPr>
        <w:t>seekers?</w:t>
      </w:r>
      <w:r w:rsidR="00BE4029" w:rsidRPr="00C04D4D">
        <w:rPr>
          <w:rFonts w:ascii="Gill Sans MT" w:eastAsia="Times New Roman" w:hAnsi="Gill Sans MT" w:cs="Times New Roman"/>
          <w:sz w:val="24"/>
          <w:szCs w:val="24"/>
        </w:rPr>
        <w:t xml:space="preserve"> </w:t>
      </w:r>
      <w:r w:rsidRPr="00C04D4D">
        <w:rPr>
          <w:rFonts w:ascii="Gill Sans MT" w:eastAsia="Times New Roman" w:hAnsi="Gill Sans MT" w:cs="Times New Roman"/>
          <w:sz w:val="24"/>
          <w:szCs w:val="24"/>
        </w:rPr>
        <w:t>(</w:t>
      </w:r>
      <w:r w:rsidR="00BE4029" w:rsidRPr="00C04D4D">
        <w:rPr>
          <w:rFonts w:ascii="Gill Sans MT" w:eastAsia="Times New Roman" w:hAnsi="Gill Sans MT" w:cs="Times New Roman"/>
          <w:sz w:val="24"/>
          <w:szCs w:val="24"/>
        </w:rPr>
        <w:t>including</w:t>
      </w:r>
      <w:r w:rsidRPr="00C04D4D">
        <w:rPr>
          <w:rFonts w:ascii="Gill Sans MT" w:eastAsia="Times New Roman" w:hAnsi="Gill Sans MT" w:cs="Times New Roman"/>
          <w:sz w:val="24"/>
          <w:szCs w:val="24"/>
        </w:rPr>
        <w:t xml:space="preserve"> </w:t>
      </w:r>
      <w:r w:rsidR="00BE4029" w:rsidRPr="00C04D4D">
        <w:rPr>
          <w:rFonts w:ascii="Gill Sans MT" w:eastAsia="Times New Roman" w:hAnsi="Gill Sans MT" w:cs="Times New Roman"/>
          <w:sz w:val="24"/>
          <w:szCs w:val="24"/>
        </w:rPr>
        <w:t>internship, mentorship, career guidance and counselling, teacher career advancement and refresher trainings, market driven curriculum development, job placement services, labor market information system, financial support to training institutions and students).</w:t>
      </w:r>
      <w:r w:rsidRPr="00C04D4D">
        <w:rPr>
          <w:rFonts w:ascii="Gill Sans MT" w:eastAsia="Times New Roman" w:hAnsi="Gill Sans MT" w:cs="Times New Roman"/>
          <w:sz w:val="24"/>
          <w:szCs w:val="24"/>
        </w:rPr>
        <w:t xml:space="preserve"> </w:t>
      </w:r>
    </w:p>
    <w:p w14:paraId="30EBC6E0" w14:textId="77777777" w:rsidR="00F27DEB" w:rsidRPr="00C04D4D" w:rsidRDefault="00F27DEB" w:rsidP="00C04D4D">
      <w:pPr>
        <w:numPr>
          <w:ilvl w:val="0"/>
          <w:numId w:val="38"/>
        </w:numPr>
        <w:shd w:val="clear" w:color="auto" w:fill="FFFFFF"/>
        <w:tabs>
          <w:tab w:val="clear" w:pos="720"/>
          <w:tab w:val="left" w:pos="270"/>
        </w:tabs>
        <w:spacing w:after="100" w:afterAutospacing="1" w:line="420" w:lineRule="atLeast"/>
        <w:ind w:left="270" w:right="403"/>
        <w:rPr>
          <w:rFonts w:ascii="Gill Sans MT" w:eastAsia="Times New Roman" w:hAnsi="Gill Sans MT" w:cs="Times New Roman"/>
          <w:sz w:val="24"/>
          <w:szCs w:val="24"/>
        </w:rPr>
      </w:pPr>
      <w:r w:rsidRPr="00C04D4D">
        <w:rPr>
          <w:rFonts w:ascii="Gill Sans MT" w:eastAsia="Times New Roman" w:hAnsi="Gill Sans MT" w:cs="Times New Roman"/>
          <w:sz w:val="24"/>
          <w:szCs w:val="24"/>
        </w:rPr>
        <w:t>How many actors are involved in labor market intermediation in helping people access self and wage employment opportunities in the two counties? How well does this function operate? What are the capacities, incentives and constraints faced by labor market intermediation actors? How can this function be sustainably strengthened?</w:t>
      </w:r>
    </w:p>
    <w:p w14:paraId="60395FA8" w14:textId="77777777" w:rsidR="004617E1" w:rsidRPr="00C04D4D" w:rsidRDefault="004617E1" w:rsidP="00C04D4D">
      <w:pPr>
        <w:numPr>
          <w:ilvl w:val="0"/>
          <w:numId w:val="38"/>
        </w:numPr>
        <w:shd w:val="clear" w:color="auto" w:fill="FFFFFF"/>
        <w:tabs>
          <w:tab w:val="clear" w:pos="720"/>
          <w:tab w:val="left" w:pos="270"/>
        </w:tabs>
        <w:spacing w:after="100" w:afterAutospacing="1" w:line="420" w:lineRule="atLeast"/>
        <w:ind w:left="270" w:right="403"/>
        <w:rPr>
          <w:rFonts w:ascii="Gill Sans MT" w:eastAsia="Times New Roman" w:hAnsi="Gill Sans MT" w:cs="Times New Roman"/>
          <w:sz w:val="24"/>
          <w:szCs w:val="24"/>
        </w:rPr>
      </w:pPr>
      <w:r w:rsidRPr="00C04D4D">
        <w:rPr>
          <w:rFonts w:ascii="Gill Sans MT" w:eastAsia="Times New Roman" w:hAnsi="Gill Sans MT" w:cs="Times New Roman"/>
          <w:sz w:val="24"/>
          <w:szCs w:val="24"/>
        </w:rPr>
        <w:t>What range of business development services are available for SMEs to improve business performance and survival.</w:t>
      </w:r>
    </w:p>
    <w:p w14:paraId="6869C6A7" w14:textId="77777777" w:rsidR="0008466F" w:rsidRPr="00C04D4D" w:rsidRDefault="0008466F" w:rsidP="004617E1">
      <w:pPr>
        <w:shd w:val="clear" w:color="auto" w:fill="FFFFFF"/>
        <w:spacing w:after="370" w:line="420" w:lineRule="atLeast"/>
        <w:ind w:left="36" w:right="396"/>
        <w:rPr>
          <w:rFonts w:ascii="Gill Sans MT" w:eastAsia="Times New Roman" w:hAnsi="Gill Sans MT" w:cs="Times New Roman"/>
          <w:b/>
          <w:sz w:val="24"/>
          <w:szCs w:val="24"/>
        </w:rPr>
      </w:pPr>
      <w:r w:rsidRPr="00C04D4D">
        <w:rPr>
          <w:rFonts w:ascii="Gill Sans MT" w:eastAsia="Times New Roman" w:hAnsi="Gill Sans MT" w:cs="Times New Roman"/>
          <w:b/>
          <w:iCs/>
          <w:sz w:val="24"/>
          <w:szCs w:val="24"/>
          <w:bdr w:val="none" w:sz="0" w:space="0" w:color="auto" w:frame="1"/>
        </w:rPr>
        <w:t>Rules and norms</w:t>
      </w:r>
    </w:p>
    <w:p w14:paraId="3CF6E31D" w14:textId="77777777" w:rsidR="0008466F" w:rsidRPr="00C04D4D" w:rsidRDefault="0008466F" w:rsidP="00C04D4D">
      <w:pPr>
        <w:numPr>
          <w:ilvl w:val="0"/>
          <w:numId w:val="39"/>
        </w:numPr>
        <w:shd w:val="clear" w:color="auto" w:fill="FFFFFF"/>
        <w:tabs>
          <w:tab w:val="clear" w:pos="720"/>
          <w:tab w:val="num" w:pos="270"/>
        </w:tabs>
        <w:spacing w:after="0" w:line="370" w:lineRule="atLeast"/>
        <w:ind w:left="270" w:right="396"/>
        <w:rPr>
          <w:rFonts w:ascii="Gill Sans MT" w:eastAsia="Times New Roman" w:hAnsi="Gill Sans MT" w:cs="Times New Roman"/>
          <w:sz w:val="24"/>
          <w:szCs w:val="24"/>
        </w:rPr>
      </w:pPr>
      <w:r w:rsidRPr="00C04D4D">
        <w:rPr>
          <w:rFonts w:ascii="Gill Sans MT" w:eastAsia="Times New Roman" w:hAnsi="Gill Sans MT" w:cs="Times New Roman"/>
          <w:sz w:val="24"/>
          <w:szCs w:val="24"/>
        </w:rPr>
        <w:t xml:space="preserve">What are the key </w:t>
      </w:r>
      <w:r w:rsidR="004617E1" w:rsidRPr="00C04D4D">
        <w:rPr>
          <w:rFonts w:ascii="Gill Sans MT" w:eastAsia="Times New Roman" w:hAnsi="Gill Sans MT" w:cs="Times New Roman"/>
          <w:sz w:val="24"/>
          <w:szCs w:val="24"/>
        </w:rPr>
        <w:t>National and County Government</w:t>
      </w:r>
      <w:r w:rsidRPr="00C04D4D">
        <w:rPr>
          <w:rFonts w:ascii="Gill Sans MT" w:eastAsia="Times New Roman" w:hAnsi="Gill Sans MT" w:cs="Times New Roman"/>
          <w:sz w:val="24"/>
          <w:szCs w:val="24"/>
        </w:rPr>
        <w:t xml:space="preserve"> </w:t>
      </w:r>
      <w:r w:rsidR="004617E1" w:rsidRPr="00C04D4D">
        <w:rPr>
          <w:rFonts w:ascii="Gill Sans MT" w:eastAsia="Times New Roman" w:hAnsi="Gill Sans MT" w:cs="Times New Roman"/>
          <w:sz w:val="24"/>
          <w:szCs w:val="24"/>
        </w:rPr>
        <w:t xml:space="preserve">policies, </w:t>
      </w:r>
      <w:r w:rsidRPr="00C04D4D">
        <w:rPr>
          <w:rFonts w:ascii="Gill Sans MT" w:eastAsia="Times New Roman" w:hAnsi="Gill Sans MT" w:cs="Times New Roman"/>
          <w:sz w:val="24"/>
          <w:szCs w:val="24"/>
        </w:rPr>
        <w:t xml:space="preserve">regulations and laws </w:t>
      </w:r>
      <w:r w:rsidR="002D149A" w:rsidRPr="00C04D4D">
        <w:rPr>
          <w:rFonts w:ascii="Gill Sans MT" w:eastAsia="Times New Roman" w:hAnsi="Gill Sans MT" w:cs="Times New Roman"/>
          <w:sz w:val="24"/>
          <w:szCs w:val="24"/>
        </w:rPr>
        <w:t xml:space="preserve">have the largest impact on </w:t>
      </w:r>
      <w:r w:rsidRPr="00C04D4D">
        <w:rPr>
          <w:rFonts w:ascii="Gill Sans MT" w:eastAsia="Times New Roman" w:hAnsi="Gill Sans MT" w:cs="Times New Roman"/>
          <w:sz w:val="24"/>
          <w:szCs w:val="24"/>
        </w:rPr>
        <w:t>labour market systems</w:t>
      </w:r>
      <w:r w:rsidR="002D149A" w:rsidRPr="00C04D4D">
        <w:rPr>
          <w:rFonts w:ascii="Gill Sans MT" w:eastAsia="Times New Roman" w:hAnsi="Gill Sans MT" w:cs="Times New Roman"/>
          <w:sz w:val="24"/>
          <w:szCs w:val="24"/>
        </w:rPr>
        <w:t xml:space="preserve"> in both counties</w:t>
      </w:r>
      <w:r w:rsidRPr="00C04D4D">
        <w:rPr>
          <w:rFonts w:ascii="Gill Sans MT" w:eastAsia="Times New Roman" w:hAnsi="Gill Sans MT" w:cs="Times New Roman"/>
          <w:sz w:val="24"/>
          <w:szCs w:val="24"/>
        </w:rPr>
        <w:t xml:space="preserve">? How are they affecting them? </w:t>
      </w:r>
    </w:p>
    <w:p w14:paraId="66739F55" w14:textId="77777777" w:rsidR="0008466F" w:rsidRPr="00C04D4D" w:rsidRDefault="0008466F" w:rsidP="00C04D4D">
      <w:pPr>
        <w:numPr>
          <w:ilvl w:val="0"/>
          <w:numId w:val="39"/>
        </w:numPr>
        <w:shd w:val="clear" w:color="auto" w:fill="FFFFFF"/>
        <w:tabs>
          <w:tab w:val="clear" w:pos="720"/>
          <w:tab w:val="num" w:pos="270"/>
        </w:tabs>
        <w:spacing w:after="0" w:line="370" w:lineRule="atLeast"/>
        <w:ind w:left="270" w:right="396"/>
        <w:rPr>
          <w:rFonts w:ascii="Gill Sans MT" w:eastAsia="Times New Roman" w:hAnsi="Gill Sans MT" w:cs="Times New Roman"/>
          <w:sz w:val="24"/>
          <w:szCs w:val="24"/>
        </w:rPr>
      </w:pPr>
      <w:r w:rsidRPr="00C04D4D">
        <w:rPr>
          <w:rFonts w:ascii="Gill Sans MT" w:eastAsia="Times New Roman" w:hAnsi="Gill Sans MT" w:cs="Times New Roman"/>
          <w:sz w:val="24"/>
          <w:szCs w:val="24"/>
        </w:rPr>
        <w:t xml:space="preserve">What are the key </w:t>
      </w:r>
      <w:r w:rsidR="004617E1" w:rsidRPr="00C04D4D">
        <w:rPr>
          <w:rFonts w:ascii="Gill Sans MT" w:eastAsia="Times New Roman" w:hAnsi="Gill Sans MT" w:cs="Times New Roman"/>
          <w:sz w:val="24"/>
          <w:szCs w:val="24"/>
        </w:rPr>
        <w:t>private, public sector and non-governmental organization programs</w:t>
      </w:r>
      <w:r w:rsidRPr="00C04D4D">
        <w:rPr>
          <w:rFonts w:ascii="Gill Sans MT" w:eastAsia="Times New Roman" w:hAnsi="Gill Sans MT" w:cs="Times New Roman"/>
          <w:sz w:val="24"/>
          <w:szCs w:val="24"/>
        </w:rPr>
        <w:t xml:space="preserve"> affecting the labour market systems</w:t>
      </w:r>
      <w:r w:rsidR="005F3C7E" w:rsidRPr="00C04D4D">
        <w:rPr>
          <w:rFonts w:ascii="Gill Sans MT" w:eastAsia="Times New Roman" w:hAnsi="Gill Sans MT" w:cs="Times New Roman"/>
          <w:sz w:val="24"/>
          <w:szCs w:val="24"/>
        </w:rPr>
        <w:t xml:space="preserve"> in each of the two counties</w:t>
      </w:r>
      <w:r w:rsidRPr="00C04D4D">
        <w:rPr>
          <w:rFonts w:ascii="Gill Sans MT" w:eastAsia="Times New Roman" w:hAnsi="Gill Sans MT" w:cs="Times New Roman"/>
          <w:sz w:val="24"/>
          <w:szCs w:val="24"/>
        </w:rPr>
        <w:t>? How are they affecting them?</w:t>
      </w:r>
    </w:p>
    <w:p w14:paraId="31B95A80" w14:textId="30443054" w:rsidR="001931D1" w:rsidRPr="00C04D4D" w:rsidRDefault="001931D1" w:rsidP="009734B5">
      <w:pPr>
        <w:shd w:val="clear" w:color="auto" w:fill="FFFFFF"/>
        <w:spacing w:after="0" w:line="370" w:lineRule="atLeast"/>
        <w:ind w:left="270" w:right="396"/>
        <w:rPr>
          <w:rFonts w:ascii="Gill Sans MT" w:eastAsia="Times New Roman" w:hAnsi="Gill Sans MT" w:cs="Times New Roman"/>
          <w:sz w:val="24"/>
          <w:szCs w:val="24"/>
        </w:rPr>
      </w:pPr>
    </w:p>
    <w:p w14:paraId="2ED1A74F" w14:textId="77777777" w:rsidR="00CC68AA" w:rsidRPr="002D149A" w:rsidRDefault="00CC68AA" w:rsidP="004B5EC1">
      <w:pPr>
        <w:pBdr>
          <w:top w:val="nil"/>
          <w:left w:val="nil"/>
          <w:bottom w:val="nil"/>
          <w:right w:val="nil"/>
          <w:between w:val="nil"/>
        </w:pBdr>
        <w:suppressAutoHyphens/>
        <w:spacing w:after="320" w:line="300" w:lineRule="auto"/>
        <w:contextualSpacing/>
        <w:textDirection w:val="btLr"/>
        <w:textAlignment w:val="top"/>
        <w:outlineLvl w:val="0"/>
        <w:rPr>
          <w:rFonts w:ascii="Gill Sans MT" w:hAnsi="Gill Sans MT"/>
          <w:b/>
          <w:sz w:val="24"/>
          <w:szCs w:val="24"/>
          <w:u w:color="8495AF"/>
        </w:rPr>
      </w:pPr>
      <w:r w:rsidRPr="002D149A">
        <w:rPr>
          <w:rFonts w:ascii="Gill Sans MT" w:hAnsi="Gill Sans MT"/>
          <w:b/>
          <w:sz w:val="24"/>
          <w:szCs w:val="24"/>
          <w:u w:color="8495AF"/>
        </w:rPr>
        <w:t>Implications of labour</w:t>
      </w:r>
      <w:r w:rsidR="00B20D5D" w:rsidRPr="002D149A">
        <w:rPr>
          <w:rFonts w:ascii="Gill Sans MT" w:hAnsi="Gill Sans MT"/>
          <w:b/>
          <w:sz w:val="24"/>
          <w:szCs w:val="24"/>
          <w:u w:color="8495AF"/>
        </w:rPr>
        <w:t xml:space="preserve"> dynamics</w:t>
      </w:r>
      <w:r w:rsidRPr="002D149A">
        <w:rPr>
          <w:rFonts w:ascii="Gill Sans MT" w:hAnsi="Gill Sans MT"/>
          <w:b/>
          <w:sz w:val="24"/>
          <w:szCs w:val="24"/>
          <w:u w:color="8495AF"/>
        </w:rPr>
        <w:t xml:space="preserve"> on nutrition</w:t>
      </w:r>
      <w:r w:rsidR="00B20D5D" w:rsidRPr="002D149A">
        <w:rPr>
          <w:rFonts w:ascii="Gill Sans MT" w:hAnsi="Gill Sans MT"/>
          <w:b/>
          <w:sz w:val="24"/>
          <w:szCs w:val="24"/>
          <w:u w:color="8495AF"/>
        </w:rPr>
        <w:t xml:space="preserve"> outcomes</w:t>
      </w:r>
    </w:p>
    <w:p w14:paraId="3C0C4E20" w14:textId="77777777" w:rsidR="00CC68AA" w:rsidRPr="002D149A" w:rsidRDefault="00CC68AA" w:rsidP="00C04D4D">
      <w:pPr>
        <w:pStyle w:val="ListParagraph"/>
        <w:widowControl/>
        <w:numPr>
          <w:ilvl w:val="0"/>
          <w:numId w:val="40"/>
        </w:numPr>
        <w:pBdr>
          <w:top w:val="nil"/>
          <w:left w:val="nil"/>
          <w:bottom w:val="nil"/>
          <w:right w:val="nil"/>
          <w:between w:val="nil"/>
        </w:pBdr>
        <w:suppressAutoHyphens/>
        <w:autoSpaceDE/>
        <w:autoSpaceDN/>
        <w:spacing w:after="320" w:line="300" w:lineRule="auto"/>
        <w:ind w:left="270"/>
        <w:contextualSpacing/>
        <w:textDirection w:val="btLr"/>
        <w:textAlignment w:val="top"/>
        <w:outlineLvl w:val="0"/>
        <w:rPr>
          <w:rFonts w:ascii="Gill Sans MT" w:eastAsia="Gill Sans" w:hAnsi="Gill Sans MT" w:cs="Gill Sans"/>
          <w:sz w:val="24"/>
          <w:szCs w:val="24"/>
        </w:rPr>
      </w:pPr>
      <w:r w:rsidRPr="002D149A">
        <w:rPr>
          <w:rFonts w:ascii="Gill Sans MT" w:eastAsia="Gill Sans" w:hAnsi="Gill Sans MT" w:cs="Gill Sans"/>
          <w:sz w:val="24"/>
          <w:szCs w:val="24"/>
        </w:rPr>
        <w:t>Do the levels of employment and wages of the working members of a household yield adequate income for food security?</w:t>
      </w:r>
    </w:p>
    <w:p w14:paraId="3F1E05F4" w14:textId="77777777" w:rsidR="00CC68AA" w:rsidRPr="002D149A" w:rsidRDefault="00CC68AA" w:rsidP="00C04D4D">
      <w:pPr>
        <w:pStyle w:val="ListParagraph"/>
        <w:widowControl/>
        <w:numPr>
          <w:ilvl w:val="0"/>
          <w:numId w:val="40"/>
        </w:numPr>
        <w:pBdr>
          <w:top w:val="nil"/>
          <w:left w:val="nil"/>
          <w:bottom w:val="nil"/>
          <w:right w:val="nil"/>
          <w:between w:val="nil"/>
        </w:pBdr>
        <w:suppressAutoHyphens/>
        <w:autoSpaceDE/>
        <w:autoSpaceDN/>
        <w:spacing w:after="320" w:line="300" w:lineRule="auto"/>
        <w:ind w:left="270"/>
        <w:contextualSpacing/>
        <w:textDirection w:val="btLr"/>
        <w:textAlignment w:val="top"/>
        <w:outlineLvl w:val="0"/>
        <w:rPr>
          <w:rFonts w:ascii="Gill Sans MT" w:eastAsia="Gill Sans" w:hAnsi="Gill Sans MT" w:cs="Gill Sans"/>
          <w:sz w:val="24"/>
          <w:szCs w:val="24"/>
        </w:rPr>
      </w:pPr>
      <w:r w:rsidRPr="002D149A">
        <w:rPr>
          <w:rFonts w:ascii="Gill Sans MT" w:eastAsia="Gill Sans" w:hAnsi="Gill Sans MT" w:cs="Gill Sans"/>
          <w:sz w:val="24"/>
          <w:szCs w:val="24"/>
        </w:rPr>
        <w:t>Is the level of food security of a household related to the type (i.e., sector of economic activities) and level of employment and wages of its</w:t>
      </w:r>
      <w:r w:rsidR="008456C8" w:rsidRPr="002D149A">
        <w:rPr>
          <w:rFonts w:ascii="Gill Sans MT" w:eastAsia="Gill Sans" w:hAnsi="Gill Sans MT" w:cs="Gill Sans"/>
          <w:sz w:val="24"/>
          <w:szCs w:val="24"/>
        </w:rPr>
        <w:t xml:space="preserve"> </w:t>
      </w:r>
      <w:r w:rsidRPr="002D149A">
        <w:rPr>
          <w:rFonts w:ascii="Gill Sans MT" w:eastAsia="Gill Sans" w:hAnsi="Gill Sans MT" w:cs="Gill Sans"/>
          <w:sz w:val="24"/>
          <w:szCs w:val="24"/>
        </w:rPr>
        <w:t>working members?</w:t>
      </w:r>
    </w:p>
    <w:p w14:paraId="7DD743CB" w14:textId="77777777" w:rsidR="00CC68AA" w:rsidRPr="002D149A" w:rsidRDefault="00CC68AA" w:rsidP="00C04D4D">
      <w:pPr>
        <w:pStyle w:val="ListParagraph"/>
        <w:widowControl/>
        <w:numPr>
          <w:ilvl w:val="0"/>
          <w:numId w:val="40"/>
        </w:numPr>
        <w:pBdr>
          <w:top w:val="nil"/>
          <w:left w:val="nil"/>
          <w:bottom w:val="nil"/>
          <w:right w:val="nil"/>
          <w:between w:val="nil"/>
        </w:pBdr>
        <w:suppressAutoHyphens/>
        <w:autoSpaceDE/>
        <w:autoSpaceDN/>
        <w:spacing w:after="320" w:line="300" w:lineRule="auto"/>
        <w:ind w:left="270"/>
        <w:contextualSpacing/>
        <w:textDirection w:val="btLr"/>
        <w:textAlignment w:val="top"/>
        <w:outlineLvl w:val="0"/>
        <w:rPr>
          <w:rFonts w:ascii="Gill Sans MT" w:eastAsia="Gill Sans" w:hAnsi="Gill Sans MT" w:cs="Gill Sans"/>
          <w:sz w:val="24"/>
          <w:szCs w:val="24"/>
        </w:rPr>
      </w:pPr>
      <w:r w:rsidRPr="002D149A">
        <w:rPr>
          <w:rFonts w:ascii="Gill Sans MT" w:eastAsia="Gill Sans" w:hAnsi="Gill Sans MT" w:cs="Gill Sans"/>
          <w:sz w:val="24"/>
          <w:szCs w:val="24"/>
        </w:rPr>
        <w:t>How do the seasonal variations in the levels of employment and wage rates and prices of food grains affect the food security of households?</w:t>
      </w:r>
    </w:p>
    <w:p w14:paraId="4650C100" w14:textId="77777777" w:rsidR="00CC68AA" w:rsidRPr="00254318" w:rsidRDefault="008456C8" w:rsidP="00C04D4D">
      <w:pPr>
        <w:pStyle w:val="ListParagraph"/>
        <w:widowControl/>
        <w:numPr>
          <w:ilvl w:val="0"/>
          <w:numId w:val="40"/>
        </w:numPr>
        <w:pBdr>
          <w:top w:val="nil"/>
          <w:left w:val="nil"/>
          <w:bottom w:val="nil"/>
          <w:right w:val="nil"/>
          <w:between w:val="nil"/>
        </w:pBdr>
        <w:suppressAutoHyphens/>
        <w:autoSpaceDE/>
        <w:autoSpaceDN/>
        <w:spacing w:after="320" w:line="300" w:lineRule="auto"/>
        <w:ind w:left="270"/>
        <w:contextualSpacing/>
        <w:textDirection w:val="btLr"/>
        <w:textAlignment w:val="top"/>
        <w:outlineLvl w:val="0"/>
        <w:rPr>
          <w:rFonts w:ascii="Gill Sans MT" w:hAnsi="Gill Sans MT"/>
          <w:b/>
          <w:sz w:val="24"/>
          <w:szCs w:val="24"/>
          <w:u w:color="8495AF"/>
        </w:rPr>
      </w:pPr>
      <w:r w:rsidRPr="00254318">
        <w:rPr>
          <w:rFonts w:ascii="Gill Sans MT" w:eastAsia="Gill Sans" w:hAnsi="Gill Sans MT" w:cs="Gill Sans"/>
          <w:sz w:val="24"/>
          <w:szCs w:val="24"/>
        </w:rPr>
        <w:t>How does participation of lactating mothers in wage or self-employment affect their ability to adequately breastfeed or prepare nutritious foods for their young children.</w:t>
      </w:r>
    </w:p>
    <w:p w14:paraId="2308F964" w14:textId="77777777" w:rsidR="0086660C" w:rsidRPr="00FC0121" w:rsidRDefault="0086660C" w:rsidP="00FC0121">
      <w:pPr>
        <w:pStyle w:val="Heading1"/>
        <w:shd w:val="clear" w:color="auto" w:fill="F4B083" w:themeFill="accent2" w:themeFillTint="99"/>
        <w:tabs>
          <w:tab w:val="left" w:pos="2160"/>
          <w:tab w:val="left" w:pos="9276"/>
        </w:tabs>
        <w:ind w:left="0"/>
        <w:rPr>
          <w:rFonts w:ascii="Gill Sans MT" w:hAnsi="Gill Sans MT"/>
          <w:sz w:val="28"/>
          <w:szCs w:val="28"/>
          <w:u w:color="8495AF"/>
        </w:rPr>
      </w:pPr>
      <w:r w:rsidRPr="00FC0121">
        <w:rPr>
          <w:rFonts w:ascii="Gill Sans MT" w:hAnsi="Gill Sans MT"/>
          <w:sz w:val="28"/>
          <w:szCs w:val="28"/>
          <w:u w:color="8495AF"/>
        </w:rPr>
        <w:t>Research Methods</w:t>
      </w:r>
      <w:r w:rsidR="00F57EB7" w:rsidRPr="00FC0121">
        <w:rPr>
          <w:rFonts w:ascii="Gill Sans MT" w:hAnsi="Gill Sans MT"/>
          <w:sz w:val="28"/>
          <w:szCs w:val="28"/>
          <w:u w:color="8495AF"/>
        </w:rPr>
        <w:t xml:space="preserve"> and scope of work</w:t>
      </w:r>
    </w:p>
    <w:p w14:paraId="2A542362" w14:textId="77777777" w:rsidR="00E0347C" w:rsidRPr="009734B5" w:rsidRDefault="00E0347C" w:rsidP="00E0347C">
      <w:pPr>
        <w:pStyle w:val="NormalWeb"/>
        <w:shd w:val="clear" w:color="auto" w:fill="FFFFFF"/>
        <w:spacing w:before="280" w:beforeAutospacing="0" w:after="0" w:afterAutospacing="0"/>
        <w:jc w:val="both"/>
        <w:rPr>
          <w:rFonts w:ascii="Gill Sans MT" w:hAnsi="Gill Sans MT"/>
        </w:rPr>
      </w:pPr>
      <w:r w:rsidRPr="009734B5">
        <w:rPr>
          <w:rFonts w:ascii="Gill Sans MT" w:hAnsi="Gill Sans MT" w:cs="Arial"/>
          <w:b/>
          <w:bCs/>
          <w:color w:val="000000"/>
        </w:rPr>
        <w:t>Methodology</w:t>
      </w:r>
    </w:p>
    <w:p w14:paraId="78DE26F6" w14:textId="77777777" w:rsidR="00E0347C" w:rsidRDefault="00E0347C" w:rsidP="00E0347C">
      <w:pPr>
        <w:pStyle w:val="NormalWeb"/>
        <w:shd w:val="clear" w:color="auto" w:fill="FFFFFF"/>
        <w:spacing w:before="0" w:beforeAutospacing="0" w:after="0" w:afterAutospacing="0"/>
        <w:jc w:val="both"/>
        <w:rPr>
          <w:rFonts w:ascii="Gill Sans MT" w:hAnsi="Gill Sans MT" w:cs="Arial"/>
          <w:color w:val="000000"/>
        </w:rPr>
      </w:pPr>
      <w:r w:rsidRPr="009734B5">
        <w:rPr>
          <w:rFonts w:ascii="Gill Sans MT" w:hAnsi="Gill Sans MT" w:cs="Arial"/>
          <w:color w:val="000000"/>
        </w:rPr>
        <w:t>The consultant will be responsible for developing an appropriate methodology. Our expectations are along the lines of the following:</w:t>
      </w:r>
    </w:p>
    <w:p w14:paraId="7D89ACB1" w14:textId="77777777" w:rsidR="00133351" w:rsidRPr="009734B5" w:rsidRDefault="00133351" w:rsidP="00E0347C">
      <w:pPr>
        <w:pStyle w:val="NormalWeb"/>
        <w:shd w:val="clear" w:color="auto" w:fill="FFFFFF"/>
        <w:spacing w:before="0" w:beforeAutospacing="0" w:after="0" w:afterAutospacing="0"/>
        <w:jc w:val="both"/>
        <w:rPr>
          <w:rFonts w:ascii="Gill Sans MT" w:hAnsi="Gill Sans MT"/>
        </w:rPr>
      </w:pPr>
    </w:p>
    <w:p w14:paraId="25B2EFEC" w14:textId="77777777" w:rsidR="00E0347C" w:rsidRPr="009734B5" w:rsidRDefault="00E0347C" w:rsidP="00E0347C">
      <w:pPr>
        <w:pStyle w:val="NormalWeb"/>
        <w:shd w:val="clear" w:color="auto" w:fill="FFFFFF"/>
        <w:spacing w:before="0" w:beforeAutospacing="0" w:after="0" w:afterAutospacing="0"/>
        <w:jc w:val="both"/>
        <w:rPr>
          <w:rFonts w:ascii="Gill Sans MT" w:hAnsi="Gill Sans MT"/>
        </w:rPr>
      </w:pPr>
      <w:r w:rsidRPr="009734B5">
        <w:rPr>
          <w:rFonts w:ascii="Gill Sans MT" w:hAnsi="Gill Sans MT" w:cs="Arial"/>
          <w:i/>
          <w:iCs/>
          <w:color w:val="000000"/>
        </w:rPr>
        <w:t xml:space="preserve">Step 1 – Move from a long list of potential sectors to a short-list of 4-5 high potential employment pathways that BYC should focus on to </w:t>
      </w:r>
      <w:r w:rsidR="00133351" w:rsidRPr="00E0347C">
        <w:rPr>
          <w:rFonts w:ascii="Gill Sans MT" w:hAnsi="Gill Sans MT" w:cs="Arial"/>
          <w:i/>
          <w:iCs/>
          <w:color w:val="000000"/>
        </w:rPr>
        <w:t>maximize</w:t>
      </w:r>
      <w:r w:rsidRPr="009734B5">
        <w:rPr>
          <w:rFonts w:ascii="Gill Sans MT" w:hAnsi="Gill Sans MT" w:cs="Arial"/>
          <w:i/>
          <w:iCs/>
          <w:color w:val="000000"/>
        </w:rPr>
        <w:t xml:space="preserve"> the number of youth increasing incomes (</w:t>
      </w:r>
      <w:r w:rsidR="00133351">
        <w:rPr>
          <w:rFonts w:ascii="Gill Sans MT" w:hAnsi="Gill Sans MT" w:cs="Arial"/>
          <w:i/>
          <w:iCs/>
          <w:color w:val="000000"/>
        </w:rPr>
        <w:t>in the focus counties</w:t>
      </w:r>
      <w:r w:rsidRPr="009734B5">
        <w:rPr>
          <w:rFonts w:ascii="Gill Sans MT" w:hAnsi="Gill Sans MT" w:cs="Arial"/>
          <w:i/>
          <w:iCs/>
          <w:color w:val="000000"/>
        </w:rPr>
        <w:t>)</w:t>
      </w:r>
    </w:p>
    <w:p w14:paraId="5CAB00AE" w14:textId="42FEE4B3" w:rsidR="00E0347C" w:rsidRPr="009734B5" w:rsidRDefault="00E0347C" w:rsidP="009734B5">
      <w:pPr>
        <w:pStyle w:val="NormalWeb"/>
        <w:numPr>
          <w:ilvl w:val="0"/>
          <w:numId w:val="42"/>
        </w:numPr>
        <w:shd w:val="clear" w:color="auto" w:fill="FFFFFF"/>
        <w:spacing w:before="0" w:beforeAutospacing="0" w:after="0" w:afterAutospacing="0"/>
        <w:ind w:left="567" w:hanging="283"/>
        <w:jc w:val="both"/>
        <w:textAlignment w:val="baseline"/>
        <w:rPr>
          <w:rFonts w:ascii="Gill Sans MT" w:hAnsi="Gill Sans MT"/>
          <w:color w:val="000000"/>
        </w:rPr>
      </w:pPr>
      <w:r w:rsidRPr="009734B5">
        <w:rPr>
          <w:rFonts w:ascii="Gill Sans MT" w:hAnsi="Gill Sans MT"/>
          <w:color w:val="000000"/>
        </w:rPr>
        <w:t>This will likely involve a literature review</w:t>
      </w:r>
      <w:r w:rsidR="00FA3162">
        <w:rPr>
          <w:rFonts w:ascii="Gill Sans MT" w:hAnsi="Gill Sans MT"/>
          <w:color w:val="000000"/>
        </w:rPr>
        <w:t xml:space="preserve"> of past labor market assessment reports</w:t>
      </w:r>
      <w:r w:rsidRPr="009734B5">
        <w:rPr>
          <w:rFonts w:ascii="Gill Sans MT" w:hAnsi="Gill Sans MT"/>
          <w:color w:val="000000"/>
        </w:rPr>
        <w:t xml:space="preserve"> and preliminary interviews with Third Party Experts’, such as</w:t>
      </w:r>
      <w:r w:rsidR="00FA3162">
        <w:rPr>
          <w:rFonts w:ascii="Gill Sans MT" w:hAnsi="Gill Sans MT"/>
          <w:color w:val="000000"/>
        </w:rPr>
        <w:t xml:space="preserve"> County and National </w:t>
      </w:r>
      <w:r w:rsidRPr="009734B5">
        <w:rPr>
          <w:rFonts w:ascii="Gill Sans MT" w:hAnsi="Gill Sans MT"/>
          <w:color w:val="000000"/>
        </w:rPr>
        <w:t>government</w:t>
      </w:r>
      <w:r w:rsidR="00FA3162">
        <w:rPr>
          <w:rFonts w:ascii="Gill Sans MT" w:hAnsi="Gill Sans MT"/>
          <w:color w:val="000000"/>
        </w:rPr>
        <w:t xml:space="preserve"> </w:t>
      </w:r>
      <w:r w:rsidR="00FA3162">
        <w:rPr>
          <w:rFonts w:ascii="Gill Sans MT" w:hAnsi="Gill Sans MT"/>
          <w:color w:val="000000"/>
        </w:rPr>
        <w:lastRenderedPageBreak/>
        <w:t>line ministry staff dealing with wage employment, microenterprise and workforce development</w:t>
      </w:r>
      <w:r w:rsidRPr="009734B5">
        <w:rPr>
          <w:rFonts w:ascii="Gill Sans MT" w:hAnsi="Gill Sans MT"/>
          <w:color w:val="000000"/>
        </w:rPr>
        <w:t xml:space="preserve">, NGOs, TVETs, youth representatives </w:t>
      </w:r>
      <w:r w:rsidR="00133351" w:rsidRPr="00E0347C">
        <w:rPr>
          <w:rFonts w:ascii="Gill Sans MT" w:hAnsi="Gill Sans MT"/>
          <w:color w:val="000000"/>
        </w:rPr>
        <w:t>etc.</w:t>
      </w:r>
      <w:r w:rsidRPr="009734B5">
        <w:rPr>
          <w:rFonts w:ascii="Gill Sans MT" w:hAnsi="Gill Sans MT"/>
          <w:color w:val="000000"/>
        </w:rPr>
        <w:t>, as well as select USAID Activities working on market systems development, resilience and youth</w:t>
      </w:r>
      <w:r w:rsidR="00FA3162">
        <w:rPr>
          <w:rFonts w:ascii="Gill Sans MT" w:hAnsi="Gill Sans MT"/>
          <w:color w:val="000000"/>
        </w:rPr>
        <w:t xml:space="preserve">. The </w:t>
      </w:r>
    </w:p>
    <w:p w14:paraId="27460C26" w14:textId="77777777" w:rsidR="00E0347C" w:rsidRDefault="00133351" w:rsidP="009734B5">
      <w:pPr>
        <w:pStyle w:val="NormalWeb"/>
        <w:numPr>
          <w:ilvl w:val="0"/>
          <w:numId w:val="42"/>
        </w:numPr>
        <w:shd w:val="clear" w:color="auto" w:fill="FFFFFF"/>
        <w:spacing w:before="0" w:beforeAutospacing="0" w:after="0" w:afterAutospacing="0"/>
        <w:ind w:left="567" w:hanging="283"/>
        <w:jc w:val="both"/>
        <w:textAlignment w:val="baseline"/>
        <w:rPr>
          <w:rFonts w:ascii="Gill Sans MT" w:hAnsi="Gill Sans MT"/>
          <w:color w:val="000000"/>
        </w:rPr>
      </w:pPr>
      <w:r w:rsidRPr="00E0347C">
        <w:rPr>
          <w:rFonts w:ascii="Gill Sans MT" w:hAnsi="Gill Sans MT"/>
          <w:color w:val="000000"/>
        </w:rPr>
        <w:t>Prioritizing</w:t>
      </w:r>
      <w:r w:rsidR="00E0347C" w:rsidRPr="009734B5">
        <w:rPr>
          <w:rFonts w:ascii="Gill Sans MT" w:hAnsi="Gill Sans MT"/>
          <w:color w:val="000000"/>
        </w:rPr>
        <w:t xml:space="preserve"> will involve use of a scoring matrix with criteria that utilizes quantifiable market metrics and relate to the scale of opportunity and the program’s integrated objectives and cross-cutting the</w:t>
      </w:r>
      <w:r>
        <w:rPr>
          <w:rFonts w:ascii="Gill Sans MT" w:hAnsi="Gill Sans MT"/>
          <w:color w:val="000000"/>
        </w:rPr>
        <w:t xml:space="preserve">mes, with </w:t>
      </w:r>
      <w:proofErr w:type="spellStart"/>
      <w:r>
        <w:rPr>
          <w:rFonts w:ascii="Gill Sans MT" w:hAnsi="Gill Sans MT"/>
          <w:color w:val="000000"/>
        </w:rPr>
        <w:t>Nawiri</w:t>
      </w:r>
      <w:proofErr w:type="spellEnd"/>
      <w:r>
        <w:rPr>
          <w:rFonts w:ascii="Gill Sans MT" w:hAnsi="Gill Sans MT"/>
          <w:color w:val="000000"/>
        </w:rPr>
        <w:t xml:space="preserve"> team </w:t>
      </w:r>
      <w:r w:rsidR="00E0347C" w:rsidRPr="009734B5">
        <w:rPr>
          <w:rFonts w:ascii="Gill Sans MT" w:hAnsi="Gill Sans MT"/>
          <w:color w:val="000000"/>
        </w:rPr>
        <w:t>co-involved in scoring.</w:t>
      </w:r>
    </w:p>
    <w:p w14:paraId="454CC7B9" w14:textId="77777777" w:rsidR="00133351" w:rsidRPr="009734B5" w:rsidRDefault="00133351" w:rsidP="009734B5">
      <w:pPr>
        <w:pStyle w:val="NormalWeb"/>
        <w:shd w:val="clear" w:color="auto" w:fill="FFFFFF"/>
        <w:spacing w:before="0" w:beforeAutospacing="0" w:after="0" w:afterAutospacing="0"/>
        <w:ind w:left="567"/>
        <w:jc w:val="both"/>
        <w:textAlignment w:val="baseline"/>
        <w:rPr>
          <w:rFonts w:ascii="Gill Sans MT" w:hAnsi="Gill Sans MT"/>
          <w:color w:val="000000"/>
        </w:rPr>
      </w:pPr>
    </w:p>
    <w:p w14:paraId="2D96EDB5" w14:textId="3A6BCB50" w:rsidR="00E0347C" w:rsidRPr="009734B5" w:rsidRDefault="00E0347C" w:rsidP="00E0347C">
      <w:pPr>
        <w:pStyle w:val="NormalWeb"/>
        <w:shd w:val="clear" w:color="auto" w:fill="FFFFFF"/>
        <w:spacing w:before="0" w:beforeAutospacing="0" w:after="0" w:afterAutospacing="0"/>
        <w:jc w:val="both"/>
        <w:rPr>
          <w:rFonts w:ascii="Gill Sans MT" w:hAnsi="Gill Sans MT"/>
        </w:rPr>
      </w:pPr>
      <w:r w:rsidRPr="009734B5">
        <w:rPr>
          <w:rFonts w:ascii="Gill Sans MT" w:hAnsi="Gill Sans MT" w:cs="Arial"/>
          <w:i/>
          <w:iCs/>
          <w:color w:val="000000"/>
        </w:rPr>
        <w:t xml:space="preserve">Step 2 – </w:t>
      </w:r>
      <w:r w:rsidR="002340F7" w:rsidRPr="009734B5">
        <w:rPr>
          <w:rFonts w:ascii="Gill Sans MT" w:hAnsi="Gill Sans MT" w:cs="Arial"/>
          <w:i/>
          <w:iCs/>
          <w:color w:val="000000"/>
        </w:rPr>
        <w:t>Analyze</w:t>
      </w:r>
      <w:r w:rsidRPr="009734B5">
        <w:rPr>
          <w:rFonts w:ascii="Gill Sans MT" w:hAnsi="Gill Sans MT" w:cs="Arial"/>
          <w:i/>
          <w:iCs/>
          <w:color w:val="000000"/>
        </w:rPr>
        <w:t xml:space="preserve"> the ‘core transaction’ in these pathways across labour demand and supply</w:t>
      </w:r>
    </w:p>
    <w:p w14:paraId="122A0901" w14:textId="77777777" w:rsidR="00E0347C" w:rsidRPr="009734B5" w:rsidRDefault="00E0347C" w:rsidP="009734B5">
      <w:pPr>
        <w:pStyle w:val="NormalWeb"/>
        <w:numPr>
          <w:ilvl w:val="0"/>
          <w:numId w:val="43"/>
        </w:numPr>
        <w:shd w:val="clear" w:color="auto" w:fill="FFFFFF"/>
        <w:spacing w:before="0" w:beforeAutospacing="0" w:after="0" w:afterAutospacing="0"/>
        <w:ind w:left="567" w:hanging="283"/>
        <w:jc w:val="both"/>
        <w:textAlignment w:val="baseline"/>
        <w:rPr>
          <w:rFonts w:ascii="Gill Sans MT" w:hAnsi="Gill Sans MT"/>
          <w:color w:val="000000"/>
        </w:rPr>
      </w:pPr>
      <w:r w:rsidRPr="009734B5">
        <w:rPr>
          <w:rFonts w:ascii="Gill Sans MT" w:hAnsi="Gill Sans MT"/>
          <w:color w:val="000000"/>
        </w:rPr>
        <w:t>Develop core transaction value chain images for each of the pathways. Where possible merge pathways together.</w:t>
      </w:r>
    </w:p>
    <w:p w14:paraId="71A83371" w14:textId="77777777" w:rsidR="00E0347C" w:rsidRPr="009734B5" w:rsidRDefault="00E0347C" w:rsidP="009734B5">
      <w:pPr>
        <w:pStyle w:val="NormalWeb"/>
        <w:numPr>
          <w:ilvl w:val="0"/>
          <w:numId w:val="43"/>
        </w:numPr>
        <w:shd w:val="clear" w:color="auto" w:fill="FFFFFF"/>
        <w:spacing w:before="0" w:beforeAutospacing="0" w:after="0" w:afterAutospacing="0"/>
        <w:ind w:left="567" w:hanging="283"/>
        <w:jc w:val="both"/>
        <w:textAlignment w:val="baseline"/>
        <w:rPr>
          <w:rFonts w:ascii="Gill Sans MT" w:hAnsi="Gill Sans MT"/>
          <w:color w:val="000000"/>
        </w:rPr>
      </w:pPr>
      <w:r w:rsidRPr="009734B5">
        <w:rPr>
          <w:rFonts w:ascii="Gill Sans MT" w:hAnsi="Gill Sans MT"/>
          <w:color w:val="000000"/>
        </w:rPr>
        <w:t>Detailed analysis of labour supply, including youth demographics, employment levels, experience, skills, aspirations, groups and challenges, and shocks/stresses affecting labor supply </w:t>
      </w:r>
    </w:p>
    <w:p w14:paraId="5CCA6C36" w14:textId="77777777" w:rsidR="00E0347C" w:rsidRPr="009734B5" w:rsidRDefault="00E0347C" w:rsidP="009734B5">
      <w:pPr>
        <w:pStyle w:val="NormalWeb"/>
        <w:numPr>
          <w:ilvl w:val="0"/>
          <w:numId w:val="43"/>
        </w:numPr>
        <w:shd w:val="clear" w:color="auto" w:fill="FFFFFF"/>
        <w:spacing w:before="0" w:beforeAutospacing="0" w:after="0" w:afterAutospacing="0"/>
        <w:ind w:left="567" w:hanging="283"/>
        <w:jc w:val="both"/>
        <w:textAlignment w:val="baseline"/>
        <w:rPr>
          <w:rFonts w:ascii="Gill Sans MT" w:hAnsi="Gill Sans MT"/>
          <w:color w:val="000000"/>
        </w:rPr>
      </w:pPr>
      <w:r w:rsidRPr="009734B5">
        <w:rPr>
          <w:rFonts w:ascii="Gill Sans MT" w:hAnsi="Gill Sans MT"/>
          <w:color w:val="000000"/>
        </w:rPr>
        <w:t>Detailed analysis of labour demand in</w:t>
      </w:r>
      <w:r w:rsidR="00133351">
        <w:rPr>
          <w:rFonts w:ascii="Gill Sans MT" w:hAnsi="Gill Sans MT"/>
          <w:color w:val="000000"/>
        </w:rPr>
        <w:t xml:space="preserve"> Turkana and Samburu counties</w:t>
      </w:r>
      <w:r w:rsidRPr="009734B5">
        <w:rPr>
          <w:rFonts w:ascii="Gill Sans MT" w:hAnsi="Gill Sans MT"/>
          <w:color w:val="000000"/>
        </w:rPr>
        <w:t xml:space="preserve">, both for microenterprises and wage work, including shocks/stresses affecting demand. </w:t>
      </w:r>
      <w:hyperlink r:id="rId6" w:history="1">
        <w:r w:rsidRPr="009734B5">
          <w:rPr>
            <w:rStyle w:val="Hyperlink"/>
            <w:rFonts w:ascii="Gill Sans MT" w:hAnsi="Gill Sans MT"/>
          </w:rPr>
          <w:t>The MC labour demand framework</w:t>
        </w:r>
      </w:hyperlink>
      <w:r w:rsidRPr="009734B5">
        <w:rPr>
          <w:rFonts w:ascii="Gill Sans MT" w:hAnsi="Gill Sans MT"/>
          <w:color w:val="000000"/>
        </w:rPr>
        <w:t xml:space="preserve"> is a useful reference point here.</w:t>
      </w:r>
    </w:p>
    <w:p w14:paraId="5CA63EB0" w14:textId="77777777" w:rsidR="00E0347C" w:rsidRPr="009734B5" w:rsidRDefault="00E0347C" w:rsidP="009734B5">
      <w:pPr>
        <w:pStyle w:val="NormalWeb"/>
        <w:numPr>
          <w:ilvl w:val="0"/>
          <w:numId w:val="43"/>
        </w:numPr>
        <w:shd w:val="clear" w:color="auto" w:fill="FFFFFF"/>
        <w:spacing w:before="0" w:beforeAutospacing="0" w:after="0" w:afterAutospacing="0"/>
        <w:ind w:left="567" w:hanging="283"/>
        <w:jc w:val="both"/>
        <w:textAlignment w:val="baseline"/>
        <w:rPr>
          <w:rFonts w:ascii="Gill Sans MT" w:hAnsi="Gill Sans MT"/>
          <w:color w:val="000000"/>
        </w:rPr>
      </w:pPr>
      <w:r w:rsidRPr="009734B5">
        <w:rPr>
          <w:rFonts w:ascii="Gill Sans MT" w:hAnsi="Gill Sans MT"/>
          <w:color w:val="000000"/>
        </w:rPr>
        <w:t xml:space="preserve">Further </w:t>
      </w:r>
      <w:r w:rsidR="00550981" w:rsidRPr="00E0347C">
        <w:rPr>
          <w:rFonts w:ascii="Gill Sans MT" w:hAnsi="Gill Sans MT"/>
          <w:color w:val="000000"/>
        </w:rPr>
        <w:t>analyze</w:t>
      </w:r>
      <w:r w:rsidRPr="009734B5">
        <w:rPr>
          <w:rFonts w:ascii="Gill Sans MT" w:hAnsi="Gill Sans MT"/>
          <w:color w:val="000000"/>
        </w:rPr>
        <w:t xml:space="preserve"> if appropriate of any intermediary actors between labour supply and demand</w:t>
      </w:r>
    </w:p>
    <w:p w14:paraId="70BFD56E" w14:textId="77777777" w:rsidR="00E0347C" w:rsidRDefault="00E0347C" w:rsidP="009734B5">
      <w:pPr>
        <w:pStyle w:val="NormalWeb"/>
        <w:numPr>
          <w:ilvl w:val="0"/>
          <w:numId w:val="43"/>
        </w:numPr>
        <w:shd w:val="clear" w:color="auto" w:fill="FFFFFF"/>
        <w:spacing w:before="0" w:beforeAutospacing="0" w:after="0" w:afterAutospacing="0"/>
        <w:ind w:left="567" w:hanging="283"/>
        <w:jc w:val="both"/>
        <w:textAlignment w:val="baseline"/>
        <w:rPr>
          <w:rFonts w:ascii="Gill Sans MT" w:hAnsi="Gill Sans MT"/>
          <w:color w:val="000000"/>
        </w:rPr>
      </w:pPr>
      <w:r w:rsidRPr="009734B5">
        <w:rPr>
          <w:rFonts w:ascii="Gill Sans MT" w:hAnsi="Gill Sans MT"/>
          <w:color w:val="000000"/>
        </w:rPr>
        <w:t>Quantify potential opportunities for youth to increase incomes within the different pathways, differentiating for different youth segments as appropriate</w:t>
      </w:r>
    </w:p>
    <w:p w14:paraId="0A6BC198" w14:textId="77777777" w:rsidR="00133351" w:rsidRPr="009734B5" w:rsidRDefault="00133351" w:rsidP="009734B5">
      <w:pPr>
        <w:pStyle w:val="NormalWeb"/>
        <w:shd w:val="clear" w:color="auto" w:fill="FFFFFF"/>
        <w:spacing w:before="0" w:beforeAutospacing="0" w:after="0" w:afterAutospacing="0"/>
        <w:ind w:left="567"/>
        <w:jc w:val="both"/>
        <w:textAlignment w:val="baseline"/>
        <w:rPr>
          <w:rFonts w:ascii="Gill Sans MT" w:hAnsi="Gill Sans MT"/>
          <w:color w:val="000000"/>
        </w:rPr>
      </w:pPr>
    </w:p>
    <w:p w14:paraId="62EE9598" w14:textId="77777777" w:rsidR="00E0347C" w:rsidRPr="009734B5" w:rsidRDefault="00E0347C" w:rsidP="00E0347C">
      <w:pPr>
        <w:pStyle w:val="NormalWeb"/>
        <w:shd w:val="clear" w:color="auto" w:fill="FFFFFF"/>
        <w:spacing w:before="0" w:beforeAutospacing="0" w:after="0" w:afterAutospacing="0"/>
        <w:jc w:val="both"/>
        <w:rPr>
          <w:rFonts w:ascii="Gill Sans MT" w:hAnsi="Gill Sans MT"/>
        </w:rPr>
      </w:pPr>
      <w:r w:rsidRPr="009734B5">
        <w:rPr>
          <w:rFonts w:ascii="Gill Sans MT" w:hAnsi="Gill Sans MT" w:cs="Arial"/>
          <w:i/>
          <w:iCs/>
          <w:color w:val="000000"/>
        </w:rPr>
        <w:t xml:space="preserve">Step 3 – </w:t>
      </w:r>
      <w:proofErr w:type="spellStart"/>
      <w:r w:rsidRPr="009734B5">
        <w:rPr>
          <w:rFonts w:ascii="Gill Sans MT" w:hAnsi="Gill Sans MT" w:cs="Arial"/>
          <w:i/>
          <w:iCs/>
          <w:color w:val="000000"/>
        </w:rPr>
        <w:t>Analyse</w:t>
      </w:r>
      <w:proofErr w:type="spellEnd"/>
      <w:r w:rsidRPr="009734B5">
        <w:rPr>
          <w:rFonts w:ascii="Gill Sans MT" w:hAnsi="Gill Sans MT" w:cs="Arial"/>
          <w:i/>
          <w:iCs/>
          <w:color w:val="000000"/>
        </w:rPr>
        <w:t xml:space="preserve"> the </w:t>
      </w:r>
      <w:proofErr w:type="spellStart"/>
      <w:r w:rsidRPr="009734B5">
        <w:rPr>
          <w:rFonts w:ascii="Gill Sans MT" w:hAnsi="Gill Sans MT" w:cs="Arial"/>
          <w:i/>
          <w:iCs/>
          <w:color w:val="000000"/>
        </w:rPr>
        <w:t>labour</w:t>
      </w:r>
      <w:proofErr w:type="spellEnd"/>
      <w:r w:rsidRPr="009734B5">
        <w:rPr>
          <w:rFonts w:ascii="Gill Sans MT" w:hAnsi="Gill Sans MT" w:cs="Arial"/>
          <w:i/>
          <w:iCs/>
          <w:color w:val="000000"/>
        </w:rPr>
        <w:t xml:space="preserve"> system around the core transaction of each pathway</w:t>
      </w:r>
    </w:p>
    <w:p w14:paraId="75EDDCF4" w14:textId="77777777" w:rsidR="00E0347C" w:rsidRPr="009734B5" w:rsidRDefault="00E0347C" w:rsidP="009734B5">
      <w:pPr>
        <w:pStyle w:val="NormalWeb"/>
        <w:numPr>
          <w:ilvl w:val="0"/>
          <w:numId w:val="44"/>
        </w:numPr>
        <w:shd w:val="clear" w:color="auto" w:fill="FFFFFF"/>
        <w:spacing w:before="0" w:beforeAutospacing="0" w:after="0" w:afterAutospacing="0"/>
        <w:ind w:left="567" w:hanging="283"/>
        <w:jc w:val="both"/>
        <w:textAlignment w:val="baseline"/>
        <w:rPr>
          <w:rFonts w:ascii="Gill Sans MT" w:hAnsi="Gill Sans MT"/>
          <w:color w:val="000000"/>
        </w:rPr>
      </w:pPr>
      <w:r w:rsidRPr="009734B5">
        <w:rPr>
          <w:rFonts w:ascii="Gill Sans MT" w:hAnsi="Gill Sans MT"/>
          <w:color w:val="000000"/>
        </w:rPr>
        <w:t>Develop overall system images for each of the pathways, including both supporting functions, and rules and norms. Where possible, merge images together.</w:t>
      </w:r>
    </w:p>
    <w:p w14:paraId="41427CB1" w14:textId="77777777" w:rsidR="00E0347C" w:rsidRDefault="00E0347C" w:rsidP="009734B5">
      <w:pPr>
        <w:pStyle w:val="NormalWeb"/>
        <w:numPr>
          <w:ilvl w:val="0"/>
          <w:numId w:val="44"/>
        </w:numPr>
        <w:shd w:val="clear" w:color="auto" w:fill="FFFFFF"/>
        <w:spacing w:before="0" w:beforeAutospacing="0" w:after="0" w:afterAutospacing="0"/>
        <w:ind w:left="567" w:hanging="283"/>
        <w:jc w:val="both"/>
        <w:textAlignment w:val="baseline"/>
        <w:rPr>
          <w:rFonts w:ascii="Gill Sans MT" w:hAnsi="Gill Sans MT"/>
          <w:color w:val="000000"/>
        </w:rPr>
      </w:pPr>
      <w:proofErr w:type="spellStart"/>
      <w:r w:rsidRPr="009734B5">
        <w:rPr>
          <w:rFonts w:ascii="Gill Sans MT" w:hAnsi="Gill Sans MT"/>
          <w:color w:val="000000"/>
        </w:rPr>
        <w:t>Analyse</w:t>
      </w:r>
      <w:proofErr w:type="spellEnd"/>
      <w:r w:rsidRPr="009734B5">
        <w:rPr>
          <w:rFonts w:ascii="Gill Sans MT" w:hAnsi="Gill Sans MT"/>
          <w:color w:val="000000"/>
        </w:rPr>
        <w:t xml:space="preserve"> and describe how each system and function works, including specifying the key market actors within each, how they operate and to what extent their operations are youth focused. Indicate and describe which shocks/stresses most affect supporting functions and rules/norms and how, and any mechanisms in place to manage them.</w:t>
      </w:r>
    </w:p>
    <w:p w14:paraId="2EB67C7A" w14:textId="77777777" w:rsidR="00133351" w:rsidRPr="009734B5" w:rsidRDefault="00133351" w:rsidP="009734B5">
      <w:pPr>
        <w:pStyle w:val="NormalWeb"/>
        <w:shd w:val="clear" w:color="auto" w:fill="FFFFFF"/>
        <w:spacing w:before="0" w:beforeAutospacing="0" w:after="0" w:afterAutospacing="0"/>
        <w:ind w:left="567"/>
        <w:jc w:val="both"/>
        <w:textAlignment w:val="baseline"/>
        <w:rPr>
          <w:rFonts w:ascii="Gill Sans MT" w:hAnsi="Gill Sans MT"/>
          <w:color w:val="000000"/>
        </w:rPr>
      </w:pPr>
    </w:p>
    <w:p w14:paraId="29D2168F" w14:textId="77777777" w:rsidR="00E0347C" w:rsidRPr="009734B5" w:rsidRDefault="00E0347C" w:rsidP="00E0347C">
      <w:pPr>
        <w:pStyle w:val="NormalWeb"/>
        <w:shd w:val="clear" w:color="auto" w:fill="FFFFFF"/>
        <w:spacing w:before="0" w:beforeAutospacing="0" w:after="0" w:afterAutospacing="0"/>
        <w:jc w:val="both"/>
        <w:rPr>
          <w:rFonts w:ascii="Gill Sans MT" w:hAnsi="Gill Sans MT"/>
        </w:rPr>
      </w:pPr>
      <w:r w:rsidRPr="009734B5">
        <w:rPr>
          <w:rFonts w:ascii="Gill Sans MT" w:hAnsi="Gill Sans MT" w:cs="Arial"/>
          <w:i/>
          <w:iCs/>
          <w:color w:val="000000"/>
        </w:rPr>
        <w:t>Step 4 – Provide further analysis of the specific systems for key functions</w:t>
      </w:r>
    </w:p>
    <w:p w14:paraId="7BB8354D" w14:textId="77777777" w:rsidR="00E0347C" w:rsidRDefault="00133351" w:rsidP="009734B5">
      <w:pPr>
        <w:pStyle w:val="NormalWeb"/>
        <w:numPr>
          <w:ilvl w:val="0"/>
          <w:numId w:val="45"/>
        </w:numPr>
        <w:shd w:val="clear" w:color="auto" w:fill="FFFFFF"/>
        <w:spacing w:before="0" w:beforeAutospacing="0" w:after="0" w:afterAutospacing="0"/>
        <w:ind w:left="567" w:hanging="283"/>
        <w:jc w:val="both"/>
        <w:textAlignment w:val="baseline"/>
        <w:rPr>
          <w:rFonts w:ascii="Gill Sans MT" w:hAnsi="Gill Sans MT"/>
          <w:color w:val="000000"/>
        </w:rPr>
      </w:pPr>
      <w:r>
        <w:rPr>
          <w:rFonts w:ascii="Gill Sans MT" w:hAnsi="Gill Sans MT"/>
          <w:color w:val="000000"/>
        </w:rPr>
        <w:t xml:space="preserve">Together with the </w:t>
      </w:r>
      <w:proofErr w:type="spellStart"/>
      <w:r>
        <w:rPr>
          <w:rFonts w:ascii="Gill Sans MT" w:hAnsi="Gill Sans MT"/>
          <w:color w:val="000000"/>
        </w:rPr>
        <w:t>Nawiri</w:t>
      </w:r>
      <w:proofErr w:type="spellEnd"/>
      <w:r>
        <w:rPr>
          <w:rFonts w:ascii="Gill Sans MT" w:hAnsi="Gill Sans MT"/>
          <w:color w:val="000000"/>
        </w:rPr>
        <w:t xml:space="preserve"> team</w:t>
      </w:r>
      <w:r w:rsidR="00E0347C" w:rsidRPr="009734B5">
        <w:rPr>
          <w:rFonts w:ascii="Gill Sans MT" w:hAnsi="Gill Sans MT"/>
          <w:color w:val="000000"/>
        </w:rPr>
        <w:t xml:space="preserve">, determine which system functions should be </w:t>
      </w:r>
      <w:r w:rsidRPr="00E0347C">
        <w:rPr>
          <w:rFonts w:ascii="Gill Sans MT" w:hAnsi="Gill Sans MT"/>
          <w:color w:val="000000"/>
        </w:rPr>
        <w:t>analyzed</w:t>
      </w:r>
      <w:r w:rsidR="00E0347C" w:rsidRPr="009734B5">
        <w:rPr>
          <w:rFonts w:ascii="Gill Sans MT" w:hAnsi="Gill Sans MT"/>
          <w:color w:val="000000"/>
        </w:rPr>
        <w:t xml:space="preserve"> as systems in their own right across pathways. It is currently anticipated that this will include following steps 2 and 3 each for the (a)TVET (b) BDS and (c) finance systems</w:t>
      </w:r>
    </w:p>
    <w:p w14:paraId="64E1C481" w14:textId="77777777" w:rsidR="00133351" w:rsidRPr="009734B5" w:rsidRDefault="00133351" w:rsidP="009734B5">
      <w:pPr>
        <w:pStyle w:val="NormalWeb"/>
        <w:shd w:val="clear" w:color="auto" w:fill="FFFFFF"/>
        <w:spacing w:before="0" w:beforeAutospacing="0" w:after="0" w:afterAutospacing="0"/>
        <w:ind w:left="567"/>
        <w:jc w:val="both"/>
        <w:textAlignment w:val="baseline"/>
        <w:rPr>
          <w:rFonts w:ascii="Gill Sans MT" w:hAnsi="Gill Sans MT"/>
          <w:color w:val="000000"/>
        </w:rPr>
      </w:pPr>
    </w:p>
    <w:p w14:paraId="443C7AAE" w14:textId="77777777" w:rsidR="00E0347C" w:rsidRPr="009734B5" w:rsidRDefault="00E0347C" w:rsidP="00E0347C">
      <w:pPr>
        <w:pStyle w:val="NormalWeb"/>
        <w:shd w:val="clear" w:color="auto" w:fill="FFFFFF"/>
        <w:spacing w:before="0" w:beforeAutospacing="0" w:after="0" w:afterAutospacing="0"/>
        <w:jc w:val="both"/>
        <w:rPr>
          <w:rFonts w:ascii="Gill Sans MT" w:hAnsi="Gill Sans MT"/>
        </w:rPr>
      </w:pPr>
      <w:r w:rsidRPr="009734B5">
        <w:rPr>
          <w:rFonts w:ascii="Gill Sans MT" w:hAnsi="Gill Sans MT" w:cs="Arial"/>
          <w:i/>
          <w:iCs/>
          <w:color w:val="000000"/>
        </w:rPr>
        <w:t>Step 5 – Cross-cutting analysis</w:t>
      </w:r>
    </w:p>
    <w:p w14:paraId="5F3B3BAD" w14:textId="77777777" w:rsidR="00E0347C" w:rsidRPr="009734B5" w:rsidRDefault="00133351" w:rsidP="009734B5">
      <w:pPr>
        <w:pStyle w:val="NormalWeb"/>
        <w:numPr>
          <w:ilvl w:val="0"/>
          <w:numId w:val="46"/>
        </w:numPr>
        <w:shd w:val="clear" w:color="auto" w:fill="FFFFFF"/>
        <w:spacing w:before="0" w:beforeAutospacing="0" w:after="0" w:afterAutospacing="0"/>
        <w:ind w:left="567" w:hanging="283"/>
        <w:jc w:val="both"/>
        <w:textAlignment w:val="baseline"/>
        <w:rPr>
          <w:rFonts w:ascii="Gill Sans MT" w:hAnsi="Gill Sans MT"/>
          <w:color w:val="000000"/>
        </w:rPr>
      </w:pPr>
      <w:proofErr w:type="spellStart"/>
      <w:r>
        <w:rPr>
          <w:rFonts w:ascii="Gill Sans MT" w:hAnsi="Gill Sans MT"/>
          <w:color w:val="000000"/>
        </w:rPr>
        <w:t>Nawiri</w:t>
      </w:r>
      <w:proofErr w:type="spellEnd"/>
      <w:r w:rsidR="00E0347C" w:rsidRPr="009734B5">
        <w:rPr>
          <w:rFonts w:ascii="Gill Sans MT" w:hAnsi="Gill Sans MT"/>
          <w:color w:val="000000"/>
        </w:rPr>
        <w:t xml:space="preserve"> is a fully gender inclusive program and an understanding of gender dynamics should be integrated into all steps.</w:t>
      </w:r>
    </w:p>
    <w:p w14:paraId="7E6D4D36" w14:textId="1A3A8BE5" w:rsidR="00E0347C" w:rsidRDefault="00E0347C" w:rsidP="009734B5">
      <w:pPr>
        <w:pStyle w:val="NormalWeb"/>
        <w:numPr>
          <w:ilvl w:val="0"/>
          <w:numId w:val="46"/>
        </w:numPr>
        <w:shd w:val="clear" w:color="auto" w:fill="FFFFFF"/>
        <w:spacing w:before="0" w:beforeAutospacing="0" w:after="0" w:afterAutospacing="0"/>
        <w:ind w:left="567" w:hanging="283"/>
        <w:jc w:val="both"/>
        <w:textAlignment w:val="baseline"/>
        <w:rPr>
          <w:rFonts w:ascii="Gill Sans MT" w:hAnsi="Gill Sans MT"/>
          <w:color w:val="000000"/>
        </w:rPr>
      </w:pPr>
      <w:r w:rsidRPr="009734B5">
        <w:rPr>
          <w:rFonts w:ascii="Gill Sans MT" w:hAnsi="Gill Sans MT"/>
          <w:color w:val="000000"/>
        </w:rPr>
        <w:t xml:space="preserve">Across steps 2-4, the assessment should consider and integrate an analysis of the digital ecosystem. So for instance, for step 2, what digital literacy levels among youth, what is the level of digital device access and usage among </w:t>
      </w:r>
      <w:r w:rsidR="0040018F" w:rsidRPr="009734B5">
        <w:rPr>
          <w:rFonts w:ascii="Gill Sans MT" w:hAnsi="Gill Sans MT"/>
          <w:color w:val="000000"/>
        </w:rPr>
        <w:t>youth,</w:t>
      </w:r>
      <w:r w:rsidRPr="009734B5">
        <w:rPr>
          <w:rFonts w:ascii="Gill Sans MT" w:hAnsi="Gill Sans MT"/>
          <w:color w:val="000000"/>
        </w:rPr>
        <w:t xml:space="preserve"> and to what extent are microenterprise and wage employers using digital technology, including for risk management; for step 3, what supporting functions and rules most use digital technologies and which could but don’t. Additionally, provide an overview of the digital players in this space.</w:t>
      </w:r>
    </w:p>
    <w:p w14:paraId="42380A00" w14:textId="77777777" w:rsidR="00133351" w:rsidRPr="009734B5" w:rsidRDefault="00133351" w:rsidP="009734B5">
      <w:pPr>
        <w:pStyle w:val="NormalWeb"/>
        <w:shd w:val="clear" w:color="auto" w:fill="FFFFFF"/>
        <w:spacing w:before="0" w:beforeAutospacing="0" w:after="0" w:afterAutospacing="0"/>
        <w:ind w:left="567"/>
        <w:jc w:val="both"/>
        <w:textAlignment w:val="baseline"/>
        <w:rPr>
          <w:rFonts w:ascii="Gill Sans MT" w:hAnsi="Gill Sans MT"/>
          <w:color w:val="000000"/>
        </w:rPr>
      </w:pPr>
    </w:p>
    <w:p w14:paraId="7AE485BA" w14:textId="77777777" w:rsidR="00E0347C" w:rsidRPr="009734B5" w:rsidRDefault="00E0347C" w:rsidP="00E0347C">
      <w:pPr>
        <w:pStyle w:val="NormalWeb"/>
        <w:shd w:val="clear" w:color="auto" w:fill="FFFFFF"/>
        <w:spacing w:before="0" w:beforeAutospacing="0" w:after="0" w:afterAutospacing="0"/>
        <w:jc w:val="both"/>
        <w:rPr>
          <w:rFonts w:ascii="Gill Sans MT" w:hAnsi="Gill Sans MT"/>
        </w:rPr>
      </w:pPr>
      <w:r w:rsidRPr="009734B5">
        <w:rPr>
          <w:rFonts w:ascii="Gill Sans MT" w:hAnsi="Gill Sans MT" w:cs="Arial"/>
          <w:i/>
          <w:iCs/>
          <w:color w:val="000000"/>
        </w:rPr>
        <w:t>Step 6- Develop a final report with clear recommendations related to the consultancy objectives</w:t>
      </w:r>
    </w:p>
    <w:p w14:paraId="2BEB27B5" w14:textId="77777777" w:rsidR="00E0347C" w:rsidRPr="009734B5" w:rsidRDefault="00E0347C" w:rsidP="009734B5">
      <w:pPr>
        <w:pStyle w:val="NormalWeb"/>
        <w:numPr>
          <w:ilvl w:val="0"/>
          <w:numId w:val="47"/>
        </w:numPr>
        <w:shd w:val="clear" w:color="auto" w:fill="FFFFFF"/>
        <w:spacing w:before="0" w:beforeAutospacing="0" w:after="0" w:afterAutospacing="0"/>
        <w:ind w:left="426"/>
        <w:jc w:val="both"/>
        <w:textAlignment w:val="baseline"/>
        <w:rPr>
          <w:rFonts w:ascii="Gill Sans MT" w:hAnsi="Gill Sans MT"/>
          <w:color w:val="000000"/>
        </w:rPr>
      </w:pPr>
      <w:r w:rsidRPr="009734B5">
        <w:rPr>
          <w:rFonts w:ascii="Gill Sans MT" w:hAnsi="Gill Sans MT"/>
          <w:color w:val="000000"/>
        </w:rPr>
        <w:t>The</w:t>
      </w:r>
      <w:r w:rsidR="00133351">
        <w:rPr>
          <w:rFonts w:ascii="Gill Sans MT" w:hAnsi="Gill Sans MT"/>
          <w:color w:val="000000"/>
        </w:rPr>
        <w:t xml:space="preserve"> consultant should agree with </w:t>
      </w:r>
      <w:proofErr w:type="spellStart"/>
      <w:r w:rsidR="00133351">
        <w:rPr>
          <w:rFonts w:ascii="Gill Sans MT" w:hAnsi="Gill Sans MT"/>
          <w:color w:val="000000"/>
        </w:rPr>
        <w:t>Nawiri</w:t>
      </w:r>
      <w:proofErr w:type="spellEnd"/>
      <w:r w:rsidRPr="009734B5">
        <w:rPr>
          <w:rFonts w:ascii="Gill Sans MT" w:hAnsi="Gill Sans MT"/>
          <w:color w:val="000000"/>
        </w:rPr>
        <w:t xml:space="preserve"> if workshops are needed with key stakeholders</w:t>
      </w:r>
    </w:p>
    <w:p w14:paraId="775F1D66" w14:textId="77777777" w:rsidR="00E0347C" w:rsidRPr="009734B5" w:rsidRDefault="00E0347C" w:rsidP="009734B5">
      <w:pPr>
        <w:pStyle w:val="NormalWeb"/>
        <w:numPr>
          <w:ilvl w:val="0"/>
          <w:numId w:val="47"/>
        </w:numPr>
        <w:shd w:val="clear" w:color="auto" w:fill="FFFFFF"/>
        <w:spacing w:before="0" w:beforeAutospacing="0" w:after="0" w:afterAutospacing="0"/>
        <w:ind w:left="426"/>
        <w:jc w:val="both"/>
        <w:textAlignment w:val="baseline"/>
        <w:rPr>
          <w:rFonts w:ascii="Gill Sans MT" w:hAnsi="Gill Sans MT"/>
          <w:color w:val="000000"/>
        </w:rPr>
      </w:pPr>
      <w:r w:rsidRPr="009734B5">
        <w:rPr>
          <w:rFonts w:ascii="Gill Sans MT" w:hAnsi="Gill Sans MT"/>
          <w:color w:val="000000"/>
        </w:rPr>
        <w:t>A first draft report shou</w:t>
      </w:r>
      <w:r w:rsidR="00133351">
        <w:rPr>
          <w:rFonts w:ascii="Gill Sans MT" w:hAnsi="Gill Sans MT"/>
          <w:color w:val="000000"/>
        </w:rPr>
        <w:t xml:space="preserve">ld be developed for review by </w:t>
      </w:r>
      <w:proofErr w:type="spellStart"/>
      <w:r w:rsidR="00133351">
        <w:rPr>
          <w:rFonts w:ascii="Gill Sans MT" w:hAnsi="Gill Sans MT"/>
          <w:color w:val="000000"/>
        </w:rPr>
        <w:t>Nawiri</w:t>
      </w:r>
      <w:proofErr w:type="spellEnd"/>
      <w:r w:rsidRPr="009734B5">
        <w:rPr>
          <w:rFonts w:ascii="Gill Sans MT" w:hAnsi="Gill Sans MT"/>
          <w:color w:val="000000"/>
        </w:rPr>
        <w:t>, with clear, actionable recommendations</w:t>
      </w:r>
    </w:p>
    <w:p w14:paraId="16F7B94F" w14:textId="77777777" w:rsidR="00E0347C" w:rsidRPr="009734B5" w:rsidRDefault="00E0347C" w:rsidP="009734B5">
      <w:pPr>
        <w:pStyle w:val="NormalWeb"/>
        <w:numPr>
          <w:ilvl w:val="0"/>
          <w:numId w:val="47"/>
        </w:numPr>
        <w:shd w:val="clear" w:color="auto" w:fill="FFFFFF"/>
        <w:spacing w:before="0" w:beforeAutospacing="0" w:after="280" w:afterAutospacing="0"/>
        <w:ind w:left="426"/>
        <w:jc w:val="both"/>
        <w:textAlignment w:val="baseline"/>
        <w:rPr>
          <w:rFonts w:ascii="Gill Sans MT" w:hAnsi="Gill Sans MT"/>
          <w:color w:val="000000"/>
        </w:rPr>
      </w:pPr>
      <w:r w:rsidRPr="009734B5">
        <w:rPr>
          <w:rFonts w:ascii="Gill Sans MT" w:hAnsi="Gill Sans MT"/>
          <w:color w:val="000000"/>
        </w:rPr>
        <w:t>A final report should then be completed, with the consultant incorporating feedback and input from the relevant teams</w:t>
      </w:r>
    </w:p>
    <w:p w14:paraId="388CCADD" w14:textId="1FFEE165" w:rsidR="00DD0C4B" w:rsidRPr="009734B5" w:rsidRDefault="00DD0C4B" w:rsidP="00DD0C4B">
      <w:pPr>
        <w:pStyle w:val="BodyText"/>
        <w:spacing w:before="133"/>
        <w:ind w:right="135"/>
        <w:jc w:val="both"/>
        <w:rPr>
          <w:rFonts w:ascii="Gill Sans MT" w:hAnsi="Gill Sans MT"/>
          <w:color w:val="4C515A"/>
          <w:sz w:val="24"/>
          <w:szCs w:val="24"/>
        </w:rPr>
      </w:pPr>
    </w:p>
    <w:p w14:paraId="0C4F5ED9" w14:textId="77777777" w:rsidR="004B5EC1" w:rsidRDefault="004B5EC1" w:rsidP="00FC0121">
      <w:pPr>
        <w:pStyle w:val="BodyText"/>
        <w:shd w:val="clear" w:color="auto" w:fill="F4B083" w:themeFill="accent2" w:themeFillTint="99"/>
        <w:tabs>
          <w:tab w:val="left" w:pos="9276"/>
        </w:tabs>
        <w:jc w:val="both"/>
        <w:rPr>
          <w:rFonts w:ascii="Gill Sans MT" w:hAnsi="Gill Sans MT"/>
          <w:b/>
          <w:sz w:val="28"/>
          <w:szCs w:val="28"/>
          <w:u w:val="single" w:color="8495AF"/>
        </w:rPr>
      </w:pPr>
    </w:p>
    <w:p w14:paraId="5BF66726" w14:textId="77777777" w:rsidR="00F57EB7" w:rsidRPr="00FC0121" w:rsidRDefault="00F57EB7" w:rsidP="00FC0121">
      <w:pPr>
        <w:pStyle w:val="BodyText"/>
        <w:shd w:val="clear" w:color="auto" w:fill="F4B083" w:themeFill="accent2" w:themeFillTint="99"/>
        <w:tabs>
          <w:tab w:val="left" w:pos="9276"/>
        </w:tabs>
        <w:jc w:val="both"/>
        <w:rPr>
          <w:rFonts w:ascii="Gill Sans MT" w:hAnsi="Gill Sans MT"/>
          <w:b/>
          <w:sz w:val="28"/>
          <w:szCs w:val="28"/>
        </w:rPr>
      </w:pPr>
      <w:r w:rsidRPr="00FC0121">
        <w:rPr>
          <w:rFonts w:ascii="Gill Sans MT" w:hAnsi="Gill Sans MT"/>
          <w:b/>
          <w:sz w:val="28"/>
          <w:szCs w:val="28"/>
          <w:u w:val="single" w:color="8495AF"/>
        </w:rPr>
        <w:lastRenderedPageBreak/>
        <w:t>Team Composition / Team Lead</w:t>
      </w:r>
      <w:r w:rsidRPr="00FC0121">
        <w:rPr>
          <w:rFonts w:ascii="Gill Sans MT" w:hAnsi="Gill Sans MT"/>
          <w:b/>
          <w:spacing w:val="-11"/>
          <w:sz w:val="28"/>
          <w:szCs w:val="28"/>
          <w:u w:val="single" w:color="8495AF"/>
        </w:rPr>
        <w:t xml:space="preserve"> </w:t>
      </w:r>
      <w:r w:rsidRPr="00FC0121">
        <w:rPr>
          <w:rFonts w:ascii="Gill Sans MT" w:hAnsi="Gill Sans MT"/>
          <w:b/>
          <w:sz w:val="28"/>
          <w:szCs w:val="28"/>
          <w:u w:val="single" w:color="8495AF"/>
        </w:rPr>
        <w:t>Competencies</w:t>
      </w:r>
      <w:r w:rsidRPr="00FC0121">
        <w:rPr>
          <w:rFonts w:ascii="Gill Sans MT" w:hAnsi="Gill Sans MT"/>
          <w:b/>
          <w:sz w:val="28"/>
          <w:szCs w:val="28"/>
          <w:u w:val="single" w:color="8495AF"/>
        </w:rPr>
        <w:tab/>
      </w:r>
    </w:p>
    <w:p w14:paraId="16DFFF1D" w14:textId="77777777" w:rsidR="00F57EB7" w:rsidRPr="001A2A5C" w:rsidRDefault="00F57EB7" w:rsidP="00F57EB7">
      <w:pPr>
        <w:pStyle w:val="BodyText"/>
        <w:spacing w:before="131"/>
        <w:ind w:right="133"/>
        <w:jc w:val="both"/>
        <w:rPr>
          <w:rFonts w:ascii="Gill Sans MT" w:hAnsi="Gill Sans MT"/>
          <w:sz w:val="24"/>
          <w:szCs w:val="24"/>
        </w:rPr>
      </w:pPr>
      <w:r w:rsidRPr="001A2A5C">
        <w:rPr>
          <w:rFonts w:ascii="Gill Sans MT" w:hAnsi="Gill Sans MT"/>
          <w:sz w:val="24"/>
          <w:szCs w:val="24"/>
        </w:rPr>
        <w:t xml:space="preserve">The consultant/ consultancy firm will </w:t>
      </w:r>
      <w:r w:rsidR="00497406" w:rsidRPr="001A2A5C">
        <w:rPr>
          <w:rFonts w:ascii="Gill Sans MT" w:hAnsi="Gill Sans MT"/>
          <w:sz w:val="24"/>
          <w:szCs w:val="24"/>
        </w:rPr>
        <w:t xml:space="preserve">have at least 10 </w:t>
      </w:r>
      <w:r w:rsidR="00FC0121" w:rsidRPr="001A2A5C">
        <w:rPr>
          <w:rFonts w:ascii="Gill Sans MT" w:hAnsi="Gill Sans MT"/>
          <w:sz w:val="24"/>
          <w:szCs w:val="24"/>
        </w:rPr>
        <w:t>year</w:t>
      </w:r>
      <w:r w:rsidR="00FC0121">
        <w:rPr>
          <w:rFonts w:ascii="Gill Sans MT" w:hAnsi="Gill Sans MT"/>
          <w:sz w:val="24"/>
          <w:szCs w:val="24"/>
        </w:rPr>
        <w:t>s</w:t>
      </w:r>
      <w:r w:rsidR="00FC0121" w:rsidRPr="001A2A5C">
        <w:rPr>
          <w:rFonts w:ascii="Gill Sans MT" w:hAnsi="Gill Sans MT"/>
          <w:sz w:val="24"/>
          <w:szCs w:val="24"/>
        </w:rPr>
        <w:t>’ experience</w:t>
      </w:r>
      <w:r w:rsidR="00497406" w:rsidRPr="001A2A5C">
        <w:rPr>
          <w:rFonts w:ascii="Gill Sans MT" w:hAnsi="Gill Sans MT"/>
          <w:sz w:val="24"/>
          <w:szCs w:val="24"/>
        </w:rPr>
        <w:t xml:space="preserve"> in undertaking </w:t>
      </w:r>
      <w:r w:rsidR="00FD4F73">
        <w:rPr>
          <w:rFonts w:ascii="Gill Sans MT" w:hAnsi="Gill Sans MT"/>
          <w:sz w:val="24"/>
          <w:szCs w:val="24"/>
        </w:rPr>
        <w:t>labor market assessments</w:t>
      </w:r>
      <w:r w:rsidR="00497406" w:rsidRPr="001A2A5C">
        <w:rPr>
          <w:rFonts w:ascii="Gill Sans MT" w:hAnsi="Gill Sans MT"/>
          <w:sz w:val="24"/>
          <w:szCs w:val="24"/>
        </w:rPr>
        <w:t xml:space="preserve"> in Kenya</w:t>
      </w:r>
      <w:r w:rsidR="005062C6">
        <w:rPr>
          <w:rFonts w:ascii="Gill Sans MT" w:hAnsi="Gill Sans MT"/>
          <w:sz w:val="24"/>
          <w:szCs w:val="24"/>
        </w:rPr>
        <w:t xml:space="preserve">. </w:t>
      </w:r>
      <w:r w:rsidR="005062C6" w:rsidRPr="004B5EC1">
        <w:rPr>
          <w:rFonts w:ascii="Gill Sans MT" w:hAnsi="Gill Sans MT"/>
          <w:sz w:val="24"/>
          <w:szCs w:val="24"/>
        </w:rPr>
        <w:t xml:space="preserve">Experience working with marginalized communities, especially in the </w:t>
      </w:r>
      <w:r w:rsidR="00497406" w:rsidRPr="001A2A5C">
        <w:rPr>
          <w:rFonts w:ascii="Gill Sans MT" w:hAnsi="Gill Sans MT"/>
          <w:sz w:val="24"/>
          <w:szCs w:val="24"/>
        </w:rPr>
        <w:t>ASAL areas of Turkana and Samburu Counties</w:t>
      </w:r>
      <w:r w:rsidR="005062C6">
        <w:rPr>
          <w:rFonts w:ascii="Gill Sans MT" w:hAnsi="Gill Sans MT"/>
          <w:sz w:val="24"/>
          <w:szCs w:val="24"/>
        </w:rPr>
        <w:t xml:space="preserve"> </w:t>
      </w:r>
      <w:r w:rsidR="005062C6" w:rsidRPr="004B5EC1">
        <w:rPr>
          <w:rFonts w:ascii="Gill Sans MT" w:hAnsi="Gill Sans MT"/>
          <w:sz w:val="24"/>
          <w:szCs w:val="24"/>
        </w:rPr>
        <w:t>is an added advantage</w:t>
      </w:r>
      <w:r w:rsidR="00497406" w:rsidRPr="001A2A5C">
        <w:rPr>
          <w:rFonts w:ascii="Gill Sans MT" w:hAnsi="Gill Sans MT"/>
          <w:sz w:val="24"/>
          <w:szCs w:val="24"/>
        </w:rPr>
        <w:t>. The lead consultant should demonstrate prior experience in qualitative and quantitative data analysis and reporting</w:t>
      </w:r>
      <w:r w:rsidR="0074332D" w:rsidRPr="001A2A5C">
        <w:rPr>
          <w:rFonts w:ascii="Gill Sans MT" w:hAnsi="Gill Sans MT"/>
          <w:sz w:val="24"/>
          <w:szCs w:val="24"/>
        </w:rPr>
        <w:t xml:space="preserve"> demonstrated through reference to similar assignments undertaken in the past</w:t>
      </w:r>
      <w:r w:rsidR="00497406" w:rsidRPr="001A2A5C">
        <w:rPr>
          <w:rFonts w:ascii="Gill Sans MT" w:hAnsi="Gill Sans MT"/>
          <w:sz w:val="24"/>
          <w:szCs w:val="24"/>
        </w:rPr>
        <w:t>. The consultancy team should be comprised of trained interviewers, transcri</w:t>
      </w:r>
      <w:r w:rsidR="0074332D" w:rsidRPr="001A2A5C">
        <w:rPr>
          <w:rFonts w:ascii="Gill Sans MT" w:hAnsi="Gill Sans MT"/>
          <w:sz w:val="24"/>
          <w:szCs w:val="24"/>
        </w:rPr>
        <w:t>b</w:t>
      </w:r>
      <w:r w:rsidR="00497406" w:rsidRPr="001A2A5C">
        <w:rPr>
          <w:rFonts w:ascii="Gill Sans MT" w:hAnsi="Gill Sans MT"/>
          <w:sz w:val="24"/>
          <w:szCs w:val="24"/>
        </w:rPr>
        <w:t xml:space="preserve">ers and all </w:t>
      </w:r>
      <w:r w:rsidR="0074332D" w:rsidRPr="001A2A5C">
        <w:rPr>
          <w:rFonts w:ascii="Gill Sans MT" w:hAnsi="Gill Sans MT"/>
          <w:sz w:val="24"/>
          <w:szCs w:val="24"/>
        </w:rPr>
        <w:t>equipment’s</w:t>
      </w:r>
      <w:r w:rsidR="00497406" w:rsidRPr="001A2A5C">
        <w:rPr>
          <w:rFonts w:ascii="Gill Sans MT" w:hAnsi="Gill Sans MT"/>
          <w:sz w:val="24"/>
          <w:szCs w:val="24"/>
        </w:rPr>
        <w:t xml:space="preserve"> needed for data collection. </w:t>
      </w:r>
    </w:p>
    <w:p w14:paraId="2A4ABB00" w14:textId="77777777" w:rsidR="0074332D" w:rsidRPr="001A2A5C" w:rsidRDefault="0074332D" w:rsidP="0074332D">
      <w:pPr>
        <w:pStyle w:val="Default"/>
        <w:rPr>
          <w:rFonts w:ascii="Gill Sans MT" w:hAnsi="Gill Sans MT"/>
          <w:color w:val="auto"/>
        </w:rPr>
      </w:pPr>
      <w:r w:rsidRPr="001A2A5C">
        <w:rPr>
          <w:rFonts w:ascii="Gill Sans MT" w:hAnsi="Gill Sans MT"/>
          <w:color w:val="auto"/>
        </w:rPr>
        <w:t xml:space="preserve"> </w:t>
      </w:r>
    </w:p>
    <w:p w14:paraId="0FF4C313" w14:textId="77777777" w:rsidR="00F57EB7" w:rsidRPr="004B5EC1" w:rsidRDefault="0074332D" w:rsidP="0074332D">
      <w:pPr>
        <w:pStyle w:val="BodyText"/>
        <w:tabs>
          <w:tab w:val="left" w:pos="9276"/>
        </w:tabs>
        <w:spacing w:before="173" w:line="380" w:lineRule="atLeast"/>
        <w:ind w:right="107"/>
        <w:rPr>
          <w:rFonts w:ascii="Gill Sans MT" w:hAnsi="Gill Sans MT"/>
          <w:sz w:val="24"/>
          <w:szCs w:val="24"/>
        </w:rPr>
      </w:pPr>
      <w:r w:rsidRPr="004B5EC1">
        <w:rPr>
          <w:rFonts w:ascii="Gill Sans MT" w:hAnsi="Gill Sans MT"/>
          <w:b/>
          <w:sz w:val="24"/>
          <w:szCs w:val="24"/>
          <w:u w:val="single" w:color="8495AF"/>
          <w:shd w:val="clear" w:color="auto" w:fill="F4B083" w:themeFill="accent2" w:themeFillTint="99"/>
        </w:rPr>
        <w:t xml:space="preserve">Expected </w:t>
      </w:r>
      <w:r w:rsidR="00FC0121" w:rsidRPr="004B5EC1">
        <w:rPr>
          <w:rFonts w:ascii="Gill Sans MT" w:hAnsi="Gill Sans MT"/>
          <w:b/>
          <w:sz w:val="24"/>
          <w:szCs w:val="24"/>
          <w:u w:val="single" w:color="8495AF"/>
          <w:shd w:val="clear" w:color="auto" w:fill="F4B083" w:themeFill="accent2" w:themeFillTint="99"/>
        </w:rPr>
        <w:t xml:space="preserve">roles of the </w:t>
      </w:r>
      <w:r w:rsidRPr="004B5EC1">
        <w:rPr>
          <w:rFonts w:ascii="Gill Sans MT" w:hAnsi="Gill Sans MT"/>
          <w:b/>
          <w:sz w:val="24"/>
          <w:szCs w:val="24"/>
          <w:u w:val="single" w:color="8495AF"/>
          <w:shd w:val="clear" w:color="auto" w:fill="F4B083" w:themeFill="accent2" w:themeFillTint="99"/>
        </w:rPr>
        <w:t>consultant/consultancy firm</w:t>
      </w:r>
      <w:r w:rsidR="00F57EB7" w:rsidRPr="004B5EC1">
        <w:rPr>
          <w:rFonts w:ascii="Gill Sans MT" w:hAnsi="Gill Sans MT"/>
          <w:b/>
          <w:sz w:val="24"/>
          <w:szCs w:val="24"/>
          <w:u w:val="single" w:color="8495AF"/>
          <w:shd w:val="clear" w:color="auto" w:fill="F4B083" w:themeFill="accent2" w:themeFillTint="99"/>
        </w:rPr>
        <w:tab/>
      </w:r>
      <w:r w:rsidR="00F57EB7" w:rsidRPr="004B5EC1">
        <w:rPr>
          <w:rFonts w:ascii="Gill Sans MT" w:hAnsi="Gill Sans MT"/>
          <w:b/>
          <w:sz w:val="24"/>
          <w:szCs w:val="24"/>
          <w:shd w:val="clear" w:color="auto" w:fill="F4B083" w:themeFill="accent2" w:themeFillTint="99"/>
        </w:rPr>
        <w:t xml:space="preserve">                                                                                                                        </w:t>
      </w:r>
      <w:r w:rsidR="00F57EB7" w:rsidRPr="004B5EC1">
        <w:rPr>
          <w:rFonts w:ascii="Gill Sans MT" w:hAnsi="Gill Sans MT"/>
          <w:sz w:val="24"/>
          <w:szCs w:val="24"/>
        </w:rPr>
        <w:t>The lead consultant/ consultancy firm shall provide the following</w:t>
      </w:r>
      <w:r w:rsidR="00F57EB7" w:rsidRPr="004B5EC1">
        <w:rPr>
          <w:rFonts w:ascii="Gill Sans MT" w:hAnsi="Gill Sans MT"/>
          <w:spacing w:val="-6"/>
          <w:sz w:val="24"/>
          <w:szCs w:val="24"/>
        </w:rPr>
        <w:t xml:space="preserve"> </w:t>
      </w:r>
      <w:r w:rsidR="00F57EB7" w:rsidRPr="004B5EC1">
        <w:rPr>
          <w:rFonts w:ascii="Gill Sans MT" w:hAnsi="Gill Sans MT"/>
          <w:sz w:val="24"/>
          <w:szCs w:val="24"/>
        </w:rPr>
        <w:t>Services:</w:t>
      </w:r>
    </w:p>
    <w:p w14:paraId="3BEC5BBC" w14:textId="77777777" w:rsidR="0064612C" w:rsidRPr="004B5EC1" w:rsidRDefault="0064612C" w:rsidP="00BE3AA6">
      <w:pPr>
        <w:pStyle w:val="Default"/>
        <w:numPr>
          <w:ilvl w:val="0"/>
          <w:numId w:val="10"/>
        </w:numPr>
        <w:rPr>
          <w:rFonts w:ascii="Gill Sans MT" w:hAnsi="Gill Sans MT"/>
          <w:color w:val="auto"/>
        </w:rPr>
      </w:pPr>
      <w:r w:rsidRPr="004B5EC1">
        <w:rPr>
          <w:rFonts w:ascii="Gill Sans MT" w:hAnsi="Gill Sans MT"/>
          <w:color w:val="auto"/>
        </w:rPr>
        <w:t xml:space="preserve">Provide input in the finalization of the research design in partnership with </w:t>
      </w:r>
      <w:proofErr w:type="spellStart"/>
      <w:r w:rsidRPr="004B5EC1">
        <w:rPr>
          <w:rFonts w:ascii="Gill Sans MT" w:hAnsi="Gill Sans MT"/>
          <w:color w:val="auto"/>
        </w:rPr>
        <w:t>Nawiri</w:t>
      </w:r>
      <w:proofErr w:type="spellEnd"/>
      <w:r w:rsidRPr="004B5EC1">
        <w:rPr>
          <w:rFonts w:ascii="Gill Sans MT" w:hAnsi="Gill Sans MT"/>
          <w:color w:val="auto"/>
        </w:rPr>
        <w:t xml:space="preserve"> consortium partners</w:t>
      </w:r>
    </w:p>
    <w:p w14:paraId="75881F19" w14:textId="77777777" w:rsidR="0064612C" w:rsidRPr="004B5EC1" w:rsidRDefault="0064612C" w:rsidP="00BE3AA6">
      <w:pPr>
        <w:pStyle w:val="Default"/>
        <w:numPr>
          <w:ilvl w:val="0"/>
          <w:numId w:val="10"/>
        </w:numPr>
        <w:rPr>
          <w:rFonts w:ascii="Gill Sans MT" w:hAnsi="Gill Sans MT"/>
          <w:color w:val="auto"/>
        </w:rPr>
      </w:pPr>
      <w:r w:rsidRPr="004B5EC1">
        <w:rPr>
          <w:rFonts w:ascii="Gill Sans MT" w:hAnsi="Gill Sans MT"/>
          <w:color w:val="auto"/>
        </w:rPr>
        <w:t>Develop detailed work plan for the assignment</w:t>
      </w:r>
    </w:p>
    <w:p w14:paraId="021E0031" w14:textId="77777777" w:rsidR="00B4474E" w:rsidRPr="004B5EC1" w:rsidRDefault="00B4474E" w:rsidP="00BE3AA6">
      <w:pPr>
        <w:pStyle w:val="Default"/>
        <w:numPr>
          <w:ilvl w:val="0"/>
          <w:numId w:val="10"/>
        </w:numPr>
        <w:rPr>
          <w:rFonts w:ascii="Gill Sans MT" w:hAnsi="Gill Sans MT"/>
          <w:color w:val="auto"/>
        </w:rPr>
      </w:pPr>
      <w:r w:rsidRPr="004B5EC1">
        <w:rPr>
          <w:rFonts w:ascii="Gill Sans MT" w:hAnsi="Gill Sans MT"/>
          <w:color w:val="auto"/>
        </w:rPr>
        <w:t xml:space="preserve">Undertake secondary literature review of all </w:t>
      </w:r>
      <w:r w:rsidR="00BE3AA6" w:rsidRPr="004B5EC1">
        <w:rPr>
          <w:rFonts w:ascii="Gill Sans MT" w:hAnsi="Gill Sans MT"/>
          <w:color w:val="auto"/>
        </w:rPr>
        <w:t xml:space="preserve">available </w:t>
      </w:r>
      <w:r w:rsidRPr="004B5EC1">
        <w:rPr>
          <w:rFonts w:ascii="Gill Sans MT" w:hAnsi="Gill Sans MT"/>
          <w:color w:val="auto"/>
        </w:rPr>
        <w:t xml:space="preserve">relevant </w:t>
      </w:r>
      <w:proofErr w:type="spellStart"/>
      <w:r w:rsidRPr="004B5EC1">
        <w:rPr>
          <w:rFonts w:ascii="Gill Sans MT" w:hAnsi="Gill Sans MT"/>
          <w:color w:val="auto"/>
        </w:rPr>
        <w:t>Nawiri</w:t>
      </w:r>
      <w:proofErr w:type="spellEnd"/>
      <w:r w:rsidRPr="004B5EC1">
        <w:rPr>
          <w:rFonts w:ascii="Gill Sans MT" w:hAnsi="Gill Sans MT"/>
          <w:color w:val="auto"/>
        </w:rPr>
        <w:t xml:space="preserve"> and other partner’s </w:t>
      </w:r>
      <w:r w:rsidR="00BE3AA6" w:rsidRPr="004B5EC1">
        <w:rPr>
          <w:rFonts w:ascii="Gill Sans MT" w:hAnsi="Gill Sans MT"/>
          <w:color w:val="auto"/>
        </w:rPr>
        <w:t>information.</w:t>
      </w:r>
      <w:r w:rsidRPr="004B5EC1">
        <w:rPr>
          <w:rFonts w:ascii="Gill Sans MT" w:hAnsi="Gill Sans MT"/>
          <w:color w:val="auto"/>
        </w:rPr>
        <w:t xml:space="preserve"> </w:t>
      </w:r>
    </w:p>
    <w:p w14:paraId="53F9FFE3" w14:textId="77777777" w:rsidR="00BE3AA6" w:rsidRPr="004B5EC1" w:rsidRDefault="00B4474E" w:rsidP="00BE3AA6">
      <w:pPr>
        <w:pStyle w:val="Default"/>
        <w:numPr>
          <w:ilvl w:val="0"/>
          <w:numId w:val="10"/>
        </w:numPr>
        <w:rPr>
          <w:rFonts w:ascii="Gill Sans MT" w:hAnsi="Gill Sans MT"/>
          <w:color w:val="auto"/>
        </w:rPr>
      </w:pPr>
      <w:r w:rsidRPr="004B5EC1">
        <w:rPr>
          <w:rFonts w:ascii="Gill Sans MT" w:hAnsi="Gill Sans MT"/>
          <w:color w:val="auto"/>
        </w:rPr>
        <w:t>Design the research plan, sampling criteria, data collection methodologies and Develop data</w:t>
      </w:r>
      <w:r w:rsidR="00BE3AA6" w:rsidRPr="004B5EC1">
        <w:rPr>
          <w:rFonts w:ascii="Gill Sans MT" w:hAnsi="Gill Sans MT"/>
          <w:color w:val="auto"/>
        </w:rPr>
        <w:t xml:space="preserve"> analysis plan.</w:t>
      </w:r>
    </w:p>
    <w:p w14:paraId="38DA8820" w14:textId="77777777" w:rsidR="00B4474E" w:rsidRPr="004B5EC1" w:rsidRDefault="00B4474E" w:rsidP="00BE3AA6">
      <w:pPr>
        <w:pStyle w:val="Default"/>
        <w:numPr>
          <w:ilvl w:val="0"/>
          <w:numId w:val="10"/>
        </w:numPr>
        <w:rPr>
          <w:rFonts w:ascii="Gill Sans MT" w:hAnsi="Gill Sans MT"/>
          <w:color w:val="auto"/>
        </w:rPr>
      </w:pPr>
      <w:r w:rsidRPr="004B5EC1">
        <w:rPr>
          <w:rFonts w:ascii="Gill Sans MT" w:hAnsi="Gill Sans MT"/>
          <w:color w:val="auto"/>
        </w:rPr>
        <w:t xml:space="preserve">Develop a research inception report and share with </w:t>
      </w:r>
      <w:proofErr w:type="spellStart"/>
      <w:r w:rsidRPr="004B5EC1">
        <w:rPr>
          <w:rFonts w:ascii="Gill Sans MT" w:hAnsi="Gill Sans MT"/>
          <w:color w:val="auto"/>
        </w:rPr>
        <w:t>Nawiri</w:t>
      </w:r>
      <w:proofErr w:type="spellEnd"/>
      <w:r w:rsidR="00BE3AA6" w:rsidRPr="004B5EC1">
        <w:rPr>
          <w:rFonts w:ascii="Gill Sans MT" w:hAnsi="Gill Sans MT"/>
          <w:color w:val="auto"/>
        </w:rPr>
        <w:t xml:space="preserve"> </w:t>
      </w:r>
      <w:r w:rsidRPr="004B5EC1">
        <w:rPr>
          <w:rFonts w:ascii="Gill Sans MT" w:hAnsi="Gill Sans MT"/>
          <w:color w:val="auto"/>
        </w:rPr>
        <w:t>for feedback</w:t>
      </w:r>
    </w:p>
    <w:p w14:paraId="32A50A3E" w14:textId="77777777" w:rsidR="00B4474E" w:rsidRPr="004B5EC1" w:rsidRDefault="00B4474E" w:rsidP="00BE3AA6">
      <w:pPr>
        <w:pStyle w:val="Default"/>
        <w:numPr>
          <w:ilvl w:val="0"/>
          <w:numId w:val="10"/>
        </w:numPr>
        <w:rPr>
          <w:rFonts w:ascii="Gill Sans MT" w:hAnsi="Gill Sans MT"/>
          <w:color w:val="auto"/>
        </w:rPr>
      </w:pPr>
      <w:r w:rsidRPr="004B5EC1">
        <w:rPr>
          <w:rFonts w:ascii="Gill Sans MT" w:hAnsi="Gill Sans MT"/>
          <w:color w:val="auto"/>
        </w:rPr>
        <w:t>Use feedback on inception report to refine the research methodology and plan</w:t>
      </w:r>
    </w:p>
    <w:p w14:paraId="0086C578" w14:textId="77777777" w:rsidR="00BE3AA6" w:rsidRPr="004B5EC1" w:rsidRDefault="00B4474E" w:rsidP="00BE3AA6">
      <w:pPr>
        <w:pStyle w:val="Default"/>
        <w:numPr>
          <w:ilvl w:val="0"/>
          <w:numId w:val="10"/>
        </w:numPr>
        <w:rPr>
          <w:rFonts w:ascii="Gill Sans MT" w:hAnsi="Gill Sans MT"/>
          <w:color w:val="auto"/>
        </w:rPr>
      </w:pPr>
      <w:r w:rsidRPr="004B5EC1">
        <w:rPr>
          <w:rFonts w:ascii="Gill Sans MT" w:hAnsi="Gill Sans MT"/>
          <w:color w:val="auto"/>
        </w:rPr>
        <w:t>Recruit, train, supervise and deploy enumerators to the field</w:t>
      </w:r>
      <w:r w:rsidR="00BE3AA6" w:rsidRPr="004B5EC1">
        <w:rPr>
          <w:rFonts w:ascii="Gill Sans MT" w:hAnsi="Gill Sans MT"/>
          <w:color w:val="auto"/>
        </w:rPr>
        <w:t xml:space="preserve"> </w:t>
      </w:r>
    </w:p>
    <w:p w14:paraId="4D523102" w14:textId="77777777" w:rsidR="001A2A5C" w:rsidRPr="004B5EC1" w:rsidRDefault="001A2A5C" w:rsidP="00BE3AA6">
      <w:pPr>
        <w:pStyle w:val="Default"/>
        <w:numPr>
          <w:ilvl w:val="0"/>
          <w:numId w:val="10"/>
        </w:numPr>
        <w:rPr>
          <w:rFonts w:ascii="Gill Sans MT" w:hAnsi="Gill Sans MT"/>
          <w:color w:val="auto"/>
        </w:rPr>
      </w:pPr>
      <w:r w:rsidRPr="004B5EC1">
        <w:rPr>
          <w:rFonts w:ascii="Gill Sans MT" w:hAnsi="Gill Sans MT"/>
          <w:color w:val="auto"/>
        </w:rPr>
        <w:t xml:space="preserve">Obtain approvals from relevant authorities </w:t>
      </w:r>
    </w:p>
    <w:p w14:paraId="652EFE34" w14:textId="77777777" w:rsidR="00BE3AA6" w:rsidRPr="004B5EC1" w:rsidRDefault="00BE3AA6" w:rsidP="00BE3AA6">
      <w:pPr>
        <w:pStyle w:val="Default"/>
        <w:numPr>
          <w:ilvl w:val="0"/>
          <w:numId w:val="10"/>
        </w:numPr>
        <w:rPr>
          <w:rFonts w:ascii="Gill Sans MT" w:hAnsi="Gill Sans MT"/>
          <w:color w:val="auto"/>
        </w:rPr>
      </w:pPr>
      <w:r w:rsidRPr="004B5EC1">
        <w:rPr>
          <w:rFonts w:ascii="Gill Sans MT" w:hAnsi="Gill Sans MT"/>
          <w:color w:val="auto"/>
        </w:rPr>
        <w:t>Pre-test, adapt and finalize data collection tools</w:t>
      </w:r>
    </w:p>
    <w:p w14:paraId="56DB0C72" w14:textId="77777777" w:rsidR="00BE3AA6" w:rsidRPr="004B5EC1" w:rsidRDefault="00BE3AA6" w:rsidP="00BE3AA6">
      <w:pPr>
        <w:pStyle w:val="Default"/>
        <w:numPr>
          <w:ilvl w:val="0"/>
          <w:numId w:val="10"/>
        </w:numPr>
        <w:rPr>
          <w:rFonts w:ascii="Gill Sans MT" w:hAnsi="Gill Sans MT"/>
          <w:color w:val="auto"/>
        </w:rPr>
      </w:pPr>
      <w:r w:rsidRPr="004B5EC1">
        <w:rPr>
          <w:rFonts w:ascii="Gill Sans MT" w:hAnsi="Gill Sans MT"/>
          <w:color w:val="auto"/>
        </w:rPr>
        <w:t>Facilitate field data collection activities sing approved tools</w:t>
      </w:r>
    </w:p>
    <w:p w14:paraId="2C795F69" w14:textId="77777777" w:rsidR="00BE3AA6" w:rsidRPr="004B5EC1" w:rsidRDefault="001A2A5C" w:rsidP="00BE3AA6">
      <w:pPr>
        <w:pStyle w:val="Default"/>
        <w:numPr>
          <w:ilvl w:val="0"/>
          <w:numId w:val="10"/>
        </w:numPr>
        <w:rPr>
          <w:rFonts w:ascii="Gill Sans MT" w:hAnsi="Gill Sans MT"/>
          <w:color w:val="auto"/>
        </w:rPr>
      </w:pPr>
      <w:r w:rsidRPr="004B5EC1">
        <w:rPr>
          <w:rFonts w:ascii="Gill Sans MT" w:hAnsi="Gill Sans MT"/>
          <w:color w:val="auto"/>
        </w:rPr>
        <w:t xml:space="preserve">Plan, Manage and </w:t>
      </w:r>
      <w:r w:rsidR="00BE3AA6" w:rsidRPr="004B5EC1">
        <w:rPr>
          <w:rFonts w:ascii="Gill Sans MT" w:hAnsi="Gill Sans MT"/>
          <w:color w:val="auto"/>
        </w:rPr>
        <w:t xml:space="preserve">Supervise </w:t>
      </w:r>
      <w:r w:rsidRPr="004B5EC1">
        <w:rPr>
          <w:rFonts w:ascii="Gill Sans MT" w:hAnsi="Gill Sans MT"/>
          <w:color w:val="auto"/>
        </w:rPr>
        <w:t xml:space="preserve">all aspects of </w:t>
      </w:r>
      <w:r w:rsidR="00BE3AA6" w:rsidRPr="004B5EC1">
        <w:rPr>
          <w:rFonts w:ascii="Gill Sans MT" w:hAnsi="Gill Sans MT"/>
          <w:color w:val="auto"/>
        </w:rPr>
        <w:t>data collection in the two counties</w:t>
      </w:r>
      <w:r w:rsidRPr="004B5EC1">
        <w:rPr>
          <w:rFonts w:ascii="Gill Sans MT" w:hAnsi="Gill Sans MT"/>
          <w:color w:val="auto"/>
        </w:rPr>
        <w:t xml:space="preserve"> including logistics.</w:t>
      </w:r>
    </w:p>
    <w:p w14:paraId="474E0B7F" w14:textId="77777777" w:rsidR="00BE3AA6" w:rsidRPr="004B5EC1" w:rsidRDefault="00BE3AA6" w:rsidP="00BE3AA6">
      <w:pPr>
        <w:pStyle w:val="Default"/>
        <w:numPr>
          <w:ilvl w:val="0"/>
          <w:numId w:val="10"/>
        </w:numPr>
        <w:rPr>
          <w:rFonts w:ascii="Gill Sans MT" w:hAnsi="Gill Sans MT"/>
          <w:color w:val="auto"/>
        </w:rPr>
      </w:pPr>
      <w:r w:rsidRPr="004B5EC1">
        <w:rPr>
          <w:rFonts w:ascii="Gill Sans MT" w:hAnsi="Gill Sans MT"/>
          <w:color w:val="auto"/>
        </w:rPr>
        <w:t>Undertake data verification, cleaning and quality assessments</w:t>
      </w:r>
    </w:p>
    <w:p w14:paraId="181BE480" w14:textId="77777777" w:rsidR="00BE3AA6" w:rsidRPr="004B5EC1" w:rsidRDefault="00BE3AA6" w:rsidP="00BE3AA6">
      <w:pPr>
        <w:pStyle w:val="Default"/>
        <w:numPr>
          <w:ilvl w:val="0"/>
          <w:numId w:val="10"/>
        </w:numPr>
        <w:rPr>
          <w:rFonts w:ascii="Gill Sans MT" w:hAnsi="Gill Sans MT"/>
          <w:color w:val="auto"/>
        </w:rPr>
      </w:pPr>
      <w:r w:rsidRPr="004B5EC1">
        <w:rPr>
          <w:rFonts w:ascii="Gill Sans MT" w:hAnsi="Gill Sans MT"/>
          <w:color w:val="auto"/>
        </w:rPr>
        <w:t xml:space="preserve">Facilitate data analysis, write draft reports and share with </w:t>
      </w:r>
      <w:proofErr w:type="spellStart"/>
      <w:r w:rsidRPr="004B5EC1">
        <w:rPr>
          <w:rFonts w:ascii="Gill Sans MT" w:hAnsi="Gill Sans MT"/>
          <w:color w:val="auto"/>
        </w:rPr>
        <w:t>Nawiri</w:t>
      </w:r>
      <w:proofErr w:type="spellEnd"/>
      <w:r w:rsidRPr="004B5EC1">
        <w:rPr>
          <w:rFonts w:ascii="Gill Sans MT" w:hAnsi="Gill Sans MT"/>
          <w:color w:val="auto"/>
        </w:rPr>
        <w:t xml:space="preserve"> for review</w:t>
      </w:r>
    </w:p>
    <w:p w14:paraId="0119C26B" w14:textId="77777777" w:rsidR="00BE3AA6" w:rsidRPr="004B5EC1" w:rsidRDefault="00BE3AA6" w:rsidP="00BE3AA6">
      <w:pPr>
        <w:pStyle w:val="Default"/>
        <w:numPr>
          <w:ilvl w:val="0"/>
          <w:numId w:val="10"/>
        </w:numPr>
        <w:rPr>
          <w:rFonts w:ascii="Gill Sans MT" w:hAnsi="Gill Sans MT"/>
          <w:color w:val="auto"/>
        </w:rPr>
      </w:pPr>
      <w:r w:rsidRPr="004B5EC1">
        <w:rPr>
          <w:rFonts w:ascii="Gill Sans MT" w:hAnsi="Gill Sans MT"/>
          <w:color w:val="auto"/>
        </w:rPr>
        <w:t>Present draft reports for validation by stakeholders</w:t>
      </w:r>
    </w:p>
    <w:p w14:paraId="54443406" w14:textId="77777777" w:rsidR="00BE3AA6" w:rsidRPr="004B5EC1" w:rsidRDefault="00BE3AA6" w:rsidP="00BE3AA6">
      <w:pPr>
        <w:pStyle w:val="Default"/>
        <w:numPr>
          <w:ilvl w:val="0"/>
          <w:numId w:val="10"/>
        </w:numPr>
        <w:rPr>
          <w:rFonts w:ascii="Gill Sans MT" w:hAnsi="Gill Sans MT"/>
          <w:color w:val="auto"/>
        </w:rPr>
      </w:pPr>
      <w:r w:rsidRPr="004B5EC1">
        <w:rPr>
          <w:rFonts w:ascii="Gill Sans MT" w:hAnsi="Gill Sans MT"/>
          <w:color w:val="auto"/>
        </w:rPr>
        <w:t xml:space="preserve">Participate in check in calls with </w:t>
      </w:r>
      <w:proofErr w:type="spellStart"/>
      <w:r w:rsidRPr="004B5EC1">
        <w:rPr>
          <w:rFonts w:ascii="Gill Sans MT" w:hAnsi="Gill Sans MT"/>
          <w:color w:val="auto"/>
        </w:rPr>
        <w:t>Nawiri</w:t>
      </w:r>
      <w:proofErr w:type="spellEnd"/>
      <w:r w:rsidRPr="004B5EC1">
        <w:rPr>
          <w:rFonts w:ascii="Gill Sans MT" w:hAnsi="Gill Sans MT"/>
          <w:color w:val="auto"/>
        </w:rPr>
        <w:t xml:space="preserve"> team to update the team on progress of each step in the work plan.</w:t>
      </w:r>
    </w:p>
    <w:p w14:paraId="578CAA03" w14:textId="77777777" w:rsidR="00BE3AA6" w:rsidRPr="004B5EC1" w:rsidRDefault="00BE3AA6" w:rsidP="00BE3AA6">
      <w:pPr>
        <w:pStyle w:val="Default"/>
        <w:numPr>
          <w:ilvl w:val="0"/>
          <w:numId w:val="10"/>
        </w:numPr>
        <w:rPr>
          <w:rFonts w:ascii="Gill Sans MT" w:hAnsi="Gill Sans MT"/>
          <w:color w:val="auto"/>
        </w:rPr>
      </w:pPr>
      <w:r w:rsidRPr="004B5EC1">
        <w:rPr>
          <w:rFonts w:ascii="Gill Sans MT" w:hAnsi="Gill Sans MT"/>
          <w:color w:val="auto"/>
        </w:rPr>
        <w:t xml:space="preserve">Use feedback from </w:t>
      </w:r>
      <w:proofErr w:type="spellStart"/>
      <w:r w:rsidRPr="004B5EC1">
        <w:rPr>
          <w:rFonts w:ascii="Gill Sans MT" w:hAnsi="Gill Sans MT"/>
          <w:color w:val="auto"/>
        </w:rPr>
        <w:t>Nawiri</w:t>
      </w:r>
      <w:proofErr w:type="spellEnd"/>
      <w:r w:rsidRPr="004B5EC1">
        <w:rPr>
          <w:rFonts w:ascii="Gill Sans MT" w:hAnsi="Gill Sans MT"/>
          <w:color w:val="auto"/>
        </w:rPr>
        <w:t xml:space="preserve"> and stakeholders to write a final report </w:t>
      </w:r>
    </w:p>
    <w:p w14:paraId="4A63269B" w14:textId="77777777" w:rsidR="00BE3AA6" w:rsidRPr="004B5EC1" w:rsidRDefault="00BE3AA6" w:rsidP="00BE3AA6">
      <w:pPr>
        <w:pStyle w:val="Default"/>
        <w:numPr>
          <w:ilvl w:val="0"/>
          <w:numId w:val="10"/>
        </w:numPr>
        <w:rPr>
          <w:rFonts w:ascii="Gill Sans MT" w:hAnsi="Gill Sans MT"/>
          <w:color w:val="auto"/>
        </w:rPr>
      </w:pPr>
      <w:r w:rsidRPr="004B5EC1">
        <w:rPr>
          <w:rFonts w:ascii="Gill Sans MT" w:hAnsi="Gill Sans MT"/>
          <w:color w:val="auto"/>
        </w:rPr>
        <w:t xml:space="preserve">Share the final report with </w:t>
      </w:r>
      <w:proofErr w:type="spellStart"/>
      <w:r w:rsidRPr="004B5EC1">
        <w:rPr>
          <w:rFonts w:ascii="Gill Sans MT" w:hAnsi="Gill Sans MT"/>
          <w:color w:val="auto"/>
        </w:rPr>
        <w:t>Nawiri</w:t>
      </w:r>
      <w:proofErr w:type="spellEnd"/>
    </w:p>
    <w:p w14:paraId="58CCE944" w14:textId="77777777" w:rsidR="001A2A5C" w:rsidRPr="004B5EC1" w:rsidRDefault="001A2A5C" w:rsidP="001A2A5C">
      <w:pPr>
        <w:pStyle w:val="BodyText"/>
        <w:spacing w:before="11"/>
        <w:rPr>
          <w:rFonts w:ascii="Gill Sans MT" w:hAnsi="Gill Sans MT"/>
          <w:sz w:val="24"/>
          <w:szCs w:val="24"/>
        </w:rPr>
      </w:pPr>
    </w:p>
    <w:p w14:paraId="481DB131" w14:textId="77777777" w:rsidR="004E0674" w:rsidRPr="004B5EC1" w:rsidRDefault="004E0674" w:rsidP="004B5EC1">
      <w:pPr>
        <w:pStyle w:val="BodyText"/>
        <w:shd w:val="clear" w:color="auto" w:fill="F4B083" w:themeFill="accent2" w:themeFillTint="99"/>
        <w:spacing w:before="11"/>
        <w:rPr>
          <w:rFonts w:ascii="Gill Sans MT" w:hAnsi="Gill Sans MT"/>
          <w:b/>
          <w:sz w:val="24"/>
          <w:szCs w:val="24"/>
        </w:rPr>
      </w:pPr>
      <w:r w:rsidRPr="004B5EC1">
        <w:rPr>
          <w:rFonts w:ascii="Gill Sans MT" w:hAnsi="Gill Sans MT"/>
          <w:b/>
          <w:sz w:val="24"/>
          <w:szCs w:val="24"/>
        </w:rPr>
        <w:t>Task Manager/Reporting</w:t>
      </w:r>
    </w:p>
    <w:p w14:paraId="36237653" w14:textId="3E4031E2" w:rsidR="004E0674" w:rsidRPr="004B5EC1" w:rsidRDefault="004E0674" w:rsidP="004E0674">
      <w:pPr>
        <w:pStyle w:val="BodyText"/>
        <w:spacing w:before="11"/>
        <w:rPr>
          <w:rFonts w:ascii="Gill Sans MT" w:hAnsi="Gill Sans MT"/>
          <w:sz w:val="24"/>
          <w:szCs w:val="24"/>
        </w:rPr>
      </w:pPr>
      <w:r w:rsidRPr="004B5EC1">
        <w:rPr>
          <w:rFonts w:ascii="Gill Sans MT" w:hAnsi="Gill Sans MT"/>
          <w:sz w:val="24"/>
          <w:szCs w:val="24"/>
        </w:rPr>
        <w:t xml:space="preserve">The consultant(s) will work under the management of the </w:t>
      </w:r>
      <w:r w:rsidR="00B0597E" w:rsidRPr="004B5EC1">
        <w:rPr>
          <w:rFonts w:ascii="Gill Sans MT" w:hAnsi="Gill Sans MT"/>
          <w:sz w:val="24"/>
          <w:szCs w:val="24"/>
        </w:rPr>
        <w:t>Alterna</w:t>
      </w:r>
      <w:r w:rsidR="002340F7">
        <w:rPr>
          <w:rFonts w:ascii="Gill Sans MT" w:hAnsi="Gill Sans MT"/>
          <w:sz w:val="24"/>
          <w:szCs w:val="24"/>
        </w:rPr>
        <w:t>tive Livelihoods and Inclusive M</w:t>
      </w:r>
      <w:r w:rsidR="00B0597E" w:rsidRPr="004B5EC1">
        <w:rPr>
          <w:rFonts w:ascii="Gill Sans MT" w:hAnsi="Gill Sans MT"/>
          <w:sz w:val="24"/>
          <w:szCs w:val="24"/>
        </w:rPr>
        <w:t>arkets advisor</w:t>
      </w:r>
      <w:r w:rsidRPr="004B5EC1">
        <w:rPr>
          <w:rFonts w:ascii="Gill Sans MT" w:hAnsi="Gill Sans MT"/>
          <w:sz w:val="24"/>
          <w:szCs w:val="24"/>
        </w:rPr>
        <w:t xml:space="preserve"> or delegate.</w:t>
      </w:r>
    </w:p>
    <w:p w14:paraId="097F199C" w14:textId="77777777" w:rsidR="004E0674" w:rsidRPr="004B5EC1" w:rsidRDefault="004E0674" w:rsidP="004E0674">
      <w:pPr>
        <w:pStyle w:val="BodyText"/>
        <w:spacing w:before="11"/>
        <w:rPr>
          <w:rFonts w:ascii="Gill Sans MT" w:hAnsi="Gill Sans MT"/>
          <w:sz w:val="24"/>
          <w:szCs w:val="24"/>
        </w:rPr>
      </w:pPr>
    </w:p>
    <w:p w14:paraId="6C0625C6" w14:textId="77777777" w:rsidR="004E0674" w:rsidRPr="004B5EC1" w:rsidRDefault="004E0674" w:rsidP="004B5EC1">
      <w:pPr>
        <w:pStyle w:val="BodyText"/>
        <w:shd w:val="clear" w:color="auto" w:fill="F4B083" w:themeFill="accent2" w:themeFillTint="99"/>
        <w:spacing w:before="11"/>
        <w:rPr>
          <w:rFonts w:ascii="Gill Sans MT" w:hAnsi="Gill Sans MT"/>
          <w:b/>
          <w:sz w:val="24"/>
          <w:szCs w:val="24"/>
        </w:rPr>
      </w:pPr>
      <w:r w:rsidRPr="004B5EC1">
        <w:rPr>
          <w:rFonts w:ascii="Gill Sans MT" w:hAnsi="Gill Sans MT"/>
          <w:b/>
          <w:sz w:val="24"/>
          <w:szCs w:val="24"/>
        </w:rPr>
        <w:t>Ownership/Control of Work Product/Publication</w:t>
      </w:r>
    </w:p>
    <w:p w14:paraId="42E40E4C" w14:textId="77777777" w:rsidR="004E0674" w:rsidRDefault="004E0674" w:rsidP="004E0674">
      <w:pPr>
        <w:pStyle w:val="BodyText"/>
        <w:spacing w:before="11"/>
        <w:rPr>
          <w:rFonts w:ascii="Gill Sans MT" w:hAnsi="Gill Sans MT"/>
          <w:sz w:val="24"/>
          <w:szCs w:val="24"/>
        </w:rPr>
      </w:pPr>
      <w:r w:rsidRPr="004B5EC1">
        <w:rPr>
          <w:rFonts w:ascii="Gill Sans MT" w:hAnsi="Gill Sans MT"/>
          <w:sz w:val="24"/>
          <w:szCs w:val="24"/>
        </w:rPr>
        <w:t>Ownership and control of all work products and learning outputs related to this scope of work and partner engagement shall belong to Mercy Corps. Any use of material, learnings or publications derived from the work product will require prior written approval from Mercy Corps.</w:t>
      </w:r>
    </w:p>
    <w:p w14:paraId="42054CB4" w14:textId="77777777" w:rsidR="004B5EC1" w:rsidRDefault="004B5EC1" w:rsidP="004E0674">
      <w:pPr>
        <w:pStyle w:val="BodyText"/>
        <w:spacing w:before="11"/>
        <w:rPr>
          <w:rFonts w:ascii="Gill Sans MT" w:hAnsi="Gill Sans MT"/>
          <w:sz w:val="24"/>
          <w:szCs w:val="24"/>
        </w:rPr>
      </w:pPr>
    </w:p>
    <w:p w14:paraId="605C8016" w14:textId="77777777" w:rsidR="004B5EC1" w:rsidRPr="004B5EC1" w:rsidRDefault="004B5EC1" w:rsidP="004E0674">
      <w:pPr>
        <w:pStyle w:val="BodyText"/>
        <w:spacing w:before="11"/>
        <w:rPr>
          <w:rFonts w:ascii="Gill Sans MT" w:hAnsi="Gill Sans MT"/>
          <w:sz w:val="24"/>
          <w:szCs w:val="24"/>
        </w:rPr>
      </w:pPr>
    </w:p>
    <w:p w14:paraId="57AABF02" w14:textId="77777777" w:rsidR="001A2A5C" w:rsidRPr="004B5EC1" w:rsidRDefault="001A2A5C" w:rsidP="004B5EC1">
      <w:pPr>
        <w:shd w:val="clear" w:color="auto" w:fill="F4B083" w:themeFill="accent2" w:themeFillTint="99"/>
        <w:spacing w:line="252" w:lineRule="exact"/>
        <w:rPr>
          <w:rFonts w:ascii="Gill Sans MT" w:hAnsi="Gill Sans MT"/>
          <w:b/>
          <w:sz w:val="24"/>
          <w:szCs w:val="24"/>
        </w:rPr>
      </w:pPr>
      <w:r w:rsidRPr="004B5EC1">
        <w:rPr>
          <w:rFonts w:ascii="Gill Sans MT" w:hAnsi="Gill Sans MT"/>
          <w:b/>
          <w:sz w:val="24"/>
          <w:szCs w:val="24"/>
        </w:rPr>
        <w:t>Specific Deliverables include:</w:t>
      </w:r>
    </w:p>
    <w:p w14:paraId="4C6E8299" w14:textId="77777777" w:rsidR="001A2A5C" w:rsidRPr="004B5EC1" w:rsidRDefault="00FC0121" w:rsidP="000B040A">
      <w:pPr>
        <w:pStyle w:val="ListParagraph"/>
        <w:numPr>
          <w:ilvl w:val="0"/>
          <w:numId w:val="10"/>
        </w:numPr>
        <w:tabs>
          <w:tab w:val="left" w:pos="940"/>
          <w:tab w:val="left" w:pos="941"/>
        </w:tabs>
        <w:spacing w:before="2" w:line="252" w:lineRule="exact"/>
        <w:rPr>
          <w:rFonts w:ascii="Gill Sans MT" w:hAnsi="Gill Sans MT"/>
          <w:sz w:val="24"/>
          <w:szCs w:val="24"/>
        </w:rPr>
      </w:pPr>
      <w:r w:rsidRPr="004B5EC1">
        <w:rPr>
          <w:rFonts w:ascii="Gill Sans MT" w:hAnsi="Gill Sans MT"/>
          <w:sz w:val="24"/>
          <w:szCs w:val="24"/>
        </w:rPr>
        <w:t xml:space="preserve">Inception report covering; </w:t>
      </w:r>
      <w:r w:rsidR="001A2A5C" w:rsidRPr="004B5EC1">
        <w:rPr>
          <w:rFonts w:ascii="Gill Sans MT" w:hAnsi="Gill Sans MT"/>
          <w:sz w:val="24"/>
          <w:szCs w:val="24"/>
        </w:rPr>
        <w:t>Study protocol and i</w:t>
      </w:r>
      <w:r w:rsidR="00FD4F73" w:rsidRPr="004B5EC1">
        <w:rPr>
          <w:rFonts w:ascii="Gill Sans MT" w:hAnsi="Gill Sans MT"/>
          <w:sz w:val="24"/>
          <w:szCs w:val="24"/>
        </w:rPr>
        <w:t xml:space="preserve">nstruments (for </w:t>
      </w:r>
      <w:proofErr w:type="spellStart"/>
      <w:r w:rsidR="001A2A5C" w:rsidRPr="004B5EC1">
        <w:rPr>
          <w:rFonts w:ascii="Gill Sans MT" w:hAnsi="Gill Sans MT"/>
          <w:sz w:val="24"/>
          <w:szCs w:val="24"/>
        </w:rPr>
        <w:t>N</w:t>
      </w:r>
      <w:r w:rsidR="00FD4F73" w:rsidRPr="004B5EC1">
        <w:rPr>
          <w:rFonts w:ascii="Gill Sans MT" w:hAnsi="Gill Sans MT"/>
          <w:sz w:val="24"/>
          <w:szCs w:val="24"/>
        </w:rPr>
        <w:t>awiri</w:t>
      </w:r>
      <w:proofErr w:type="spellEnd"/>
      <w:r w:rsidR="001A2A5C" w:rsidRPr="004B5EC1">
        <w:rPr>
          <w:rFonts w:ascii="Gill Sans MT" w:hAnsi="Gill Sans MT"/>
          <w:sz w:val="24"/>
          <w:szCs w:val="24"/>
        </w:rPr>
        <w:t xml:space="preserve"> review and</w:t>
      </w:r>
      <w:r w:rsidR="001A2A5C" w:rsidRPr="004B5EC1">
        <w:rPr>
          <w:rFonts w:ascii="Gill Sans MT" w:hAnsi="Gill Sans MT"/>
          <w:spacing w:val="-8"/>
          <w:sz w:val="24"/>
          <w:szCs w:val="24"/>
        </w:rPr>
        <w:t xml:space="preserve"> </w:t>
      </w:r>
      <w:r w:rsidR="001A2A5C" w:rsidRPr="004B5EC1">
        <w:rPr>
          <w:rFonts w:ascii="Gill Sans MT" w:hAnsi="Gill Sans MT"/>
          <w:sz w:val="24"/>
          <w:szCs w:val="24"/>
        </w:rPr>
        <w:t>approval)</w:t>
      </w:r>
      <w:r w:rsidRPr="004B5EC1">
        <w:rPr>
          <w:rFonts w:ascii="Gill Sans MT" w:hAnsi="Gill Sans MT"/>
          <w:sz w:val="24"/>
          <w:szCs w:val="24"/>
        </w:rPr>
        <w:t xml:space="preserve">, </w:t>
      </w:r>
      <w:r w:rsidR="001A2A5C" w:rsidRPr="004B5EC1">
        <w:rPr>
          <w:rFonts w:ascii="Gill Sans MT" w:hAnsi="Gill Sans MT"/>
          <w:sz w:val="24"/>
          <w:szCs w:val="24"/>
        </w:rPr>
        <w:t>Study work</w:t>
      </w:r>
      <w:r w:rsidRPr="004B5EC1">
        <w:rPr>
          <w:rFonts w:ascii="Gill Sans MT" w:hAnsi="Gill Sans MT"/>
          <w:sz w:val="24"/>
          <w:szCs w:val="24"/>
        </w:rPr>
        <w:t xml:space="preserve"> </w:t>
      </w:r>
      <w:r w:rsidR="001A2A5C" w:rsidRPr="004B5EC1">
        <w:rPr>
          <w:rFonts w:ascii="Gill Sans MT" w:hAnsi="Gill Sans MT"/>
          <w:sz w:val="24"/>
          <w:szCs w:val="24"/>
        </w:rPr>
        <w:t>plan and detailed study budget covering consultancy fees, travel and accommodation, per diems, enumerators fees.</w:t>
      </w:r>
    </w:p>
    <w:p w14:paraId="4694FD60" w14:textId="77777777" w:rsidR="001A2A5C" w:rsidRPr="004B5EC1" w:rsidRDefault="001A2A5C" w:rsidP="001A2A5C">
      <w:pPr>
        <w:pStyle w:val="ListParagraph"/>
        <w:numPr>
          <w:ilvl w:val="0"/>
          <w:numId w:val="10"/>
        </w:numPr>
        <w:tabs>
          <w:tab w:val="left" w:pos="940"/>
          <w:tab w:val="left" w:pos="941"/>
        </w:tabs>
        <w:spacing w:before="2" w:line="252" w:lineRule="exact"/>
        <w:rPr>
          <w:rFonts w:ascii="Gill Sans MT" w:hAnsi="Gill Sans MT"/>
          <w:sz w:val="24"/>
          <w:szCs w:val="24"/>
        </w:rPr>
      </w:pPr>
      <w:r w:rsidRPr="004B5EC1">
        <w:rPr>
          <w:rFonts w:ascii="Gill Sans MT" w:hAnsi="Gill Sans MT"/>
          <w:sz w:val="24"/>
          <w:szCs w:val="24"/>
        </w:rPr>
        <w:t>All recordings, all questionnaires and analysis files</w:t>
      </w:r>
    </w:p>
    <w:p w14:paraId="5CC924E3" w14:textId="77777777" w:rsidR="001A2A5C" w:rsidRPr="004B5EC1" w:rsidRDefault="001A2A5C" w:rsidP="001A2A5C">
      <w:pPr>
        <w:pStyle w:val="ListParagraph"/>
        <w:numPr>
          <w:ilvl w:val="0"/>
          <w:numId w:val="10"/>
        </w:numPr>
        <w:tabs>
          <w:tab w:val="left" w:pos="940"/>
          <w:tab w:val="left" w:pos="941"/>
        </w:tabs>
        <w:spacing w:before="2" w:line="252" w:lineRule="exact"/>
        <w:rPr>
          <w:rFonts w:ascii="Gill Sans MT" w:hAnsi="Gill Sans MT"/>
          <w:sz w:val="24"/>
          <w:szCs w:val="24"/>
        </w:rPr>
      </w:pPr>
      <w:r w:rsidRPr="004B5EC1">
        <w:rPr>
          <w:rFonts w:ascii="Gill Sans MT" w:hAnsi="Gill Sans MT"/>
          <w:sz w:val="24"/>
          <w:szCs w:val="24"/>
        </w:rPr>
        <w:lastRenderedPageBreak/>
        <w:t xml:space="preserve">Draft </w:t>
      </w:r>
      <w:r w:rsidR="00FC0121" w:rsidRPr="004B5EC1">
        <w:rPr>
          <w:rFonts w:ascii="Gill Sans MT" w:hAnsi="Gill Sans MT"/>
          <w:sz w:val="24"/>
          <w:szCs w:val="24"/>
        </w:rPr>
        <w:t>report</w:t>
      </w:r>
    </w:p>
    <w:p w14:paraId="2B991094" w14:textId="77777777" w:rsidR="00FC0121" w:rsidRDefault="00FC0121" w:rsidP="00FC0121">
      <w:pPr>
        <w:pStyle w:val="ListParagraph"/>
        <w:numPr>
          <w:ilvl w:val="0"/>
          <w:numId w:val="10"/>
        </w:numPr>
        <w:tabs>
          <w:tab w:val="left" w:pos="940"/>
          <w:tab w:val="left" w:pos="941"/>
        </w:tabs>
        <w:spacing w:before="2" w:line="252" w:lineRule="exact"/>
        <w:rPr>
          <w:rFonts w:ascii="Gill Sans MT" w:hAnsi="Gill Sans MT"/>
          <w:sz w:val="24"/>
          <w:szCs w:val="24"/>
        </w:rPr>
      </w:pPr>
      <w:r w:rsidRPr="004B5EC1">
        <w:rPr>
          <w:rFonts w:ascii="Gill Sans MT" w:hAnsi="Gill Sans MT"/>
          <w:sz w:val="24"/>
          <w:szCs w:val="24"/>
        </w:rPr>
        <w:t>Final report</w:t>
      </w:r>
    </w:p>
    <w:p w14:paraId="2A1DB7C3" w14:textId="77777777" w:rsidR="004B5EC1" w:rsidRPr="004B5EC1" w:rsidRDefault="004B5EC1" w:rsidP="004B5EC1">
      <w:pPr>
        <w:pStyle w:val="ListParagraph"/>
        <w:tabs>
          <w:tab w:val="left" w:pos="940"/>
          <w:tab w:val="left" w:pos="941"/>
        </w:tabs>
        <w:spacing w:before="2" w:line="252" w:lineRule="exact"/>
        <w:ind w:left="720" w:firstLine="0"/>
        <w:rPr>
          <w:rFonts w:ascii="Gill Sans MT" w:hAnsi="Gill Sans MT"/>
          <w:sz w:val="24"/>
          <w:szCs w:val="24"/>
        </w:rPr>
      </w:pPr>
    </w:p>
    <w:p w14:paraId="511F7DF1" w14:textId="77777777" w:rsidR="004E0674" w:rsidRPr="004B5EC1" w:rsidRDefault="004E0674" w:rsidP="004B5EC1">
      <w:pPr>
        <w:pStyle w:val="Heading1"/>
        <w:shd w:val="clear" w:color="auto" w:fill="F4B083" w:themeFill="accent2" w:themeFillTint="99"/>
        <w:tabs>
          <w:tab w:val="right" w:pos="9026"/>
        </w:tabs>
        <w:spacing w:line="360" w:lineRule="auto"/>
        <w:ind w:left="0"/>
        <w:rPr>
          <w:rFonts w:ascii="Gill Sans MT" w:eastAsia="Arial" w:hAnsi="Gill Sans MT" w:cs="Arial"/>
          <w:sz w:val="24"/>
          <w:szCs w:val="24"/>
        </w:rPr>
      </w:pPr>
      <w:r w:rsidRPr="004B5EC1">
        <w:rPr>
          <w:rFonts w:ascii="Gill Sans MT" w:eastAsia="Arial" w:hAnsi="Gill Sans MT" w:cs="Arial"/>
          <w:sz w:val="24"/>
          <w:szCs w:val="24"/>
        </w:rPr>
        <w:t>Timeline, Budget &amp; Terms of Payment</w:t>
      </w:r>
      <w:r w:rsidRPr="004B5EC1">
        <w:rPr>
          <w:rFonts w:ascii="Gill Sans MT" w:eastAsia="Arial" w:hAnsi="Gill Sans MT" w:cs="Arial"/>
          <w:sz w:val="24"/>
          <w:szCs w:val="24"/>
        </w:rPr>
        <w:tab/>
      </w:r>
    </w:p>
    <w:p w14:paraId="7EF9516E" w14:textId="7E7AA0ED" w:rsidR="006850DB" w:rsidRDefault="004E0674" w:rsidP="004E0674">
      <w:pPr>
        <w:spacing w:before="240" w:after="240" w:line="360" w:lineRule="auto"/>
        <w:jc w:val="both"/>
        <w:rPr>
          <w:rFonts w:ascii="Gill Sans MT" w:eastAsia="Arial" w:hAnsi="Gill Sans MT" w:cs="Arial"/>
          <w:sz w:val="24"/>
          <w:szCs w:val="24"/>
        </w:rPr>
      </w:pPr>
      <w:bookmarkStart w:id="0" w:name="_heading=h.3dy6vkm" w:colFirst="0" w:colLast="0"/>
      <w:bookmarkEnd w:id="0"/>
      <w:r w:rsidRPr="004B5EC1">
        <w:rPr>
          <w:rFonts w:ascii="Gill Sans MT" w:eastAsia="Arial" w:hAnsi="Gill Sans MT" w:cs="Arial"/>
          <w:sz w:val="24"/>
          <w:szCs w:val="24"/>
        </w:rPr>
        <w:t xml:space="preserve">This consultancy will be effective for a period of up to </w:t>
      </w:r>
      <w:r w:rsidR="004C44B0">
        <w:rPr>
          <w:rFonts w:ascii="Gill Sans MT" w:eastAsia="Arial" w:hAnsi="Gill Sans MT" w:cs="Arial"/>
          <w:sz w:val="24"/>
          <w:szCs w:val="24"/>
        </w:rPr>
        <w:t>40</w:t>
      </w:r>
      <w:r w:rsidRPr="004B5EC1">
        <w:rPr>
          <w:rFonts w:ascii="Gill Sans MT" w:eastAsia="Arial" w:hAnsi="Gill Sans MT" w:cs="Arial"/>
          <w:sz w:val="24"/>
          <w:szCs w:val="24"/>
        </w:rPr>
        <w:t xml:space="preserve"> working days, </w:t>
      </w:r>
      <w:r w:rsidR="004C44B0">
        <w:rPr>
          <w:rFonts w:ascii="Gill Sans MT" w:eastAsia="Arial" w:hAnsi="Gill Sans MT" w:cs="Arial"/>
          <w:sz w:val="24"/>
          <w:szCs w:val="24"/>
        </w:rPr>
        <w:t>between the months of February and March 2021</w:t>
      </w:r>
      <w:r w:rsidRPr="004B5EC1">
        <w:rPr>
          <w:rFonts w:ascii="Gill Sans MT" w:eastAsia="Arial" w:hAnsi="Gill Sans MT" w:cs="Arial"/>
          <w:sz w:val="24"/>
          <w:szCs w:val="24"/>
        </w:rPr>
        <w:t xml:space="preserve">. </w:t>
      </w:r>
    </w:p>
    <w:tbl>
      <w:tblPr>
        <w:tblW w:w="10260" w:type="dxa"/>
        <w:tblInd w:w="-280" w:type="dxa"/>
        <w:tblBorders>
          <w:top w:val="nil"/>
          <w:left w:val="nil"/>
          <w:bottom w:val="nil"/>
          <w:right w:val="nil"/>
          <w:insideH w:val="nil"/>
          <w:insideV w:val="nil"/>
        </w:tblBorders>
        <w:tblLayout w:type="fixed"/>
        <w:tblLook w:val="0600" w:firstRow="0" w:lastRow="0" w:firstColumn="0" w:lastColumn="0" w:noHBand="1" w:noVBand="1"/>
      </w:tblPr>
      <w:tblGrid>
        <w:gridCol w:w="8190"/>
        <w:gridCol w:w="2070"/>
      </w:tblGrid>
      <w:tr w:rsidR="006850DB" w:rsidRPr="004C44B0" w14:paraId="5895070D" w14:textId="77777777" w:rsidTr="001B4F77">
        <w:trPr>
          <w:trHeight w:val="326"/>
        </w:trPr>
        <w:tc>
          <w:tcPr>
            <w:tcW w:w="8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DE289" w14:textId="77777777" w:rsidR="006850DB" w:rsidRPr="004C44B0" w:rsidRDefault="006850DB" w:rsidP="00610FBD">
            <w:pPr>
              <w:shd w:val="clear" w:color="auto" w:fill="FFFFFF"/>
              <w:rPr>
                <w:rFonts w:ascii="Gill Sans MT" w:eastAsia="Roboto" w:hAnsi="Gill Sans MT" w:cs="Roboto"/>
                <w:b/>
                <w:color w:val="212529"/>
              </w:rPr>
            </w:pPr>
            <w:r w:rsidRPr="004C44B0">
              <w:rPr>
                <w:rFonts w:ascii="Gill Sans MT" w:eastAsia="Roboto" w:hAnsi="Gill Sans MT" w:cs="Roboto"/>
                <w:b/>
                <w:color w:val="212529"/>
              </w:rPr>
              <w:t>Activity/Task</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985193" w14:textId="4A1D58DD" w:rsidR="006850DB" w:rsidRPr="004C44B0" w:rsidRDefault="001B4F77" w:rsidP="00610FBD">
            <w:pPr>
              <w:shd w:val="clear" w:color="auto" w:fill="FFFFFF"/>
              <w:rPr>
                <w:rFonts w:ascii="Gill Sans MT" w:eastAsia="Roboto" w:hAnsi="Gill Sans MT" w:cs="Roboto"/>
                <w:b/>
                <w:color w:val="212529"/>
              </w:rPr>
            </w:pPr>
            <w:r w:rsidRPr="004C44B0">
              <w:rPr>
                <w:rFonts w:ascii="Gill Sans MT" w:eastAsia="Roboto" w:hAnsi="Gill Sans MT" w:cs="Roboto"/>
                <w:b/>
                <w:color w:val="212529"/>
              </w:rPr>
              <w:t xml:space="preserve">Duration of activity </w:t>
            </w:r>
          </w:p>
        </w:tc>
      </w:tr>
      <w:tr w:rsidR="00AC02C8" w:rsidRPr="00550A6A" w14:paraId="6217C3AF" w14:textId="77777777" w:rsidTr="001B4F77">
        <w:trPr>
          <w:trHeight w:val="317"/>
        </w:trPr>
        <w:tc>
          <w:tcPr>
            <w:tcW w:w="8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07A36" w14:textId="6776C2CA" w:rsidR="00AC02C8" w:rsidRPr="00AC02C8" w:rsidRDefault="00735637" w:rsidP="001B4F77">
            <w:pPr>
              <w:shd w:val="clear" w:color="auto" w:fill="FFFFFF"/>
              <w:spacing w:after="0" w:line="240" w:lineRule="auto"/>
              <w:rPr>
                <w:rFonts w:ascii="Gill Sans MT" w:eastAsia="Roboto" w:hAnsi="Gill Sans MT" w:cs="Roboto"/>
                <w:color w:val="212529"/>
              </w:rPr>
            </w:pPr>
            <w:r>
              <w:rPr>
                <w:rFonts w:ascii="Gill Sans MT" w:eastAsia="Roboto" w:hAnsi="Gill Sans MT" w:cs="Roboto"/>
                <w:color w:val="212529"/>
              </w:rPr>
              <w:t>Develop a detailed work plan</w:t>
            </w:r>
            <w:r>
              <w:rPr>
                <w:rFonts w:ascii="Gill Sans MT" w:hAnsi="Gill Sans MT" w:cs="Calibri"/>
                <w:color w:val="3A3838"/>
              </w:rPr>
              <w:t xml:space="preserve"> </w:t>
            </w:r>
            <w:r w:rsidR="00822BA7">
              <w:rPr>
                <w:rFonts w:ascii="Gill Sans MT" w:hAnsi="Gill Sans MT" w:cs="Calibri"/>
                <w:color w:val="3A3838"/>
              </w:rPr>
              <w:t>and draft research methodology</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ED13A7" w14:textId="20BFD9BF" w:rsidR="00AC02C8" w:rsidRPr="00AC02C8" w:rsidRDefault="00822BA7" w:rsidP="001B4F77">
            <w:pPr>
              <w:shd w:val="clear" w:color="auto" w:fill="FFFFFF"/>
              <w:spacing w:after="0" w:line="240" w:lineRule="auto"/>
              <w:rPr>
                <w:rFonts w:ascii="Gill Sans MT" w:eastAsia="Roboto" w:hAnsi="Gill Sans MT" w:cs="Roboto"/>
                <w:color w:val="212529"/>
              </w:rPr>
            </w:pPr>
            <w:r>
              <w:rPr>
                <w:rFonts w:ascii="Gill Sans MT" w:eastAsia="Roboto" w:hAnsi="Gill Sans MT" w:cs="Roboto"/>
                <w:color w:val="212529"/>
              </w:rPr>
              <w:t>1</w:t>
            </w:r>
            <w:r w:rsidR="00735637">
              <w:rPr>
                <w:rFonts w:ascii="Gill Sans MT" w:eastAsia="Roboto" w:hAnsi="Gill Sans MT" w:cs="Roboto"/>
                <w:color w:val="212529"/>
              </w:rPr>
              <w:t xml:space="preserve"> day</w:t>
            </w:r>
          </w:p>
        </w:tc>
      </w:tr>
      <w:tr w:rsidR="006850DB" w:rsidRPr="00550A6A" w14:paraId="4AB5985D" w14:textId="77777777" w:rsidTr="001B4F77">
        <w:trPr>
          <w:trHeight w:val="580"/>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640728" w14:textId="708CCA4B" w:rsidR="006850DB" w:rsidRPr="00AC02C8" w:rsidRDefault="00735637" w:rsidP="004C44B0">
            <w:pPr>
              <w:shd w:val="clear" w:color="auto" w:fill="FFFFFF"/>
              <w:spacing w:after="0" w:line="240" w:lineRule="auto"/>
              <w:rPr>
                <w:rFonts w:ascii="Gill Sans MT" w:hAnsi="Gill Sans MT" w:cs="Calibri"/>
                <w:color w:val="3A3838"/>
              </w:rPr>
            </w:pPr>
            <w:r>
              <w:rPr>
                <w:rFonts w:ascii="Gill Sans MT" w:hAnsi="Gill Sans MT" w:cs="Calibri"/>
                <w:color w:val="3A3838"/>
              </w:rPr>
              <w:t xml:space="preserve"> </w:t>
            </w:r>
            <w:r w:rsidR="006850DB" w:rsidRPr="00AC02C8">
              <w:rPr>
                <w:rFonts w:ascii="Gill Sans MT" w:hAnsi="Gill Sans MT" w:cs="Calibri"/>
                <w:color w:val="3A3838"/>
              </w:rPr>
              <w:t>Inception meeting and inception report from consultant to review methodology</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19736EC3" w14:textId="40271CC0" w:rsidR="006850DB" w:rsidRPr="00AC02C8" w:rsidRDefault="001F42E5" w:rsidP="001F42E5">
            <w:pPr>
              <w:shd w:val="clear" w:color="auto" w:fill="FFFFFF"/>
              <w:spacing w:after="0" w:line="240" w:lineRule="auto"/>
              <w:rPr>
                <w:rFonts w:ascii="Gill Sans MT" w:eastAsia="Roboto" w:hAnsi="Gill Sans MT" w:cs="Roboto"/>
                <w:color w:val="212529"/>
              </w:rPr>
            </w:pPr>
            <w:r>
              <w:rPr>
                <w:rFonts w:ascii="Gill Sans MT" w:eastAsia="Roboto" w:hAnsi="Gill Sans MT" w:cs="Roboto"/>
                <w:color w:val="212529"/>
              </w:rPr>
              <w:t>0.5</w:t>
            </w:r>
            <w:r w:rsidR="006850DB" w:rsidRPr="00AC02C8">
              <w:rPr>
                <w:rFonts w:ascii="Gill Sans MT" w:eastAsia="Roboto" w:hAnsi="Gill Sans MT" w:cs="Roboto"/>
                <w:color w:val="212529"/>
              </w:rPr>
              <w:t xml:space="preserve"> day</w:t>
            </w:r>
            <w:r>
              <w:rPr>
                <w:rFonts w:ascii="Gill Sans MT" w:eastAsia="Roboto" w:hAnsi="Gill Sans MT" w:cs="Roboto"/>
                <w:color w:val="212529"/>
              </w:rPr>
              <w:t>s</w:t>
            </w:r>
          </w:p>
        </w:tc>
      </w:tr>
      <w:tr w:rsidR="006850DB" w:rsidRPr="00550A6A" w14:paraId="393EF936" w14:textId="77777777" w:rsidTr="001B4F77">
        <w:trPr>
          <w:trHeight w:val="373"/>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A2FCC1" w14:textId="6562B5F3" w:rsidR="006850DB" w:rsidRPr="00AC02C8" w:rsidRDefault="008F1FA8" w:rsidP="008F1FA8">
            <w:pPr>
              <w:shd w:val="clear" w:color="auto" w:fill="FFFFFF"/>
              <w:spacing w:after="0" w:line="240" w:lineRule="auto"/>
              <w:rPr>
                <w:rFonts w:ascii="Gill Sans MT" w:eastAsia="Roboto" w:hAnsi="Gill Sans MT" w:cs="Roboto"/>
                <w:color w:val="212529"/>
              </w:rPr>
            </w:pPr>
            <w:r>
              <w:rPr>
                <w:rFonts w:ascii="Gill Sans MT" w:hAnsi="Gill Sans MT" w:cs="Calibri"/>
                <w:color w:val="3A3838"/>
              </w:rPr>
              <w:t xml:space="preserve">Conduct desk review, </w:t>
            </w:r>
            <w:r w:rsidR="006850DB" w:rsidRPr="00AC02C8">
              <w:rPr>
                <w:rFonts w:ascii="Gill Sans MT" w:hAnsi="Gill Sans MT" w:cs="Calibri"/>
                <w:color w:val="3A3838"/>
              </w:rPr>
              <w:t xml:space="preserve">Development of </w:t>
            </w:r>
            <w:r w:rsidR="00822BA7">
              <w:rPr>
                <w:rFonts w:ascii="Gill Sans MT" w:hAnsi="Gill Sans MT" w:cs="Calibri"/>
                <w:color w:val="3A3838"/>
              </w:rPr>
              <w:t>quantitative and qualitative tools and plan for data collection</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EC75135" w14:textId="77777777" w:rsidR="006850DB" w:rsidRPr="00AC02C8" w:rsidRDefault="006850DB" w:rsidP="001B4F77">
            <w:pPr>
              <w:shd w:val="clear" w:color="auto" w:fill="FFFFFF"/>
              <w:spacing w:after="0" w:line="240" w:lineRule="auto"/>
              <w:rPr>
                <w:rFonts w:ascii="Gill Sans MT" w:eastAsia="Roboto" w:hAnsi="Gill Sans MT" w:cs="Roboto"/>
                <w:color w:val="212529"/>
              </w:rPr>
            </w:pPr>
            <w:r w:rsidRPr="00AC02C8">
              <w:rPr>
                <w:rFonts w:ascii="Gill Sans MT" w:eastAsia="Roboto" w:hAnsi="Gill Sans MT" w:cs="Roboto"/>
                <w:color w:val="212529"/>
              </w:rPr>
              <w:t>4 days</w:t>
            </w:r>
          </w:p>
        </w:tc>
      </w:tr>
      <w:tr w:rsidR="004C44B0" w:rsidRPr="00550A6A" w14:paraId="0A32D961" w14:textId="77777777" w:rsidTr="001B4F77">
        <w:trPr>
          <w:trHeight w:val="373"/>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D92C91" w14:textId="157ACBDE" w:rsidR="004C44B0" w:rsidRPr="004C44B0" w:rsidRDefault="004C44B0" w:rsidP="004C44B0">
            <w:pPr>
              <w:pStyle w:val="Default"/>
              <w:rPr>
                <w:rFonts w:ascii="Gill Sans MT" w:hAnsi="Gill Sans MT"/>
                <w:sz w:val="22"/>
                <w:szCs w:val="22"/>
              </w:rPr>
            </w:pPr>
            <w:r w:rsidRPr="004C44B0">
              <w:rPr>
                <w:rFonts w:ascii="Gill Sans MT" w:hAnsi="Gill Sans MT"/>
                <w:sz w:val="22"/>
                <w:szCs w:val="22"/>
              </w:rPr>
              <w:t xml:space="preserve">Meeting to discuss revised inception report on secondary data, share research tools and plan for data collection and </w:t>
            </w:r>
            <w:r w:rsidRPr="004C44B0">
              <w:rPr>
                <w:rFonts w:ascii="Gill Sans MT" w:hAnsi="Gill Sans MT"/>
                <w:color w:val="3A3838"/>
                <w:sz w:val="22"/>
                <w:szCs w:val="22"/>
              </w:rPr>
              <w:t>map LMA actors in each county</w:t>
            </w:r>
          </w:p>
          <w:p w14:paraId="764343E7" w14:textId="77777777" w:rsidR="004C44B0" w:rsidRPr="004C44B0" w:rsidRDefault="004C44B0" w:rsidP="001B4F77">
            <w:pPr>
              <w:shd w:val="clear" w:color="auto" w:fill="FFFFFF"/>
              <w:spacing w:after="0" w:line="240" w:lineRule="auto"/>
              <w:rPr>
                <w:rFonts w:ascii="Gill Sans MT" w:hAnsi="Gill Sans MT" w:cs="Calibri"/>
                <w:color w:val="3A3838"/>
              </w:rPr>
            </w:pP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D90E1CB" w14:textId="3BF61E2A" w:rsidR="004C44B0" w:rsidRPr="00AC02C8" w:rsidRDefault="004C44B0" w:rsidP="001B4F77">
            <w:pPr>
              <w:shd w:val="clear" w:color="auto" w:fill="FFFFFF"/>
              <w:spacing w:after="0" w:line="240" w:lineRule="auto"/>
              <w:rPr>
                <w:rFonts w:ascii="Gill Sans MT" w:eastAsia="Roboto" w:hAnsi="Gill Sans MT" w:cs="Roboto"/>
                <w:color w:val="212529"/>
              </w:rPr>
            </w:pPr>
            <w:r>
              <w:rPr>
                <w:rFonts w:ascii="Gill Sans MT" w:eastAsia="Roboto" w:hAnsi="Gill Sans MT" w:cs="Roboto"/>
                <w:color w:val="212529"/>
              </w:rPr>
              <w:t>0.5 days</w:t>
            </w:r>
          </w:p>
        </w:tc>
      </w:tr>
      <w:tr w:rsidR="006850DB" w:rsidRPr="00550A6A" w14:paraId="7AC0E18C" w14:textId="77777777" w:rsidTr="001B4F77">
        <w:trPr>
          <w:trHeight w:val="545"/>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14ED40" w14:textId="3EEC70FF" w:rsidR="006850DB" w:rsidRPr="00AC02C8" w:rsidRDefault="00D42684" w:rsidP="001B4F77">
            <w:pPr>
              <w:pStyle w:val="Default"/>
              <w:rPr>
                <w:rFonts w:ascii="Gill Sans MT" w:eastAsia="Roboto" w:hAnsi="Gill Sans MT" w:cs="Roboto"/>
                <w:color w:val="212529"/>
                <w:sz w:val="22"/>
                <w:szCs w:val="22"/>
              </w:rPr>
            </w:pPr>
            <w:r w:rsidRPr="00FC5C50">
              <w:rPr>
                <w:rFonts w:ascii="Gill Sans MT" w:hAnsi="Gill Sans MT"/>
                <w:color w:val="404040"/>
                <w:sz w:val="22"/>
                <w:szCs w:val="22"/>
              </w:rPr>
              <w:t xml:space="preserve">Facilitate training on overall </w:t>
            </w:r>
            <w:r w:rsidR="00FC5C50">
              <w:rPr>
                <w:rFonts w:ascii="Gill Sans MT" w:hAnsi="Gill Sans MT"/>
                <w:color w:val="404040"/>
                <w:sz w:val="22"/>
                <w:szCs w:val="22"/>
              </w:rPr>
              <w:t>Labor M</w:t>
            </w:r>
            <w:r w:rsidRPr="00FC5C50">
              <w:rPr>
                <w:rFonts w:ascii="Gill Sans MT" w:hAnsi="Gill Sans MT"/>
                <w:color w:val="404040"/>
                <w:sz w:val="22"/>
                <w:szCs w:val="22"/>
              </w:rPr>
              <w:t xml:space="preserve">arket Assessment tools with the USAID NAWIRI team and researchers, inclusive of translating and piloting tools </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FDE71BC" w14:textId="7EAA27E8" w:rsidR="006850DB" w:rsidRPr="00AC02C8" w:rsidRDefault="001F42E5" w:rsidP="001B4F77">
            <w:pPr>
              <w:shd w:val="clear" w:color="auto" w:fill="FFFFFF"/>
              <w:spacing w:after="0" w:line="240" w:lineRule="auto"/>
              <w:rPr>
                <w:rFonts w:ascii="Gill Sans MT" w:eastAsia="Roboto" w:hAnsi="Gill Sans MT" w:cs="Roboto"/>
                <w:color w:val="212529"/>
              </w:rPr>
            </w:pPr>
            <w:r>
              <w:rPr>
                <w:rFonts w:ascii="Gill Sans MT" w:eastAsia="Roboto" w:hAnsi="Gill Sans MT" w:cs="Roboto"/>
                <w:color w:val="212529"/>
              </w:rPr>
              <w:t>6</w:t>
            </w:r>
            <w:r w:rsidR="006850DB" w:rsidRPr="00AC02C8">
              <w:rPr>
                <w:rFonts w:ascii="Gill Sans MT" w:eastAsia="Roboto" w:hAnsi="Gill Sans MT" w:cs="Roboto"/>
                <w:color w:val="212529"/>
              </w:rPr>
              <w:t xml:space="preserve"> days</w:t>
            </w:r>
            <w:r>
              <w:rPr>
                <w:rFonts w:ascii="Gill Sans MT" w:eastAsia="Roboto" w:hAnsi="Gill Sans MT" w:cs="Roboto"/>
                <w:color w:val="212529"/>
              </w:rPr>
              <w:t>(3 per county)</w:t>
            </w:r>
          </w:p>
        </w:tc>
      </w:tr>
      <w:tr w:rsidR="006850DB" w:rsidRPr="00550A6A" w14:paraId="075DD479" w14:textId="77777777" w:rsidTr="001B4F77">
        <w:trPr>
          <w:trHeight w:val="373"/>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5C425F" w14:textId="5BEBD558" w:rsidR="006850DB" w:rsidRPr="00AC02C8" w:rsidRDefault="006850DB" w:rsidP="001B4F77">
            <w:pPr>
              <w:spacing w:after="0" w:line="240" w:lineRule="auto"/>
              <w:rPr>
                <w:rFonts w:ascii="Gill Sans MT" w:eastAsia="Roboto" w:hAnsi="Gill Sans MT" w:cs="Roboto"/>
                <w:color w:val="212529"/>
              </w:rPr>
            </w:pPr>
            <w:r w:rsidRPr="00AC02C8">
              <w:rPr>
                <w:rFonts w:ascii="Gill Sans MT" w:hAnsi="Gill Sans MT" w:cs="Calibri"/>
                <w:color w:val="3A3838"/>
              </w:rPr>
              <w:t>Conduct KIIs and FGDs</w:t>
            </w:r>
            <w:r w:rsidR="00FC5C50">
              <w:rPr>
                <w:rFonts w:ascii="Gill Sans MT" w:hAnsi="Gill Sans MT" w:cs="Calibri"/>
                <w:color w:val="3A3838"/>
              </w:rPr>
              <w:t xml:space="preserve"> </w:t>
            </w:r>
            <w:r w:rsidR="001F42E5">
              <w:rPr>
                <w:rFonts w:ascii="Gill Sans MT" w:eastAsia="Roboto" w:hAnsi="Gill Sans MT" w:cs="Roboto"/>
                <w:color w:val="212529"/>
              </w:rPr>
              <w:t>5</w:t>
            </w:r>
            <w:r w:rsidRPr="00AC02C8">
              <w:rPr>
                <w:rFonts w:ascii="Gill Sans MT" w:eastAsia="Roboto" w:hAnsi="Gill Sans MT" w:cs="Roboto"/>
                <w:color w:val="212529"/>
              </w:rPr>
              <w:t xml:space="preserve"> days per county</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36AF227" w14:textId="047957D7" w:rsidR="006850DB" w:rsidRPr="00AC02C8" w:rsidRDefault="006850DB" w:rsidP="001F42E5">
            <w:pPr>
              <w:shd w:val="clear" w:color="auto" w:fill="FFFFFF"/>
              <w:spacing w:after="0" w:line="240" w:lineRule="auto"/>
              <w:rPr>
                <w:rFonts w:ascii="Gill Sans MT" w:eastAsia="Roboto" w:hAnsi="Gill Sans MT" w:cs="Roboto"/>
                <w:color w:val="212529"/>
              </w:rPr>
            </w:pPr>
            <w:r w:rsidRPr="00AC02C8">
              <w:rPr>
                <w:rFonts w:ascii="Gill Sans MT" w:eastAsia="Roboto" w:hAnsi="Gill Sans MT" w:cs="Roboto"/>
                <w:color w:val="212529"/>
              </w:rPr>
              <w:t>1</w:t>
            </w:r>
            <w:r w:rsidR="001F42E5">
              <w:rPr>
                <w:rFonts w:ascii="Gill Sans MT" w:eastAsia="Roboto" w:hAnsi="Gill Sans MT" w:cs="Roboto"/>
                <w:color w:val="212529"/>
              </w:rPr>
              <w:t>0</w:t>
            </w:r>
            <w:r w:rsidRPr="00AC02C8">
              <w:rPr>
                <w:rFonts w:ascii="Gill Sans MT" w:eastAsia="Roboto" w:hAnsi="Gill Sans MT" w:cs="Roboto"/>
                <w:color w:val="212529"/>
              </w:rPr>
              <w:t xml:space="preserve"> days</w:t>
            </w:r>
          </w:p>
        </w:tc>
      </w:tr>
      <w:tr w:rsidR="006850DB" w:rsidRPr="00550A6A" w14:paraId="09AD505B" w14:textId="77777777" w:rsidTr="001B4F77">
        <w:trPr>
          <w:trHeight w:val="545"/>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ACDD08" w14:textId="07C29817" w:rsidR="006850DB" w:rsidRPr="00AC02C8" w:rsidRDefault="00921A4F" w:rsidP="001B4F77">
            <w:pPr>
              <w:pStyle w:val="Default"/>
              <w:rPr>
                <w:rFonts w:ascii="Gill Sans MT" w:hAnsi="Gill Sans MT"/>
                <w:color w:val="3A3838"/>
                <w:sz w:val="22"/>
                <w:szCs w:val="22"/>
              </w:rPr>
            </w:pPr>
            <w:r w:rsidRPr="001B4F77">
              <w:rPr>
                <w:rFonts w:ascii="Gill Sans MT" w:hAnsi="Gill Sans MT"/>
                <w:color w:val="404040"/>
                <w:sz w:val="22"/>
                <w:szCs w:val="22"/>
              </w:rPr>
              <w:t>Clean Data, Translate, transcribe</w:t>
            </w:r>
            <w:r w:rsidR="001B4F77" w:rsidRPr="001B4F77">
              <w:rPr>
                <w:rFonts w:ascii="Gill Sans MT" w:hAnsi="Gill Sans MT"/>
                <w:color w:val="404040"/>
                <w:sz w:val="22"/>
                <w:szCs w:val="22"/>
              </w:rPr>
              <w:t>, code and analyz</w:t>
            </w:r>
            <w:r w:rsidRPr="001B4F77">
              <w:rPr>
                <w:rFonts w:ascii="Gill Sans MT" w:hAnsi="Gill Sans MT"/>
                <w:color w:val="404040"/>
                <w:sz w:val="22"/>
                <w:szCs w:val="22"/>
              </w:rPr>
              <w:t xml:space="preserve">e data with research team and support from USAID NAWIRI M&amp;E team </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3A842CA" w14:textId="168F123E" w:rsidR="006850DB" w:rsidRPr="00AC02C8" w:rsidRDefault="004C44B0" w:rsidP="001B4F77">
            <w:pPr>
              <w:shd w:val="clear" w:color="auto" w:fill="FFFFFF"/>
              <w:spacing w:after="0" w:line="240" w:lineRule="auto"/>
              <w:rPr>
                <w:rFonts w:ascii="Gill Sans MT" w:eastAsia="Roboto" w:hAnsi="Gill Sans MT" w:cs="Roboto"/>
                <w:color w:val="212529"/>
              </w:rPr>
            </w:pPr>
            <w:r>
              <w:rPr>
                <w:rFonts w:ascii="Gill Sans MT" w:eastAsia="Roboto" w:hAnsi="Gill Sans MT" w:cs="Roboto"/>
                <w:color w:val="212529"/>
              </w:rPr>
              <w:t>7</w:t>
            </w:r>
            <w:r w:rsidR="001F42E5">
              <w:rPr>
                <w:rFonts w:ascii="Gill Sans MT" w:eastAsia="Roboto" w:hAnsi="Gill Sans MT" w:cs="Roboto"/>
                <w:color w:val="212529"/>
              </w:rPr>
              <w:t xml:space="preserve"> </w:t>
            </w:r>
            <w:r w:rsidR="006850DB" w:rsidRPr="00AC02C8">
              <w:rPr>
                <w:rFonts w:ascii="Gill Sans MT" w:eastAsia="Roboto" w:hAnsi="Gill Sans MT" w:cs="Roboto"/>
                <w:color w:val="212529"/>
              </w:rPr>
              <w:t>days</w:t>
            </w:r>
          </w:p>
        </w:tc>
      </w:tr>
      <w:tr w:rsidR="006850DB" w:rsidRPr="00550A6A" w14:paraId="2248C713" w14:textId="77777777" w:rsidTr="001B4F77">
        <w:trPr>
          <w:trHeight w:val="319"/>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5C59B8" w14:textId="77777777" w:rsidR="006850DB" w:rsidRPr="00AC02C8" w:rsidRDefault="006850DB" w:rsidP="001B4F77">
            <w:pPr>
              <w:spacing w:after="0" w:line="240" w:lineRule="auto"/>
              <w:rPr>
                <w:rFonts w:ascii="Gill Sans MT" w:hAnsi="Gill Sans MT" w:cs="Calibri"/>
                <w:color w:val="3A3838"/>
              </w:rPr>
            </w:pPr>
            <w:r w:rsidRPr="00AC02C8">
              <w:rPr>
                <w:rFonts w:ascii="Gill Sans MT" w:hAnsi="Gill Sans MT" w:cs="Calibri"/>
                <w:color w:val="3A3838"/>
              </w:rPr>
              <w:t>Report writing</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AEAB877" w14:textId="7619E20E" w:rsidR="006850DB" w:rsidRPr="00AC02C8" w:rsidRDefault="004C44B0" w:rsidP="001B4F77">
            <w:pPr>
              <w:shd w:val="clear" w:color="auto" w:fill="FFFFFF"/>
              <w:spacing w:after="0" w:line="240" w:lineRule="auto"/>
              <w:rPr>
                <w:rFonts w:ascii="Gill Sans MT" w:eastAsia="Roboto" w:hAnsi="Gill Sans MT" w:cs="Roboto"/>
                <w:color w:val="212529"/>
              </w:rPr>
            </w:pPr>
            <w:r>
              <w:rPr>
                <w:rFonts w:ascii="Gill Sans MT" w:eastAsia="Roboto" w:hAnsi="Gill Sans MT" w:cs="Roboto"/>
                <w:color w:val="212529"/>
              </w:rPr>
              <w:t>5</w:t>
            </w:r>
            <w:r w:rsidR="006850DB" w:rsidRPr="00AC02C8">
              <w:rPr>
                <w:rFonts w:ascii="Gill Sans MT" w:eastAsia="Roboto" w:hAnsi="Gill Sans MT" w:cs="Roboto"/>
                <w:color w:val="212529"/>
              </w:rPr>
              <w:t xml:space="preserve"> days</w:t>
            </w:r>
          </w:p>
        </w:tc>
      </w:tr>
      <w:tr w:rsidR="006850DB" w:rsidRPr="00550A6A" w14:paraId="7861DA86" w14:textId="77777777" w:rsidTr="001B4F77">
        <w:trPr>
          <w:trHeight w:val="310"/>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09F2BA" w14:textId="77777777" w:rsidR="006850DB" w:rsidRPr="00AC02C8" w:rsidRDefault="006850DB" w:rsidP="001B4F77">
            <w:pPr>
              <w:spacing w:after="0" w:line="240" w:lineRule="auto"/>
              <w:rPr>
                <w:rFonts w:ascii="Gill Sans MT" w:hAnsi="Gill Sans MT" w:cs="Calibri"/>
                <w:color w:val="3A3838"/>
              </w:rPr>
            </w:pPr>
            <w:r w:rsidRPr="00AC02C8">
              <w:rPr>
                <w:rFonts w:ascii="Gill Sans MT" w:hAnsi="Gill Sans MT" w:cs="Calibri"/>
                <w:color w:val="3A3838"/>
              </w:rPr>
              <w:t xml:space="preserve">Sharing draft report with </w:t>
            </w:r>
            <w:proofErr w:type="spellStart"/>
            <w:r w:rsidRPr="00AC02C8">
              <w:rPr>
                <w:rFonts w:ascii="Gill Sans MT" w:hAnsi="Gill Sans MT" w:cs="Calibri"/>
                <w:color w:val="3A3838"/>
              </w:rPr>
              <w:t>Nawiri</w:t>
            </w:r>
            <w:proofErr w:type="spellEnd"/>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1B1A6B4" w14:textId="77777777" w:rsidR="006850DB" w:rsidRPr="00AC02C8" w:rsidRDefault="006850DB" w:rsidP="001B4F77">
            <w:pPr>
              <w:shd w:val="clear" w:color="auto" w:fill="FFFFFF"/>
              <w:spacing w:after="0" w:line="240" w:lineRule="auto"/>
              <w:rPr>
                <w:rFonts w:ascii="Gill Sans MT" w:eastAsia="Roboto" w:hAnsi="Gill Sans MT" w:cs="Roboto"/>
                <w:color w:val="212529"/>
              </w:rPr>
            </w:pPr>
            <w:r w:rsidRPr="00AC02C8">
              <w:rPr>
                <w:rFonts w:ascii="Gill Sans MT" w:eastAsia="Roboto" w:hAnsi="Gill Sans MT" w:cs="Roboto"/>
                <w:color w:val="212529"/>
              </w:rPr>
              <w:t xml:space="preserve">1 day </w:t>
            </w:r>
          </w:p>
        </w:tc>
      </w:tr>
      <w:tr w:rsidR="006850DB" w:rsidRPr="00550A6A" w14:paraId="7BFB6FE8" w14:textId="77777777" w:rsidTr="001B4F77">
        <w:trPr>
          <w:trHeight w:val="346"/>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EBCF43" w14:textId="2CC9499E" w:rsidR="006850DB" w:rsidRPr="00AC02C8" w:rsidRDefault="006850DB" w:rsidP="00F01EDE">
            <w:pPr>
              <w:spacing w:after="0" w:line="240" w:lineRule="auto"/>
              <w:rPr>
                <w:rFonts w:ascii="Gill Sans MT" w:hAnsi="Gill Sans MT" w:cs="Calibri"/>
                <w:color w:val="3A3838"/>
              </w:rPr>
            </w:pPr>
            <w:r w:rsidRPr="00AC02C8">
              <w:rPr>
                <w:rFonts w:ascii="Gill Sans MT" w:hAnsi="Gill Sans MT" w:cs="Calibri"/>
                <w:color w:val="3A3838"/>
              </w:rPr>
              <w:t>Stakeholders validation workshop(2 in No. one per county)</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377B3BF8" w14:textId="77777777" w:rsidR="006850DB" w:rsidRPr="00AC02C8" w:rsidRDefault="006850DB" w:rsidP="001B4F77">
            <w:pPr>
              <w:shd w:val="clear" w:color="auto" w:fill="FFFFFF"/>
              <w:spacing w:after="0" w:line="240" w:lineRule="auto"/>
              <w:rPr>
                <w:rFonts w:ascii="Gill Sans MT" w:eastAsia="Roboto" w:hAnsi="Gill Sans MT" w:cs="Roboto"/>
                <w:color w:val="212529"/>
              </w:rPr>
            </w:pPr>
            <w:r w:rsidRPr="00AC02C8">
              <w:rPr>
                <w:rFonts w:ascii="Gill Sans MT" w:eastAsia="Roboto" w:hAnsi="Gill Sans MT" w:cs="Roboto"/>
                <w:color w:val="212529"/>
              </w:rPr>
              <w:t>2 days</w:t>
            </w:r>
          </w:p>
        </w:tc>
      </w:tr>
      <w:tr w:rsidR="00F01EDE" w:rsidRPr="00F01EDE" w14:paraId="12B72BDD" w14:textId="77777777" w:rsidTr="001B4F77">
        <w:trPr>
          <w:trHeight w:val="346"/>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28652E" w14:textId="39228F16" w:rsidR="00F01EDE" w:rsidRPr="00F01EDE" w:rsidRDefault="00F01EDE" w:rsidP="00F01EDE">
            <w:pPr>
              <w:spacing w:after="0" w:line="240" w:lineRule="auto"/>
              <w:rPr>
                <w:rFonts w:ascii="Gill Sans MT" w:hAnsi="Gill Sans MT" w:cs="Calibri"/>
                <w:color w:val="3A3838"/>
              </w:rPr>
            </w:pPr>
            <w:r w:rsidRPr="00F01EDE">
              <w:rPr>
                <w:rFonts w:ascii="Gill Sans MT" w:hAnsi="Gill Sans MT"/>
                <w:color w:val="404040"/>
              </w:rPr>
              <w:t xml:space="preserve">Incorporate feedback into Draft </w:t>
            </w:r>
            <w:r>
              <w:rPr>
                <w:rFonts w:ascii="Gill Sans MT" w:hAnsi="Gill Sans MT"/>
                <w:color w:val="404040"/>
              </w:rPr>
              <w:t>2</w:t>
            </w:r>
            <w:r w:rsidRPr="00F01EDE">
              <w:rPr>
                <w:rFonts w:ascii="Gill Sans MT" w:hAnsi="Gill Sans MT"/>
                <w:color w:val="404040"/>
              </w:rPr>
              <w:t xml:space="preserve"> of report </w:t>
            </w:r>
            <w:r>
              <w:rPr>
                <w:rFonts w:ascii="Gill Sans MT" w:hAnsi="Gill Sans MT"/>
                <w:color w:val="404040"/>
              </w:rPr>
              <w:t xml:space="preserve">and submitting to </w:t>
            </w:r>
            <w:proofErr w:type="spellStart"/>
            <w:r>
              <w:rPr>
                <w:rFonts w:ascii="Gill Sans MT" w:hAnsi="Gill Sans MT"/>
                <w:color w:val="404040"/>
              </w:rPr>
              <w:t>Nawiri</w:t>
            </w:r>
            <w:proofErr w:type="spellEnd"/>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4BE4705" w14:textId="7CB8DE83" w:rsidR="00F01EDE" w:rsidRPr="00F01EDE" w:rsidRDefault="004C44B0" w:rsidP="001B4F77">
            <w:pPr>
              <w:shd w:val="clear" w:color="auto" w:fill="FFFFFF"/>
              <w:spacing w:after="0" w:line="240" w:lineRule="auto"/>
              <w:rPr>
                <w:rFonts w:ascii="Gill Sans MT" w:eastAsia="Roboto" w:hAnsi="Gill Sans MT" w:cs="Roboto"/>
                <w:color w:val="212529"/>
              </w:rPr>
            </w:pPr>
            <w:r>
              <w:rPr>
                <w:rFonts w:ascii="Gill Sans MT" w:eastAsia="Roboto" w:hAnsi="Gill Sans MT" w:cs="Roboto"/>
                <w:color w:val="212529"/>
              </w:rPr>
              <w:t>2</w:t>
            </w:r>
            <w:r w:rsidR="00F01EDE">
              <w:rPr>
                <w:rFonts w:ascii="Gill Sans MT" w:eastAsia="Roboto" w:hAnsi="Gill Sans MT" w:cs="Roboto"/>
                <w:color w:val="212529"/>
              </w:rPr>
              <w:t xml:space="preserve"> days</w:t>
            </w:r>
          </w:p>
        </w:tc>
      </w:tr>
      <w:tr w:rsidR="001F42E5" w:rsidRPr="00F01EDE" w14:paraId="396D3A47" w14:textId="77777777" w:rsidTr="001B4F77">
        <w:trPr>
          <w:trHeight w:val="346"/>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97EBED" w14:textId="20351388" w:rsidR="001F42E5" w:rsidRPr="00F01EDE" w:rsidRDefault="001F42E5" w:rsidP="001F42E5">
            <w:pPr>
              <w:spacing w:after="0" w:line="240" w:lineRule="auto"/>
              <w:rPr>
                <w:rFonts w:ascii="Gill Sans MT" w:hAnsi="Gill Sans MT"/>
                <w:color w:val="404040"/>
              </w:rPr>
            </w:pPr>
            <w:r w:rsidRPr="00AC02C8">
              <w:rPr>
                <w:rFonts w:ascii="Gill Sans MT" w:hAnsi="Gill Sans MT" w:cs="Calibri"/>
                <w:color w:val="3A3838"/>
              </w:rPr>
              <w:t xml:space="preserve">Submission of final report </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6D42DEE0" w14:textId="2F3B05A0" w:rsidR="001F42E5" w:rsidRDefault="001F42E5" w:rsidP="001F42E5">
            <w:pPr>
              <w:shd w:val="clear" w:color="auto" w:fill="FFFFFF"/>
              <w:spacing w:after="0" w:line="240" w:lineRule="auto"/>
              <w:rPr>
                <w:rFonts w:ascii="Gill Sans MT" w:eastAsia="Roboto" w:hAnsi="Gill Sans MT" w:cs="Roboto"/>
                <w:color w:val="212529"/>
              </w:rPr>
            </w:pPr>
            <w:r w:rsidRPr="00AC02C8">
              <w:rPr>
                <w:rFonts w:ascii="Gill Sans MT" w:eastAsia="Roboto" w:hAnsi="Gill Sans MT" w:cs="Roboto"/>
                <w:color w:val="212529"/>
              </w:rPr>
              <w:t>1 day</w:t>
            </w:r>
          </w:p>
        </w:tc>
      </w:tr>
      <w:tr w:rsidR="001F42E5" w:rsidRPr="00550A6A" w14:paraId="2493A416" w14:textId="77777777" w:rsidTr="001B4F77">
        <w:trPr>
          <w:trHeight w:val="337"/>
        </w:trPr>
        <w:tc>
          <w:tcPr>
            <w:tcW w:w="8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732747" w14:textId="417B1712" w:rsidR="001F42E5" w:rsidRPr="00AC02C8" w:rsidRDefault="001F42E5" w:rsidP="001F42E5">
            <w:pPr>
              <w:spacing w:after="0" w:line="240" w:lineRule="auto"/>
              <w:rPr>
                <w:rFonts w:ascii="Gill Sans MT" w:eastAsia="Roboto" w:hAnsi="Gill Sans MT" w:cs="Roboto"/>
                <w:color w:val="212529"/>
              </w:rPr>
            </w:pPr>
            <w:r>
              <w:rPr>
                <w:rFonts w:ascii="Gill Sans MT" w:eastAsia="Roboto" w:hAnsi="Gill Sans MT" w:cs="Roboto"/>
                <w:color w:val="212529"/>
              </w:rPr>
              <w:t>Total</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8B6C002" w14:textId="24894BA7" w:rsidR="001F42E5" w:rsidRPr="00AC02C8" w:rsidRDefault="001F42E5" w:rsidP="001F42E5">
            <w:pPr>
              <w:shd w:val="clear" w:color="auto" w:fill="FFFFFF"/>
              <w:spacing w:after="0" w:line="240" w:lineRule="auto"/>
              <w:rPr>
                <w:rFonts w:ascii="Gill Sans MT" w:eastAsia="Roboto" w:hAnsi="Gill Sans MT" w:cs="Roboto"/>
                <w:color w:val="212529"/>
              </w:rPr>
            </w:pPr>
            <w:r>
              <w:rPr>
                <w:rFonts w:ascii="Gill Sans MT" w:eastAsia="Roboto" w:hAnsi="Gill Sans MT" w:cs="Roboto"/>
                <w:color w:val="212529"/>
              </w:rPr>
              <w:t>40 days</w:t>
            </w:r>
          </w:p>
        </w:tc>
      </w:tr>
    </w:tbl>
    <w:p w14:paraId="78436373" w14:textId="2B041068" w:rsidR="004E0674" w:rsidRPr="004B5EC1" w:rsidRDefault="00881616" w:rsidP="004C44B0">
      <w:pPr>
        <w:spacing w:before="240" w:after="240" w:line="360" w:lineRule="auto"/>
        <w:jc w:val="both"/>
        <w:rPr>
          <w:rFonts w:ascii="Gill Sans MT" w:eastAsia="Arial" w:hAnsi="Gill Sans MT" w:cs="Arial"/>
          <w:sz w:val="24"/>
          <w:szCs w:val="24"/>
        </w:rPr>
      </w:pPr>
      <w:proofErr w:type="spellStart"/>
      <w:r w:rsidRPr="004B5EC1">
        <w:rPr>
          <w:rFonts w:ascii="Gill Sans MT" w:eastAsia="Arial" w:hAnsi="Gill Sans MT" w:cs="Arial"/>
          <w:sz w:val="24"/>
          <w:szCs w:val="24"/>
        </w:rPr>
        <w:t>Nawiri</w:t>
      </w:r>
      <w:proofErr w:type="spellEnd"/>
      <w:r w:rsidRPr="004B5EC1">
        <w:rPr>
          <w:rFonts w:ascii="Gill Sans MT" w:eastAsia="Arial" w:hAnsi="Gill Sans MT" w:cs="Arial"/>
          <w:sz w:val="24"/>
          <w:szCs w:val="24"/>
        </w:rPr>
        <w:t xml:space="preserve"> Finance manager </w:t>
      </w:r>
      <w:r w:rsidR="004E0674" w:rsidRPr="004B5EC1">
        <w:rPr>
          <w:rFonts w:ascii="Gill Sans MT" w:eastAsia="Arial" w:hAnsi="Gill Sans MT" w:cs="Arial"/>
          <w:sz w:val="24"/>
          <w:szCs w:val="24"/>
        </w:rPr>
        <w:t xml:space="preserve">or delegate will make payment for services based on approval of the deliverables. </w:t>
      </w:r>
      <w:proofErr w:type="spellStart"/>
      <w:r w:rsidRPr="004B5EC1">
        <w:rPr>
          <w:rFonts w:ascii="Gill Sans MT" w:hAnsi="Gill Sans MT"/>
          <w:sz w:val="24"/>
          <w:szCs w:val="24"/>
        </w:rPr>
        <w:t>Nawiri</w:t>
      </w:r>
      <w:proofErr w:type="spellEnd"/>
      <w:r w:rsidR="004E0674" w:rsidRPr="004B5EC1">
        <w:rPr>
          <w:rFonts w:ascii="Gill Sans MT" w:eastAsia="Arial" w:hAnsi="Gill Sans MT" w:cs="Arial"/>
          <w:sz w:val="24"/>
          <w:szCs w:val="24"/>
        </w:rPr>
        <w:t xml:space="preserve"> plans to publish the report on </w:t>
      </w:r>
      <w:r w:rsidRPr="00FA622E">
        <w:rPr>
          <w:rFonts w:ascii="Gill Sans MT" w:eastAsia="Arial" w:hAnsi="Gill Sans MT" w:cs="Arial"/>
          <w:sz w:val="24"/>
          <w:szCs w:val="24"/>
          <w:highlight w:val="yellow"/>
        </w:rPr>
        <w:t>5</w:t>
      </w:r>
      <w:r w:rsidRPr="00FA622E">
        <w:rPr>
          <w:rFonts w:ascii="Gill Sans MT" w:eastAsia="Arial" w:hAnsi="Gill Sans MT" w:cs="Arial"/>
          <w:sz w:val="24"/>
          <w:szCs w:val="24"/>
          <w:highlight w:val="yellow"/>
          <w:vertAlign w:val="superscript"/>
        </w:rPr>
        <w:t>th</w:t>
      </w:r>
      <w:r w:rsidRPr="00FA622E">
        <w:rPr>
          <w:rFonts w:ascii="Gill Sans MT" w:eastAsia="Arial" w:hAnsi="Gill Sans MT" w:cs="Arial"/>
          <w:sz w:val="24"/>
          <w:szCs w:val="24"/>
          <w:highlight w:val="yellow"/>
        </w:rPr>
        <w:t xml:space="preserve"> April </w:t>
      </w:r>
      <w:r w:rsidR="004E0674" w:rsidRPr="00FA622E">
        <w:rPr>
          <w:rFonts w:ascii="Gill Sans MT" w:eastAsia="Arial" w:hAnsi="Gill Sans MT" w:cs="Arial"/>
          <w:sz w:val="24"/>
          <w:szCs w:val="24"/>
          <w:highlight w:val="yellow"/>
        </w:rPr>
        <w:t>202</w:t>
      </w:r>
      <w:r w:rsidRPr="00FA622E">
        <w:rPr>
          <w:rFonts w:ascii="Gill Sans MT" w:eastAsia="Arial" w:hAnsi="Gill Sans MT" w:cs="Arial"/>
          <w:sz w:val="24"/>
          <w:szCs w:val="24"/>
          <w:highlight w:val="yellow"/>
        </w:rPr>
        <w:t>1</w:t>
      </w:r>
      <w:r w:rsidR="004E0674" w:rsidRPr="004B5EC1">
        <w:rPr>
          <w:rFonts w:ascii="Gill Sans MT" w:eastAsia="Arial" w:hAnsi="Gill Sans MT" w:cs="Arial"/>
          <w:sz w:val="24"/>
          <w:szCs w:val="24"/>
        </w:rPr>
        <w:t>.  While Mercy Corps does not anticipate the date of the publication to change, Mercy Corps will provide sufficient notice of not less than 3 days of any changes on the date of the publication.</w:t>
      </w:r>
    </w:p>
    <w:p w14:paraId="4C4B256B" w14:textId="77777777" w:rsidR="004E0674" w:rsidRPr="004B5EC1" w:rsidRDefault="004E0674" w:rsidP="004E0674">
      <w:pPr>
        <w:spacing w:before="240" w:after="240" w:line="360" w:lineRule="auto"/>
        <w:jc w:val="both"/>
        <w:rPr>
          <w:rFonts w:ascii="Gill Sans MT" w:eastAsia="Arial" w:hAnsi="Gill Sans MT" w:cs="Arial"/>
          <w:sz w:val="24"/>
          <w:szCs w:val="24"/>
        </w:rPr>
      </w:pPr>
      <w:bookmarkStart w:id="1" w:name="_heading=h.algfpfijiqmv" w:colFirst="0" w:colLast="0"/>
      <w:bookmarkEnd w:id="1"/>
      <w:r w:rsidRPr="004B5EC1">
        <w:rPr>
          <w:rFonts w:ascii="Gill Sans MT" w:eastAsia="Arial" w:hAnsi="Gill Sans MT" w:cs="Arial"/>
          <w:sz w:val="24"/>
          <w:szCs w:val="24"/>
        </w:rPr>
        <w:t>Please respond to this RFQ with 20</w:t>
      </w:r>
      <w:sdt>
        <w:sdtPr>
          <w:rPr>
            <w:rFonts w:ascii="Gill Sans MT" w:hAnsi="Gill Sans MT"/>
            <w:sz w:val="24"/>
            <w:szCs w:val="24"/>
          </w:rPr>
          <w:tag w:val="goog_rdk_6"/>
          <w:id w:val="959298291"/>
        </w:sdtPr>
        <w:sdtEndPr/>
        <w:sdtContent/>
      </w:sdt>
      <w:r w:rsidRPr="004B5EC1">
        <w:rPr>
          <w:rFonts w:ascii="Gill Sans MT" w:eastAsia="Arial" w:hAnsi="Gill Sans MT" w:cs="Arial"/>
          <w:sz w:val="24"/>
          <w:szCs w:val="24"/>
        </w:rPr>
        <w:t xml:space="preserve">-pages (max) proposal that summarizes your suitability to complete the above assignment while highlighting your experience in delivering similar </w:t>
      </w:r>
      <w:r w:rsidRPr="004B5EC1">
        <w:rPr>
          <w:rFonts w:ascii="Gill Sans MT" w:eastAsia="Arial" w:hAnsi="Gill Sans MT" w:cs="Arial"/>
          <w:sz w:val="24"/>
          <w:szCs w:val="24"/>
        </w:rPr>
        <w:lastRenderedPageBreak/>
        <w:t xml:space="preserve">assignments including links to at least 4 studies conducted or reports published by you/your organization. At a bare minimum, the proposal should contain: </w:t>
      </w:r>
    </w:p>
    <w:p w14:paraId="79E75069" w14:textId="77777777" w:rsidR="004E0674" w:rsidRPr="004B5EC1" w:rsidRDefault="004E0674" w:rsidP="004E0674">
      <w:pPr>
        <w:numPr>
          <w:ilvl w:val="0"/>
          <w:numId w:val="19"/>
        </w:numPr>
        <w:pBdr>
          <w:top w:val="nil"/>
          <w:left w:val="nil"/>
          <w:bottom w:val="nil"/>
          <w:right w:val="nil"/>
          <w:between w:val="nil"/>
        </w:pBdr>
        <w:spacing w:before="240" w:after="0" w:line="360" w:lineRule="auto"/>
        <w:jc w:val="both"/>
        <w:rPr>
          <w:rFonts w:ascii="Gill Sans MT" w:eastAsia="Arial" w:hAnsi="Gill Sans MT" w:cs="Arial"/>
          <w:sz w:val="24"/>
          <w:szCs w:val="24"/>
        </w:rPr>
      </w:pPr>
      <w:r w:rsidRPr="004B5EC1">
        <w:rPr>
          <w:rFonts w:ascii="Gill Sans MT" w:eastAsia="Arial" w:hAnsi="Gill Sans MT" w:cs="Arial"/>
          <w:b/>
          <w:sz w:val="24"/>
          <w:szCs w:val="24"/>
        </w:rPr>
        <w:t>Executive Summary</w:t>
      </w:r>
      <w:r w:rsidRPr="004B5EC1">
        <w:rPr>
          <w:rFonts w:ascii="Gill Sans MT" w:eastAsia="Arial" w:hAnsi="Gill Sans MT" w:cs="Arial"/>
          <w:sz w:val="24"/>
          <w:szCs w:val="24"/>
        </w:rPr>
        <w:t xml:space="preserve">: This should provide an overview of the organization, its service offering and markets/clients served. </w:t>
      </w:r>
    </w:p>
    <w:p w14:paraId="3A04C47B" w14:textId="77777777" w:rsidR="004E0674" w:rsidRPr="004B5EC1" w:rsidRDefault="004E0674" w:rsidP="004E0674">
      <w:pPr>
        <w:numPr>
          <w:ilvl w:val="0"/>
          <w:numId w:val="19"/>
        </w:numPr>
        <w:pBdr>
          <w:top w:val="nil"/>
          <w:left w:val="nil"/>
          <w:bottom w:val="nil"/>
          <w:right w:val="nil"/>
          <w:between w:val="nil"/>
        </w:pBdr>
        <w:spacing w:after="0" w:line="360" w:lineRule="auto"/>
        <w:jc w:val="both"/>
        <w:rPr>
          <w:rFonts w:ascii="Gill Sans MT" w:eastAsia="Arial" w:hAnsi="Gill Sans MT" w:cs="Arial"/>
          <w:sz w:val="24"/>
          <w:szCs w:val="24"/>
        </w:rPr>
      </w:pPr>
      <w:r w:rsidRPr="004B5EC1">
        <w:rPr>
          <w:rFonts w:ascii="Gill Sans MT" w:eastAsia="Arial" w:hAnsi="Gill Sans MT" w:cs="Arial"/>
          <w:b/>
          <w:sz w:val="24"/>
          <w:szCs w:val="24"/>
        </w:rPr>
        <w:t>Team</w:t>
      </w:r>
      <w:r w:rsidRPr="004B5EC1">
        <w:rPr>
          <w:rFonts w:ascii="Gill Sans MT" w:eastAsia="Arial" w:hAnsi="Gill Sans MT" w:cs="Arial"/>
          <w:sz w:val="24"/>
          <w:szCs w:val="24"/>
        </w:rPr>
        <w:t xml:space="preserve">: Team composition of the bidding firm including relevant work experience and current roles.  </w:t>
      </w:r>
    </w:p>
    <w:p w14:paraId="63F271BB" w14:textId="77777777" w:rsidR="004E0674" w:rsidRPr="004B5EC1" w:rsidRDefault="004E0674" w:rsidP="004E0674">
      <w:pPr>
        <w:numPr>
          <w:ilvl w:val="0"/>
          <w:numId w:val="19"/>
        </w:numPr>
        <w:pBdr>
          <w:top w:val="nil"/>
          <w:left w:val="nil"/>
          <w:bottom w:val="nil"/>
          <w:right w:val="nil"/>
          <w:between w:val="nil"/>
        </w:pBdr>
        <w:spacing w:after="0" w:line="360" w:lineRule="auto"/>
        <w:jc w:val="both"/>
        <w:rPr>
          <w:rFonts w:ascii="Gill Sans MT" w:eastAsia="Arial" w:hAnsi="Gill Sans MT" w:cs="Arial"/>
          <w:sz w:val="24"/>
          <w:szCs w:val="24"/>
        </w:rPr>
      </w:pPr>
      <w:r w:rsidRPr="004B5EC1">
        <w:rPr>
          <w:rFonts w:ascii="Gill Sans MT" w:eastAsia="Arial" w:hAnsi="Gill Sans MT" w:cs="Arial"/>
          <w:b/>
          <w:sz w:val="24"/>
          <w:szCs w:val="24"/>
        </w:rPr>
        <w:t>Project delivery plan</w:t>
      </w:r>
      <w:r w:rsidRPr="004B5EC1">
        <w:rPr>
          <w:rFonts w:ascii="Gill Sans MT" w:eastAsia="Arial" w:hAnsi="Gill Sans MT" w:cs="Arial"/>
          <w:sz w:val="24"/>
          <w:szCs w:val="24"/>
        </w:rPr>
        <w:t xml:space="preserve">: Should demonstrate how the consultant will work towards completing the project. </w:t>
      </w:r>
    </w:p>
    <w:p w14:paraId="670204F9" w14:textId="15B72072" w:rsidR="004E0674" w:rsidRPr="004B5EC1" w:rsidRDefault="004E0674" w:rsidP="004E0674">
      <w:pPr>
        <w:numPr>
          <w:ilvl w:val="0"/>
          <w:numId w:val="19"/>
        </w:numPr>
        <w:pBdr>
          <w:top w:val="nil"/>
          <w:left w:val="nil"/>
          <w:bottom w:val="nil"/>
          <w:right w:val="nil"/>
          <w:between w:val="nil"/>
        </w:pBdr>
        <w:spacing w:after="0" w:line="360" w:lineRule="auto"/>
        <w:jc w:val="both"/>
        <w:rPr>
          <w:rFonts w:ascii="Gill Sans MT" w:eastAsia="Arial" w:hAnsi="Gill Sans MT" w:cs="Arial"/>
          <w:sz w:val="24"/>
          <w:szCs w:val="24"/>
        </w:rPr>
      </w:pPr>
      <w:r w:rsidRPr="004B5EC1">
        <w:rPr>
          <w:rFonts w:ascii="Gill Sans MT" w:eastAsia="Arial" w:hAnsi="Gill Sans MT" w:cs="Arial"/>
          <w:b/>
          <w:sz w:val="24"/>
          <w:szCs w:val="24"/>
        </w:rPr>
        <w:t>Cost Summary</w:t>
      </w:r>
      <w:r w:rsidRPr="004B5EC1">
        <w:rPr>
          <w:rFonts w:ascii="Gill Sans MT" w:eastAsia="Arial" w:hAnsi="Gill Sans MT" w:cs="Arial"/>
          <w:sz w:val="24"/>
          <w:szCs w:val="24"/>
        </w:rPr>
        <w:t>: A detailed cost for the services rendered. A note on transportation, Mercy Corps will meet the cost of transportation</w:t>
      </w:r>
      <w:r w:rsidR="006850DB">
        <w:rPr>
          <w:rFonts w:ascii="Gill Sans MT" w:eastAsia="Arial" w:hAnsi="Gill Sans MT" w:cs="Arial"/>
          <w:sz w:val="24"/>
          <w:szCs w:val="24"/>
        </w:rPr>
        <w:t>, accommodation and meals</w:t>
      </w:r>
      <w:r w:rsidRPr="004B5EC1">
        <w:rPr>
          <w:rFonts w:ascii="Gill Sans MT" w:eastAsia="Arial" w:hAnsi="Gill Sans MT" w:cs="Arial"/>
          <w:sz w:val="24"/>
          <w:szCs w:val="24"/>
        </w:rPr>
        <w:t xml:space="preserve"> during survey sessions. As such, this budget item</w:t>
      </w:r>
      <w:r w:rsidR="006850DB">
        <w:rPr>
          <w:rFonts w:ascii="Gill Sans MT" w:eastAsia="Arial" w:hAnsi="Gill Sans MT" w:cs="Arial"/>
          <w:sz w:val="24"/>
          <w:szCs w:val="24"/>
        </w:rPr>
        <w:t>s</w:t>
      </w:r>
      <w:r w:rsidRPr="004B5EC1">
        <w:rPr>
          <w:rFonts w:ascii="Gill Sans MT" w:eastAsia="Arial" w:hAnsi="Gill Sans MT" w:cs="Arial"/>
          <w:sz w:val="24"/>
          <w:szCs w:val="24"/>
        </w:rPr>
        <w:t xml:space="preserve"> </w:t>
      </w:r>
      <w:r w:rsidR="006850DB">
        <w:rPr>
          <w:rFonts w:ascii="Gill Sans MT" w:eastAsia="Arial" w:hAnsi="Gill Sans MT" w:cs="Arial"/>
          <w:sz w:val="24"/>
          <w:szCs w:val="24"/>
        </w:rPr>
        <w:t xml:space="preserve">should </w:t>
      </w:r>
      <w:r w:rsidRPr="004B5EC1">
        <w:rPr>
          <w:rFonts w:ascii="Gill Sans MT" w:eastAsia="Arial" w:hAnsi="Gill Sans MT" w:cs="Arial"/>
          <w:sz w:val="24"/>
          <w:szCs w:val="24"/>
        </w:rPr>
        <w:t xml:space="preserve">be excluded from the cost budget. </w:t>
      </w:r>
    </w:p>
    <w:p w14:paraId="5385AFD4" w14:textId="77777777" w:rsidR="004E0674" w:rsidRPr="004B5EC1" w:rsidRDefault="004E0674" w:rsidP="004E0674">
      <w:pPr>
        <w:numPr>
          <w:ilvl w:val="0"/>
          <w:numId w:val="19"/>
        </w:numPr>
        <w:pBdr>
          <w:top w:val="nil"/>
          <w:left w:val="nil"/>
          <w:bottom w:val="nil"/>
          <w:right w:val="nil"/>
          <w:between w:val="nil"/>
        </w:pBdr>
        <w:spacing w:after="0" w:line="360" w:lineRule="auto"/>
        <w:jc w:val="both"/>
        <w:rPr>
          <w:rFonts w:ascii="Gill Sans MT" w:eastAsia="Arial" w:hAnsi="Gill Sans MT" w:cs="Arial"/>
          <w:sz w:val="24"/>
          <w:szCs w:val="24"/>
        </w:rPr>
      </w:pPr>
      <w:r w:rsidRPr="004B5EC1">
        <w:rPr>
          <w:rFonts w:ascii="Gill Sans MT" w:eastAsia="Arial" w:hAnsi="Gill Sans MT" w:cs="Arial"/>
          <w:b/>
          <w:sz w:val="24"/>
          <w:szCs w:val="24"/>
        </w:rPr>
        <w:t>Work portfolio</w:t>
      </w:r>
      <w:r w:rsidRPr="004B5EC1">
        <w:rPr>
          <w:rFonts w:ascii="Gill Sans MT" w:eastAsia="Arial" w:hAnsi="Gill Sans MT" w:cs="Arial"/>
          <w:sz w:val="24"/>
          <w:szCs w:val="24"/>
        </w:rPr>
        <w:t>: A brief bio description of at least (4) relevant past projects and accompanying documents, such as links to prior studies or reports undertaken in the past.</w:t>
      </w:r>
    </w:p>
    <w:p w14:paraId="4AB73D05" w14:textId="77777777" w:rsidR="004E0674" w:rsidRPr="004B5EC1" w:rsidRDefault="004E0674" w:rsidP="004E0674">
      <w:pPr>
        <w:numPr>
          <w:ilvl w:val="0"/>
          <w:numId w:val="19"/>
        </w:numPr>
        <w:pBdr>
          <w:top w:val="nil"/>
          <w:left w:val="nil"/>
          <w:bottom w:val="nil"/>
          <w:right w:val="nil"/>
          <w:between w:val="nil"/>
        </w:pBdr>
        <w:spacing w:after="0" w:line="360" w:lineRule="auto"/>
        <w:jc w:val="both"/>
        <w:rPr>
          <w:rFonts w:ascii="Gill Sans MT" w:eastAsia="Arial" w:hAnsi="Gill Sans MT" w:cs="Arial"/>
          <w:sz w:val="24"/>
          <w:szCs w:val="24"/>
        </w:rPr>
      </w:pPr>
      <w:r w:rsidRPr="004B5EC1">
        <w:rPr>
          <w:rFonts w:ascii="Gill Sans MT" w:eastAsia="Arial" w:hAnsi="Gill Sans MT" w:cs="Arial"/>
          <w:b/>
          <w:sz w:val="24"/>
          <w:szCs w:val="24"/>
        </w:rPr>
        <w:t>References</w:t>
      </w:r>
      <w:r w:rsidRPr="004B5EC1">
        <w:rPr>
          <w:rFonts w:ascii="Gill Sans MT" w:eastAsia="Arial" w:hAnsi="Gill Sans MT" w:cs="Arial"/>
          <w:sz w:val="24"/>
          <w:szCs w:val="24"/>
        </w:rPr>
        <w:t xml:space="preserve">: A minimum of three (3) references including the name of the person(s) who may be contacted, title of the person, email address and phone number. The reference list should be indicative of the scope and magnitude of previously completed works. </w:t>
      </w:r>
    </w:p>
    <w:p w14:paraId="72ACBCF5" w14:textId="3B488762" w:rsidR="004E0674" w:rsidRPr="004B5EC1" w:rsidRDefault="004E0674" w:rsidP="0040018F">
      <w:pPr>
        <w:spacing w:before="240" w:line="360" w:lineRule="auto"/>
        <w:jc w:val="both"/>
        <w:rPr>
          <w:rFonts w:ascii="Gill Sans MT" w:hAnsi="Gill Sans MT"/>
          <w:sz w:val="24"/>
          <w:szCs w:val="24"/>
        </w:rPr>
      </w:pPr>
      <w:r w:rsidRPr="004B5EC1">
        <w:rPr>
          <w:rFonts w:ascii="Gill Sans MT" w:eastAsia="Arial" w:hAnsi="Gill Sans MT" w:cs="Arial"/>
          <w:sz w:val="24"/>
          <w:szCs w:val="24"/>
        </w:rPr>
        <w:t xml:space="preserve">Proposals must be sent </w:t>
      </w:r>
      <w:r w:rsidRPr="004B5EC1">
        <w:rPr>
          <w:rFonts w:ascii="Gill Sans MT" w:eastAsia="Arial" w:hAnsi="Gill Sans MT" w:cs="Arial"/>
          <w:b/>
          <w:sz w:val="24"/>
          <w:szCs w:val="24"/>
        </w:rPr>
        <w:t xml:space="preserve">digitally by 1700 </w:t>
      </w:r>
      <w:r w:rsidR="0040018F" w:rsidRPr="004B5EC1">
        <w:rPr>
          <w:rFonts w:ascii="Gill Sans MT" w:eastAsia="Arial" w:hAnsi="Gill Sans MT" w:cs="Arial"/>
          <w:b/>
          <w:sz w:val="24"/>
          <w:szCs w:val="24"/>
        </w:rPr>
        <w:t>hrs.</w:t>
      </w:r>
      <w:r w:rsidRPr="004B5EC1">
        <w:rPr>
          <w:rFonts w:ascii="Gill Sans MT" w:eastAsia="Arial" w:hAnsi="Gill Sans MT" w:cs="Arial"/>
          <w:b/>
          <w:sz w:val="24"/>
          <w:szCs w:val="24"/>
        </w:rPr>
        <w:t xml:space="preserve"> on</w:t>
      </w:r>
      <w:r w:rsidRPr="004B5EC1">
        <w:rPr>
          <w:rFonts w:ascii="Gill Sans MT" w:eastAsia="Arial" w:hAnsi="Gill Sans MT" w:cs="Arial"/>
          <w:sz w:val="24"/>
          <w:szCs w:val="24"/>
        </w:rPr>
        <w:t xml:space="preserve"> </w:t>
      </w:r>
      <w:r w:rsidR="00B35427">
        <w:rPr>
          <w:rFonts w:ascii="Gill Sans MT" w:eastAsia="Arial" w:hAnsi="Gill Sans MT" w:cs="Arial"/>
          <w:sz w:val="24"/>
          <w:szCs w:val="24"/>
        </w:rPr>
        <w:t>Friday 12</w:t>
      </w:r>
      <w:r w:rsidR="00C04D4D" w:rsidRPr="00C04D4D">
        <w:rPr>
          <w:rFonts w:ascii="Gill Sans MT" w:eastAsia="Arial" w:hAnsi="Gill Sans MT" w:cs="Arial"/>
          <w:sz w:val="24"/>
          <w:szCs w:val="24"/>
          <w:vertAlign w:val="superscript"/>
        </w:rPr>
        <w:t>th</w:t>
      </w:r>
      <w:r w:rsidR="0040018F">
        <w:rPr>
          <w:rFonts w:ascii="Gill Sans MT" w:eastAsia="Arial" w:hAnsi="Gill Sans MT" w:cs="Arial"/>
          <w:sz w:val="24"/>
          <w:szCs w:val="24"/>
        </w:rPr>
        <w:t xml:space="preserve"> February</w:t>
      </w:r>
      <w:r w:rsidR="00C04D4D">
        <w:rPr>
          <w:rFonts w:ascii="Gill Sans MT" w:eastAsia="Arial" w:hAnsi="Gill Sans MT" w:cs="Arial"/>
          <w:sz w:val="24"/>
          <w:szCs w:val="24"/>
        </w:rPr>
        <w:t xml:space="preserve"> </w:t>
      </w:r>
      <w:r w:rsidR="00881616" w:rsidRPr="004B5EC1">
        <w:rPr>
          <w:rFonts w:ascii="Gill Sans MT" w:eastAsia="Arial" w:hAnsi="Gill Sans MT" w:cs="Arial"/>
          <w:sz w:val="24"/>
          <w:szCs w:val="24"/>
        </w:rPr>
        <w:t>2021</w:t>
      </w:r>
      <w:r w:rsidR="00881616" w:rsidRPr="004B5EC1">
        <w:rPr>
          <w:rFonts w:ascii="Gill Sans MT" w:eastAsia="Arial" w:hAnsi="Gill Sans MT" w:cs="Arial"/>
          <w:b/>
          <w:sz w:val="24"/>
          <w:szCs w:val="24"/>
        </w:rPr>
        <w:t xml:space="preserve"> </w:t>
      </w:r>
      <w:r w:rsidRPr="004B5EC1">
        <w:rPr>
          <w:rFonts w:ascii="Gill Sans MT" w:eastAsia="Arial" w:hAnsi="Gill Sans MT" w:cs="Arial"/>
          <w:sz w:val="24"/>
          <w:szCs w:val="24"/>
        </w:rPr>
        <w:t>to</w:t>
      </w:r>
      <w:r w:rsidRPr="004B5EC1">
        <w:rPr>
          <w:rFonts w:ascii="Gill Sans MT" w:eastAsia="Arial" w:hAnsi="Gill Sans MT" w:cs="Arial"/>
          <w:b/>
          <w:sz w:val="24"/>
          <w:szCs w:val="24"/>
        </w:rPr>
        <w:t xml:space="preserve"> </w:t>
      </w:r>
      <w:hyperlink r:id="rId7" w:history="1">
        <w:r w:rsidR="0040018F" w:rsidRPr="00ED0008">
          <w:rPr>
            <w:rStyle w:val="Hyperlink"/>
            <w:b/>
          </w:rPr>
          <w:t>tenders@mercycorps.org</w:t>
        </w:r>
      </w:hyperlink>
      <w:bookmarkStart w:id="2" w:name="_GoBack"/>
      <w:bookmarkEnd w:id="2"/>
    </w:p>
    <w:sectPr w:rsidR="004E0674" w:rsidRPr="004B5EC1" w:rsidSect="00FC0121">
      <w:pgSz w:w="11910" w:h="16840"/>
      <w:pgMar w:top="1480" w:right="13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w:altName w:val="Times New Roman"/>
    <w:charset w:val="B1"/>
    <w:family w:val="swiss"/>
    <w:pitch w:val="variable"/>
    <w:sig w:usb0="80000A67" w:usb1="00000000" w:usb2="00000000" w:usb3="00000000" w:csb0="000001F7"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PT Heavy">
    <w:altName w:val="Futura PT Heavy"/>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Futura PT Book">
    <w:altName w:val="Futura PT Book"/>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69C"/>
    <w:multiLevelType w:val="multilevel"/>
    <w:tmpl w:val="87E01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5121F0"/>
    <w:multiLevelType w:val="multilevel"/>
    <w:tmpl w:val="56DA6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97169"/>
    <w:multiLevelType w:val="multilevel"/>
    <w:tmpl w:val="1E680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6D4ABA"/>
    <w:multiLevelType w:val="multilevel"/>
    <w:tmpl w:val="E95E7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832BAF"/>
    <w:multiLevelType w:val="multilevel"/>
    <w:tmpl w:val="310CE1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8C34D72"/>
    <w:multiLevelType w:val="hybridMultilevel"/>
    <w:tmpl w:val="987C66E4"/>
    <w:lvl w:ilvl="0" w:tplc="AED0E5CC">
      <w:start w:val="7"/>
      <w:numFmt w:val="decimal"/>
      <w:lvlText w:val="%1."/>
      <w:lvlJc w:val="left"/>
      <w:pPr>
        <w:ind w:left="441" w:hanging="221"/>
      </w:pPr>
      <w:rPr>
        <w:rFonts w:ascii="Times New Roman" w:eastAsia="Times New Roman" w:hAnsi="Times New Roman" w:cs="Times New Roman" w:hint="default"/>
        <w:w w:val="100"/>
        <w:sz w:val="22"/>
        <w:szCs w:val="22"/>
        <w:lang w:val="en-US" w:eastAsia="en-US" w:bidi="ar-SA"/>
      </w:rPr>
    </w:lvl>
    <w:lvl w:ilvl="1" w:tplc="50C858BE">
      <w:numFmt w:val="bullet"/>
      <w:lvlText w:val="•"/>
      <w:lvlJc w:val="left"/>
      <w:pPr>
        <w:ind w:left="1334" w:hanging="221"/>
      </w:pPr>
      <w:rPr>
        <w:rFonts w:hint="default"/>
        <w:lang w:val="en-US" w:eastAsia="en-US" w:bidi="ar-SA"/>
      </w:rPr>
    </w:lvl>
    <w:lvl w:ilvl="2" w:tplc="E81AD5E6">
      <w:numFmt w:val="bullet"/>
      <w:lvlText w:val="•"/>
      <w:lvlJc w:val="left"/>
      <w:pPr>
        <w:ind w:left="2229" w:hanging="221"/>
      </w:pPr>
      <w:rPr>
        <w:rFonts w:hint="default"/>
        <w:lang w:val="en-US" w:eastAsia="en-US" w:bidi="ar-SA"/>
      </w:rPr>
    </w:lvl>
    <w:lvl w:ilvl="3" w:tplc="8682C106">
      <w:numFmt w:val="bullet"/>
      <w:lvlText w:val="•"/>
      <w:lvlJc w:val="left"/>
      <w:pPr>
        <w:ind w:left="3123" w:hanging="221"/>
      </w:pPr>
      <w:rPr>
        <w:rFonts w:hint="default"/>
        <w:lang w:val="en-US" w:eastAsia="en-US" w:bidi="ar-SA"/>
      </w:rPr>
    </w:lvl>
    <w:lvl w:ilvl="4" w:tplc="9322F088">
      <w:numFmt w:val="bullet"/>
      <w:lvlText w:val="•"/>
      <w:lvlJc w:val="left"/>
      <w:pPr>
        <w:ind w:left="4018" w:hanging="221"/>
      </w:pPr>
      <w:rPr>
        <w:rFonts w:hint="default"/>
        <w:lang w:val="en-US" w:eastAsia="en-US" w:bidi="ar-SA"/>
      </w:rPr>
    </w:lvl>
    <w:lvl w:ilvl="5" w:tplc="1334093E">
      <w:numFmt w:val="bullet"/>
      <w:lvlText w:val="•"/>
      <w:lvlJc w:val="left"/>
      <w:pPr>
        <w:ind w:left="4913" w:hanging="221"/>
      </w:pPr>
      <w:rPr>
        <w:rFonts w:hint="default"/>
        <w:lang w:val="en-US" w:eastAsia="en-US" w:bidi="ar-SA"/>
      </w:rPr>
    </w:lvl>
    <w:lvl w:ilvl="6" w:tplc="04AC8C16">
      <w:numFmt w:val="bullet"/>
      <w:lvlText w:val="•"/>
      <w:lvlJc w:val="left"/>
      <w:pPr>
        <w:ind w:left="5807" w:hanging="221"/>
      </w:pPr>
      <w:rPr>
        <w:rFonts w:hint="default"/>
        <w:lang w:val="en-US" w:eastAsia="en-US" w:bidi="ar-SA"/>
      </w:rPr>
    </w:lvl>
    <w:lvl w:ilvl="7" w:tplc="9E4C6C42">
      <w:numFmt w:val="bullet"/>
      <w:lvlText w:val="•"/>
      <w:lvlJc w:val="left"/>
      <w:pPr>
        <w:ind w:left="6702" w:hanging="221"/>
      </w:pPr>
      <w:rPr>
        <w:rFonts w:hint="default"/>
        <w:lang w:val="en-US" w:eastAsia="en-US" w:bidi="ar-SA"/>
      </w:rPr>
    </w:lvl>
    <w:lvl w:ilvl="8" w:tplc="C1F696A6">
      <w:numFmt w:val="bullet"/>
      <w:lvlText w:val="•"/>
      <w:lvlJc w:val="left"/>
      <w:pPr>
        <w:ind w:left="7597" w:hanging="221"/>
      </w:pPr>
      <w:rPr>
        <w:rFonts w:hint="default"/>
        <w:lang w:val="en-US" w:eastAsia="en-US" w:bidi="ar-SA"/>
      </w:rPr>
    </w:lvl>
  </w:abstractNum>
  <w:abstractNum w:abstractNumId="6" w15:restartNumberingAfterBreak="0">
    <w:nsid w:val="117F6C6F"/>
    <w:multiLevelType w:val="multilevel"/>
    <w:tmpl w:val="74BC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50F54"/>
    <w:multiLevelType w:val="multilevel"/>
    <w:tmpl w:val="A2D68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7C3C9B"/>
    <w:multiLevelType w:val="multilevel"/>
    <w:tmpl w:val="8D9AE9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8FE7A7F"/>
    <w:multiLevelType w:val="multilevel"/>
    <w:tmpl w:val="5CEE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404A0"/>
    <w:multiLevelType w:val="multilevel"/>
    <w:tmpl w:val="15E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C5C3EB8"/>
    <w:multiLevelType w:val="multilevel"/>
    <w:tmpl w:val="B0124636"/>
    <w:lvl w:ilvl="0">
      <w:start w:val="1"/>
      <w:numFmt w:val="decimal"/>
      <w:lvlText w:val="%1."/>
      <w:lvlJc w:val="left"/>
      <w:pPr>
        <w:ind w:left="360" w:hanging="360"/>
      </w:pPr>
    </w:lvl>
    <w:lvl w:ilvl="1">
      <w:start w:val="1"/>
      <w:numFmt w:val="bullet"/>
      <w:lvlText w:val="•"/>
      <w:lvlJc w:val="left"/>
      <w:pPr>
        <w:ind w:left="1440" w:hanging="720"/>
      </w:pPr>
      <w:rPr>
        <w:rFonts w:ascii="Gill Sans" w:eastAsia="Gill Sans" w:hAnsi="Gill Sans" w:cs="Gill San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E387F52"/>
    <w:multiLevelType w:val="multilevel"/>
    <w:tmpl w:val="A782A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3B813CD"/>
    <w:multiLevelType w:val="hybridMultilevel"/>
    <w:tmpl w:val="A92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8177D"/>
    <w:multiLevelType w:val="multilevel"/>
    <w:tmpl w:val="B1F812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A205AB2"/>
    <w:multiLevelType w:val="multilevel"/>
    <w:tmpl w:val="3E489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326554"/>
    <w:multiLevelType w:val="hybridMultilevel"/>
    <w:tmpl w:val="28083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70821"/>
    <w:multiLevelType w:val="multilevel"/>
    <w:tmpl w:val="FBF8173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31152BBD"/>
    <w:multiLevelType w:val="hybridMultilevel"/>
    <w:tmpl w:val="4854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04F25"/>
    <w:multiLevelType w:val="multilevel"/>
    <w:tmpl w:val="F8C08A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8B6C30"/>
    <w:multiLevelType w:val="hybridMultilevel"/>
    <w:tmpl w:val="6E06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B0636"/>
    <w:multiLevelType w:val="multilevel"/>
    <w:tmpl w:val="E99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F7328"/>
    <w:multiLevelType w:val="hybridMultilevel"/>
    <w:tmpl w:val="369079FA"/>
    <w:lvl w:ilvl="0" w:tplc="5958100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810A22"/>
    <w:multiLevelType w:val="multilevel"/>
    <w:tmpl w:val="D39A7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014466"/>
    <w:multiLevelType w:val="multilevel"/>
    <w:tmpl w:val="99D622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4360A8A"/>
    <w:multiLevelType w:val="hybridMultilevel"/>
    <w:tmpl w:val="F9F84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05575"/>
    <w:multiLevelType w:val="hybridMultilevel"/>
    <w:tmpl w:val="749AA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A63DC"/>
    <w:multiLevelType w:val="multilevel"/>
    <w:tmpl w:val="546AC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7182C99"/>
    <w:multiLevelType w:val="multilevel"/>
    <w:tmpl w:val="274CDC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A991BDB"/>
    <w:multiLevelType w:val="multilevel"/>
    <w:tmpl w:val="A2D68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3D1099"/>
    <w:multiLevelType w:val="multilevel"/>
    <w:tmpl w:val="A2D68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3D57DD"/>
    <w:multiLevelType w:val="multilevel"/>
    <w:tmpl w:val="F628F2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2100974"/>
    <w:multiLevelType w:val="hybridMultilevel"/>
    <w:tmpl w:val="C90EA646"/>
    <w:lvl w:ilvl="0" w:tplc="4F9472DE">
      <w:numFmt w:val="bullet"/>
      <w:lvlText w:val="●"/>
      <w:lvlJc w:val="left"/>
      <w:pPr>
        <w:ind w:left="940" w:hanging="360"/>
      </w:pPr>
      <w:rPr>
        <w:rFonts w:ascii="Times New Roman" w:eastAsia="Times New Roman" w:hAnsi="Times New Roman" w:cs="Times New Roman" w:hint="default"/>
        <w:w w:val="100"/>
        <w:sz w:val="22"/>
        <w:szCs w:val="22"/>
        <w:lang w:val="en-US" w:eastAsia="en-US" w:bidi="ar-SA"/>
      </w:rPr>
    </w:lvl>
    <w:lvl w:ilvl="1" w:tplc="4C502294">
      <w:start w:val="1"/>
      <w:numFmt w:val="decimal"/>
      <w:lvlText w:val="%2."/>
      <w:lvlJc w:val="left"/>
      <w:pPr>
        <w:ind w:left="1751" w:hanging="360"/>
      </w:pPr>
      <w:rPr>
        <w:rFonts w:ascii="Arial" w:eastAsia="Arial" w:hAnsi="Arial" w:cs="Arial" w:hint="default"/>
        <w:spacing w:val="-1"/>
        <w:w w:val="100"/>
        <w:sz w:val="22"/>
        <w:szCs w:val="22"/>
        <w:lang w:val="en-US" w:eastAsia="en-US" w:bidi="ar-SA"/>
      </w:rPr>
    </w:lvl>
    <w:lvl w:ilvl="2" w:tplc="CCA0CEEE">
      <w:numFmt w:val="bullet"/>
      <w:lvlText w:val="•"/>
      <w:lvlJc w:val="left"/>
      <w:pPr>
        <w:ind w:left="2607" w:hanging="360"/>
      </w:pPr>
      <w:rPr>
        <w:rFonts w:hint="default"/>
        <w:lang w:val="en-US" w:eastAsia="en-US" w:bidi="ar-SA"/>
      </w:rPr>
    </w:lvl>
    <w:lvl w:ilvl="3" w:tplc="17CC2EA2">
      <w:numFmt w:val="bullet"/>
      <w:lvlText w:val="•"/>
      <w:lvlJc w:val="left"/>
      <w:pPr>
        <w:ind w:left="3454" w:hanging="360"/>
      </w:pPr>
      <w:rPr>
        <w:rFonts w:hint="default"/>
        <w:lang w:val="en-US" w:eastAsia="en-US" w:bidi="ar-SA"/>
      </w:rPr>
    </w:lvl>
    <w:lvl w:ilvl="4" w:tplc="4F32AFF0">
      <w:numFmt w:val="bullet"/>
      <w:lvlText w:val="•"/>
      <w:lvlJc w:val="left"/>
      <w:pPr>
        <w:ind w:left="4302" w:hanging="360"/>
      </w:pPr>
      <w:rPr>
        <w:rFonts w:hint="default"/>
        <w:lang w:val="en-US" w:eastAsia="en-US" w:bidi="ar-SA"/>
      </w:rPr>
    </w:lvl>
    <w:lvl w:ilvl="5" w:tplc="0D62DBB2">
      <w:numFmt w:val="bullet"/>
      <w:lvlText w:val="•"/>
      <w:lvlJc w:val="left"/>
      <w:pPr>
        <w:ind w:left="5149" w:hanging="360"/>
      </w:pPr>
      <w:rPr>
        <w:rFonts w:hint="default"/>
        <w:lang w:val="en-US" w:eastAsia="en-US" w:bidi="ar-SA"/>
      </w:rPr>
    </w:lvl>
    <w:lvl w:ilvl="6" w:tplc="DAC8C2F2">
      <w:numFmt w:val="bullet"/>
      <w:lvlText w:val="•"/>
      <w:lvlJc w:val="left"/>
      <w:pPr>
        <w:ind w:left="5996" w:hanging="360"/>
      </w:pPr>
      <w:rPr>
        <w:rFonts w:hint="default"/>
        <w:lang w:val="en-US" w:eastAsia="en-US" w:bidi="ar-SA"/>
      </w:rPr>
    </w:lvl>
    <w:lvl w:ilvl="7" w:tplc="6CDCBD4C">
      <w:numFmt w:val="bullet"/>
      <w:lvlText w:val="•"/>
      <w:lvlJc w:val="left"/>
      <w:pPr>
        <w:ind w:left="6844" w:hanging="360"/>
      </w:pPr>
      <w:rPr>
        <w:rFonts w:hint="default"/>
        <w:lang w:val="en-US" w:eastAsia="en-US" w:bidi="ar-SA"/>
      </w:rPr>
    </w:lvl>
    <w:lvl w:ilvl="8" w:tplc="92CC22EE">
      <w:numFmt w:val="bullet"/>
      <w:lvlText w:val="•"/>
      <w:lvlJc w:val="left"/>
      <w:pPr>
        <w:ind w:left="7691" w:hanging="360"/>
      </w:pPr>
      <w:rPr>
        <w:rFonts w:hint="default"/>
        <w:lang w:val="en-US" w:eastAsia="en-US" w:bidi="ar-SA"/>
      </w:rPr>
    </w:lvl>
  </w:abstractNum>
  <w:abstractNum w:abstractNumId="33" w15:restartNumberingAfterBreak="0">
    <w:nsid w:val="5A506908"/>
    <w:multiLevelType w:val="multilevel"/>
    <w:tmpl w:val="A2D68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424EF7"/>
    <w:multiLevelType w:val="hybridMultilevel"/>
    <w:tmpl w:val="468A9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090FAB"/>
    <w:multiLevelType w:val="multilevel"/>
    <w:tmpl w:val="56DA6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A85F8C"/>
    <w:multiLevelType w:val="multilevel"/>
    <w:tmpl w:val="8A62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13625"/>
    <w:multiLevelType w:val="multilevel"/>
    <w:tmpl w:val="E77AB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7B4422A"/>
    <w:multiLevelType w:val="multilevel"/>
    <w:tmpl w:val="3440C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FD6D9E"/>
    <w:multiLevelType w:val="hybridMultilevel"/>
    <w:tmpl w:val="09624420"/>
    <w:lvl w:ilvl="0" w:tplc="F7D0686A">
      <w:start w:val="1"/>
      <w:numFmt w:val="bullet"/>
      <w:lvlText w:val="•"/>
      <w:lvlJc w:val="left"/>
      <w:pPr>
        <w:tabs>
          <w:tab w:val="num" w:pos="720"/>
        </w:tabs>
        <w:ind w:left="720" w:hanging="360"/>
      </w:pPr>
      <w:rPr>
        <w:rFonts w:ascii="Arial" w:hAnsi="Arial" w:hint="default"/>
      </w:rPr>
    </w:lvl>
    <w:lvl w:ilvl="1" w:tplc="0DD4CE9A" w:tentative="1">
      <w:start w:val="1"/>
      <w:numFmt w:val="bullet"/>
      <w:lvlText w:val="•"/>
      <w:lvlJc w:val="left"/>
      <w:pPr>
        <w:tabs>
          <w:tab w:val="num" w:pos="1440"/>
        </w:tabs>
        <w:ind w:left="1440" w:hanging="360"/>
      </w:pPr>
      <w:rPr>
        <w:rFonts w:ascii="Arial" w:hAnsi="Arial" w:hint="default"/>
      </w:rPr>
    </w:lvl>
    <w:lvl w:ilvl="2" w:tplc="8FC0434E" w:tentative="1">
      <w:start w:val="1"/>
      <w:numFmt w:val="bullet"/>
      <w:lvlText w:val="•"/>
      <w:lvlJc w:val="left"/>
      <w:pPr>
        <w:tabs>
          <w:tab w:val="num" w:pos="2160"/>
        </w:tabs>
        <w:ind w:left="2160" w:hanging="360"/>
      </w:pPr>
      <w:rPr>
        <w:rFonts w:ascii="Arial" w:hAnsi="Arial" w:hint="default"/>
      </w:rPr>
    </w:lvl>
    <w:lvl w:ilvl="3" w:tplc="71C06CB4" w:tentative="1">
      <w:start w:val="1"/>
      <w:numFmt w:val="bullet"/>
      <w:lvlText w:val="•"/>
      <w:lvlJc w:val="left"/>
      <w:pPr>
        <w:tabs>
          <w:tab w:val="num" w:pos="2880"/>
        </w:tabs>
        <w:ind w:left="2880" w:hanging="360"/>
      </w:pPr>
      <w:rPr>
        <w:rFonts w:ascii="Arial" w:hAnsi="Arial" w:hint="default"/>
      </w:rPr>
    </w:lvl>
    <w:lvl w:ilvl="4" w:tplc="C00646EC" w:tentative="1">
      <w:start w:val="1"/>
      <w:numFmt w:val="bullet"/>
      <w:lvlText w:val="•"/>
      <w:lvlJc w:val="left"/>
      <w:pPr>
        <w:tabs>
          <w:tab w:val="num" w:pos="3600"/>
        </w:tabs>
        <w:ind w:left="3600" w:hanging="360"/>
      </w:pPr>
      <w:rPr>
        <w:rFonts w:ascii="Arial" w:hAnsi="Arial" w:hint="default"/>
      </w:rPr>
    </w:lvl>
    <w:lvl w:ilvl="5" w:tplc="371EF91E" w:tentative="1">
      <w:start w:val="1"/>
      <w:numFmt w:val="bullet"/>
      <w:lvlText w:val="•"/>
      <w:lvlJc w:val="left"/>
      <w:pPr>
        <w:tabs>
          <w:tab w:val="num" w:pos="4320"/>
        </w:tabs>
        <w:ind w:left="4320" w:hanging="360"/>
      </w:pPr>
      <w:rPr>
        <w:rFonts w:ascii="Arial" w:hAnsi="Arial" w:hint="default"/>
      </w:rPr>
    </w:lvl>
    <w:lvl w:ilvl="6" w:tplc="84844752" w:tentative="1">
      <w:start w:val="1"/>
      <w:numFmt w:val="bullet"/>
      <w:lvlText w:val="•"/>
      <w:lvlJc w:val="left"/>
      <w:pPr>
        <w:tabs>
          <w:tab w:val="num" w:pos="5040"/>
        </w:tabs>
        <w:ind w:left="5040" w:hanging="360"/>
      </w:pPr>
      <w:rPr>
        <w:rFonts w:ascii="Arial" w:hAnsi="Arial" w:hint="default"/>
      </w:rPr>
    </w:lvl>
    <w:lvl w:ilvl="7" w:tplc="761A3CE4" w:tentative="1">
      <w:start w:val="1"/>
      <w:numFmt w:val="bullet"/>
      <w:lvlText w:val="•"/>
      <w:lvlJc w:val="left"/>
      <w:pPr>
        <w:tabs>
          <w:tab w:val="num" w:pos="5760"/>
        </w:tabs>
        <w:ind w:left="5760" w:hanging="360"/>
      </w:pPr>
      <w:rPr>
        <w:rFonts w:ascii="Arial" w:hAnsi="Arial" w:hint="default"/>
      </w:rPr>
    </w:lvl>
    <w:lvl w:ilvl="8" w:tplc="7916DC5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B83295"/>
    <w:multiLevelType w:val="hybridMultilevel"/>
    <w:tmpl w:val="788ADCA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6EB65F4"/>
    <w:multiLevelType w:val="hybridMultilevel"/>
    <w:tmpl w:val="00F05A78"/>
    <w:lvl w:ilvl="0" w:tplc="19CE7D88">
      <w:start w:val="1"/>
      <w:numFmt w:val="decimal"/>
      <w:lvlText w:val="%1."/>
      <w:lvlJc w:val="left"/>
      <w:pPr>
        <w:ind w:left="441" w:hanging="221"/>
      </w:pPr>
      <w:rPr>
        <w:rFonts w:ascii="Times New Roman" w:eastAsia="Times New Roman" w:hAnsi="Times New Roman" w:cs="Times New Roman" w:hint="default"/>
        <w:w w:val="100"/>
        <w:sz w:val="22"/>
        <w:szCs w:val="22"/>
        <w:lang w:val="en-US" w:eastAsia="en-US" w:bidi="ar-SA"/>
      </w:rPr>
    </w:lvl>
    <w:lvl w:ilvl="1" w:tplc="3CA25FCE">
      <w:numFmt w:val="bullet"/>
      <w:lvlText w:val="•"/>
      <w:lvlJc w:val="left"/>
      <w:pPr>
        <w:ind w:left="1072" w:hanging="133"/>
      </w:pPr>
      <w:rPr>
        <w:rFonts w:ascii="Times New Roman" w:eastAsia="Times New Roman" w:hAnsi="Times New Roman" w:cs="Times New Roman" w:hint="default"/>
        <w:w w:val="100"/>
        <w:sz w:val="22"/>
        <w:szCs w:val="22"/>
        <w:lang w:val="en-US" w:eastAsia="en-US" w:bidi="ar-SA"/>
      </w:rPr>
    </w:lvl>
    <w:lvl w:ilvl="2" w:tplc="DD163630">
      <w:numFmt w:val="bullet"/>
      <w:lvlText w:val="•"/>
      <w:lvlJc w:val="left"/>
      <w:pPr>
        <w:ind w:left="2002" w:hanging="133"/>
      </w:pPr>
      <w:rPr>
        <w:rFonts w:hint="default"/>
        <w:lang w:val="en-US" w:eastAsia="en-US" w:bidi="ar-SA"/>
      </w:rPr>
    </w:lvl>
    <w:lvl w:ilvl="3" w:tplc="25B27F96">
      <w:numFmt w:val="bullet"/>
      <w:lvlText w:val="•"/>
      <w:lvlJc w:val="left"/>
      <w:pPr>
        <w:ind w:left="2925" w:hanging="133"/>
      </w:pPr>
      <w:rPr>
        <w:rFonts w:hint="default"/>
        <w:lang w:val="en-US" w:eastAsia="en-US" w:bidi="ar-SA"/>
      </w:rPr>
    </w:lvl>
    <w:lvl w:ilvl="4" w:tplc="1AF6D412">
      <w:numFmt w:val="bullet"/>
      <w:lvlText w:val="•"/>
      <w:lvlJc w:val="left"/>
      <w:pPr>
        <w:ind w:left="3848" w:hanging="133"/>
      </w:pPr>
      <w:rPr>
        <w:rFonts w:hint="default"/>
        <w:lang w:val="en-US" w:eastAsia="en-US" w:bidi="ar-SA"/>
      </w:rPr>
    </w:lvl>
    <w:lvl w:ilvl="5" w:tplc="4322BCB6">
      <w:numFmt w:val="bullet"/>
      <w:lvlText w:val="•"/>
      <w:lvlJc w:val="left"/>
      <w:pPr>
        <w:ind w:left="4771" w:hanging="133"/>
      </w:pPr>
      <w:rPr>
        <w:rFonts w:hint="default"/>
        <w:lang w:val="en-US" w:eastAsia="en-US" w:bidi="ar-SA"/>
      </w:rPr>
    </w:lvl>
    <w:lvl w:ilvl="6" w:tplc="429CEC8E">
      <w:numFmt w:val="bullet"/>
      <w:lvlText w:val="•"/>
      <w:lvlJc w:val="left"/>
      <w:pPr>
        <w:ind w:left="5694" w:hanging="133"/>
      </w:pPr>
      <w:rPr>
        <w:rFonts w:hint="default"/>
        <w:lang w:val="en-US" w:eastAsia="en-US" w:bidi="ar-SA"/>
      </w:rPr>
    </w:lvl>
    <w:lvl w:ilvl="7" w:tplc="C8084DD2">
      <w:numFmt w:val="bullet"/>
      <w:lvlText w:val="•"/>
      <w:lvlJc w:val="left"/>
      <w:pPr>
        <w:ind w:left="6617" w:hanging="133"/>
      </w:pPr>
      <w:rPr>
        <w:rFonts w:hint="default"/>
        <w:lang w:val="en-US" w:eastAsia="en-US" w:bidi="ar-SA"/>
      </w:rPr>
    </w:lvl>
    <w:lvl w:ilvl="8" w:tplc="FC9219FA">
      <w:numFmt w:val="bullet"/>
      <w:lvlText w:val="•"/>
      <w:lvlJc w:val="left"/>
      <w:pPr>
        <w:ind w:left="7540" w:hanging="133"/>
      </w:pPr>
      <w:rPr>
        <w:rFonts w:hint="default"/>
        <w:lang w:val="en-US" w:eastAsia="en-US" w:bidi="ar-SA"/>
      </w:rPr>
    </w:lvl>
  </w:abstractNum>
  <w:abstractNum w:abstractNumId="42" w15:restartNumberingAfterBreak="0">
    <w:nsid w:val="7BDE59E7"/>
    <w:multiLevelType w:val="hybridMultilevel"/>
    <w:tmpl w:val="62E436CE"/>
    <w:lvl w:ilvl="0" w:tplc="C824A1BE">
      <w:start w:val="1"/>
      <w:numFmt w:val="decimal"/>
      <w:lvlText w:val="%1."/>
      <w:lvlJc w:val="left"/>
      <w:pPr>
        <w:ind w:left="441" w:hanging="221"/>
      </w:pPr>
      <w:rPr>
        <w:rFonts w:ascii="Times New Roman" w:eastAsia="Times New Roman" w:hAnsi="Times New Roman" w:cs="Times New Roman" w:hint="default"/>
        <w:w w:val="100"/>
        <w:sz w:val="22"/>
        <w:szCs w:val="22"/>
        <w:lang w:val="en-US" w:eastAsia="en-US" w:bidi="ar-SA"/>
      </w:rPr>
    </w:lvl>
    <w:lvl w:ilvl="1" w:tplc="96522FE0">
      <w:numFmt w:val="bullet"/>
      <w:lvlText w:val="•"/>
      <w:lvlJc w:val="left"/>
      <w:pPr>
        <w:ind w:left="1072" w:hanging="133"/>
      </w:pPr>
      <w:rPr>
        <w:rFonts w:ascii="Times New Roman" w:eastAsia="Times New Roman" w:hAnsi="Times New Roman" w:cs="Times New Roman" w:hint="default"/>
        <w:w w:val="100"/>
        <w:sz w:val="22"/>
        <w:szCs w:val="22"/>
        <w:lang w:val="en-US" w:eastAsia="en-US" w:bidi="ar-SA"/>
      </w:rPr>
    </w:lvl>
    <w:lvl w:ilvl="2" w:tplc="29CE2300">
      <w:numFmt w:val="bullet"/>
      <w:lvlText w:val="•"/>
      <w:lvlJc w:val="left"/>
      <w:pPr>
        <w:ind w:left="2002" w:hanging="133"/>
      </w:pPr>
      <w:rPr>
        <w:rFonts w:hint="default"/>
        <w:lang w:val="en-US" w:eastAsia="en-US" w:bidi="ar-SA"/>
      </w:rPr>
    </w:lvl>
    <w:lvl w:ilvl="3" w:tplc="217879C0">
      <w:numFmt w:val="bullet"/>
      <w:lvlText w:val="•"/>
      <w:lvlJc w:val="left"/>
      <w:pPr>
        <w:ind w:left="2925" w:hanging="133"/>
      </w:pPr>
      <w:rPr>
        <w:rFonts w:hint="default"/>
        <w:lang w:val="en-US" w:eastAsia="en-US" w:bidi="ar-SA"/>
      </w:rPr>
    </w:lvl>
    <w:lvl w:ilvl="4" w:tplc="43884DB4">
      <w:numFmt w:val="bullet"/>
      <w:lvlText w:val="•"/>
      <w:lvlJc w:val="left"/>
      <w:pPr>
        <w:ind w:left="3848" w:hanging="133"/>
      </w:pPr>
      <w:rPr>
        <w:rFonts w:hint="default"/>
        <w:lang w:val="en-US" w:eastAsia="en-US" w:bidi="ar-SA"/>
      </w:rPr>
    </w:lvl>
    <w:lvl w:ilvl="5" w:tplc="4FD86264">
      <w:numFmt w:val="bullet"/>
      <w:lvlText w:val="•"/>
      <w:lvlJc w:val="left"/>
      <w:pPr>
        <w:ind w:left="4771" w:hanging="133"/>
      </w:pPr>
      <w:rPr>
        <w:rFonts w:hint="default"/>
        <w:lang w:val="en-US" w:eastAsia="en-US" w:bidi="ar-SA"/>
      </w:rPr>
    </w:lvl>
    <w:lvl w:ilvl="6" w:tplc="264477EE">
      <w:numFmt w:val="bullet"/>
      <w:lvlText w:val="•"/>
      <w:lvlJc w:val="left"/>
      <w:pPr>
        <w:ind w:left="5694" w:hanging="133"/>
      </w:pPr>
      <w:rPr>
        <w:rFonts w:hint="default"/>
        <w:lang w:val="en-US" w:eastAsia="en-US" w:bidi="ar-SA"/>
      </w:rPr>
    </w:lvl>
    <w:lvl w:ilvl="7" w:tplc="4C18C29A">
      <w:numFmt w:val="bullet"/>
      <w:lvlText w:val="•"/>
      <w:lvlJc w:val="left"/>
      <w:pPr>
        <w:ind w:left="6617" w:hanging="133"/>
      </w:pPr>
      <w:rPr>
        <w:rFonts w:hint="default"/>
        <w:lang w:val="en-US" w:eastAsia="en-US" w:bidi="ar-SA"/>
      </w:rPr>
    </w:lvl>
    <w:lvl w:ilvl="8" w:tplc="2458902E">
      <w:numFmt w:val="bullet"/>
      <w:lvlText w:val="•"/>
      <w:lvlJc w:val="left"/>
      <w:pPr>
        <w:ind w:left="7540" w:hanging="133"/>
      </w:pPr>
      <w:rPr>
        <w:rFonts w:hint="default"/>
        <w:lang w:val="en-US" w:eastAsia="en-US" w:bidi="ar-SA"/>
      </w:rPr>
    </w:lvl>
  </w:abstractNum>
  <w:abstractNum w:abstractNumId="43" w15:restartNumberingAfterBreak="0">
    <w:nsid w:val="7CDB24B9"/>
    <w:multiLevelType w:val="multilevel"/>
    <w:tmpl w:val="EAB0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E528F0"/>
    <w:multiLevelType w:val="multilevel"/>
    <w:tmpl w:val="6C6835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EF54D76"/>
    <w:multiLevelType w:val="hybridMultilevel"/>
    <w:tmpl w:val="EB98C7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9"/>
  </w:num>
  <w:num w:numId="3">
    <w:abstractNumId w:val="41"/>
  </w:num>
  <w:num w:numId="4">
    <w:abstractNumId w:val="5"/>
  </w:num>
  <w:num w:numId="5">
    <w:abstractNumId w:val="42"/>
  </w:num>
  <w:num w:numId="6">
    <w:abstractNumId w:val="32"/>
  </w:num>
  <w:num w:numId="7">
    <w:abstractNumId w:val="39"/>
  </w:num>
  <w:num w:numId="8">
    <w:abstractNumId w:val="24"/>
  </w:num>
  <w:num w:numId="9">
    <w:abstractNumId w:val="25"/>
  </w:num>
  <w:num w:numId="10">
    <w:abstractNumId w:val="13"/>
  </w:num>
  <w:num w:numId="11">
    <w:abstractNumId w:val="18"/>
  </w:num>
  <w:num w:numId="12">
    <w:abstractNumId w:val="14"/>
  </w:num>
  <w:num w:numId="13">
    <w:abstractNumId w:val="34"/>
  </w:num>
  <w:num w:numId="14">
    <w:abstractNumId w:val="35"/>
  </w:num>
  <w:num w:numId="15">
    <w:abstractNumId w:val="11"/>
  </w:num>
  <w:num w:numId="16">
    <w:abstractNumId w:val="2"/>
  </w:num>
  <w:num w:numId="17">
    <w:abstractNumId w:val="45"/>
  </w:num>
  <w:num w:numId="18">
    <w:abstractNumId w:val="7"/>
  </w:num>
  <w:num w:numId="19">
    <w:abstractNumId w:val="15"/>
  </w:num>
  <w:num w:numId="20">
    <w:abstractNumId w:val="22"/>
  </w:num>
  <w:num w:numId="21">
    <w:abstractNumId w:val="22"/>
  </w:num>
  <w:num w:numId="22">
    <w:abstractNumId w:val="33"/>
  </w:num>
  <w:num w:numId="23">
    <w:abstractNumId w:val="30"/>
  </w:num>
  <w:num w:numId="24">
    <w:abstractNumId w:val="20"/>
  </w:num>
  <w:num w:numId="25">
    <w:abstractNumId w:val="31"/>
  </w:num>
  <w:num w:numId="26">
    <w:abstractNumId w:val="10"/>
  </w:num>
  <w:num w:numId="27">
    <w:abstractNumId w:val="16"/>
  </w:num>
  <w:num w:numId="28">
    <w:abstractNumId w:val="40"/>
  </w:num>
  <w:num w:numId="29">
    <w:abstractNumId w:val="44"/>
  </w:num>
  <w:num w:numId="30">
    <w:abstractNumId w:val="37"/>
  </w:num>
  <w:num w:numId="31">
    <w:abstractNumId w:val="27"/>
  </w:num>
  <w:num w:numId="32">
    <w:abstractNumId w:val="12"/>
  </w:num>
  <w:num w:numId="33">
    <w:abstractNumId w:val="0"/>
  </w:num>
  <w:num w:numId="34">
    <w:abstractNumId w:val="4"/>
  </w:num>
  <w:num w:numId="35">
    <w:abstractNumId w:val="3"/>
  </w:num>
  <w:num w:numId="36">
    <w:abstractNumId w:val="19"/>
  </w:num>
  <w:num w:numId="37">
    <w:abstractNumId w:val="26"/>
  </w:num>
  <w:num w:numId="38">
    <w:abstractNumId w:val="28"/>
  </w:num>
  <w:num w:numId="39">
    <w:abstractNumId w:val="8"/>
  </w:num>
  <w:num w:numId="40">
    <w:abstractNumId w:val="38"/>
  </w:num>
  <w:num w:numId="41">
    <w:abstractNumId w:val="1"/>
  </w:num>
  <w:num w:numId="42">
    <w:abstractNumId w:val="17"/>
  </w:num>
  <w:num w:numId="43">
    <w:abstractNumId w:val="36"/>
  </w:num>
  <w:num w:numId="44">
    <w:abstractNumId w:val="43"/>
  </w:num>
  <w:num w:numId="45">
    <w:abstractNumId w:val="6"/>
  </w:num>
  <w:num w:numId="46">
    <w:abstractNumId w:val="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CF"/>
    <w:rsid w:val="00073B41"/>
    <w:rsid w:val="0008466F"/>
    <w:rsid w:val="000B6C13"/>
    <w:rsid w:val="000C5A63"/>
    <w:rsid w:val="000E44D9"/>
    <w:rsid w:val="00104467"/>
    <w:rsid w:val="00133351"/>
    <w:rsid w:val="0014391C"/>
    <w:rsid w:val="00144D47"/>
    <w:rsid w:val="001926FC"/>
    <w:rsid w:val="001931D1"/>
    <w:rsid w:val="001A2A5C"/>
    <w:rsid w:val="001B4F77"/>
    <w:rsid w:val="001D514B"/>
    <w:rsid w:val="001F3664"/>
    <w:rsid w:val="001F42E5"/>
    <w:rsid w:val="002340F7"/>
    <w:rsid w:val="00254318"/>
    <w:rsid w:val="002D149A"/>
    <w:rsid w:val="002D4FF5"/>
    <w:rsid w:val="0040018F"/>
    <w:rsid w:val="00404A70"/>
    <w:rsid w:val="00444AB3"/>
    <w:rsid w:val="004617E1"/>
    <w:rsid w:val="004862F2"/>
    <w:rsid w:val="00497406"/>
    <w:rsid w:val="004B5EC1"/>
    <w:rsid w:val="004C44B0"/>
    <w:rsid w:val="004D2FCF"/>
    <w:rsid w:val="004E0674"/>
    <w:rsid w:val="004E1005"/>
    <w:rsid w:val="005062C6"/>
    <w:rsid w:val="00520784"/>
    <w:rsid w:val="00527F2D"/>
    <w:rsid w:val="00550981"/>
    <w:rsid w:val="00572B4D"/>
    <w:rsid w:val="005B08C7"/>
    <w:rsid w:val="005C77FC"/>
    <w:rsid w:val="005F3C7E"/>
    <w:rsid w:val="00605574"/>
    <w:rsid w:val="00624025"/>
    <w:rsid w:val="0064612C"/>
    <w:rsid w:val="0067211D"/>
    <w:rsid w:val="006850DB"/>
    <w:rsid w:val="006E6B1E"/>
    <w:rsid w:val="00735637"/>
    <w:rsid w:val="0074332D"/>
    <w:rsid w:val="007913B5"/>
    <w:rsid w:val="007D2A69"/>
    <w:rsid w:val="007D2AAB"/>
    <w:rsid w:val="00822BA7"/>
    <w:rsid w:val="0084242F"/>
    <w:rsid w:val="008456C8"/>
    <w:rsid w:val="0086660C"/>
    <w:rsid w:val="00881616"/>
    <w:rsid w:val="008A243F"/>
    <w:rsid w:val="008F1FA8"/>
    <w:rsid w:val="00921A4F"/>
    <w:rsid w:val="00957E06"/>
    <w:rsid w:val="009734B5"/>
    <w:rsid w:val="00981269"/>
    <w:rsid w:val="009A67ED"/>
    <w:rsid w:val="009B034A"/>
    <w:rsid w:val="00A40C97"/>
    <w:rsid w:val="00A9008B"/>
    <w:rsid w:val="00AC02C8"/>
    <w:rsid w:val="00AC697D"/>
    <w:rsid w:val="00B0597E"/>
    <w:rsid w:val="00B20D5D"/>
    <w:rsid w:val="00B35427"/>
    <w:rsid w:val="00B4474E"/>
    <w:rsid w:val="00BA7F68"/>
    <w:rsid w:val="00BE3AA6"/>
    <w:rsid w:val="00BE4029"/>
    <w:rsid w:val="00BE75BE"/>
    <w:rsid w:val="00C0299B"/>
    <w:rsid w:val="00C04D4D"/>
    <w:rsid w:val="00CA6675"/>
    <w:rsid w:val="00CB1E4A"/>
    <w:rsid w:val="00CC68AA"/>
    <w:rsid w:val="00CF3163"/>
    <w:rsid w:val="00CF4AF1"/>
    <w:rsid w:val="00D42684"/>
    <w:rsid w:val="00DD0C4B"/>
    <w:rsid w:val="00E0347C"/>
    <w:rsid w:val="00F01EDE"/>
    <w:rsid w:val="00F03B1E"/>
    <w:rsid w:val="00F27DEB"/>
    <w:rsid w:val="00F57EB7"/>
    <w:rsid w:val="00F92A44"/>
    <w:rsid w:val="00FA3162"/>
    <w:rsid w:val="00FA622E"/>
    <w:rsid w:val="00FC0121"/>
    <w:rsid w:val="00FC5ACE"/>
    <w:rsid w:val="00FC5C50"/>
    <w:rsid w:val="00FD4F73"/>
    <w:rsid w:val="00FE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C66B"/>
  <w15:chartTrackingRefBased/>
  <w15:docId w15:val="{7EE56589-41EC-4CCF-B6C9-2116D739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F3163"/>
    <w:pPr>
      <w:widowControl w:val="0"/>
      <w:autoSpaceDE w:val="0"/>
      <w:autoSpaceDN w:val="0"/>
      <w:spacing w:before="62" w:after="0" w:line="240" w:lineRule="auto"/>
      <w:ind w:left="191"/>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2FC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uiPriority w:val="99"/>
    <w:semiHidden/>
    <w:unhideWhenUsed/>
    <w:rsid w:val="00527F2D"/>
    <w:rPr>
      <w:sz w:val="16"/>
      <w:szCs w:val="16"/>
    </w:rPr>
  </w:style>
  <w:style w:type="paragraph" w:styleId="BalloonText">
    <w:name w:val="Balloon Text"/>
    <w:basedOn w:val="Normal"/>
    <w:link w:val="BalloonTextChar"/>
    <w:uiPriority w:val="99"/>
    <w:semiHidden/>
    <w:unhideWhenUsed/>
    <w:rsid w:val="00527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F2D"/>
    <w:rPr>
      <w:rFonts w:ascii="Segoe UI" w:hAnsi="Segoe UI" w:cs="Segoe UI"/>
      <w:sz w:val="18"/>
      <w:szCs w:val="18"/>
    </w:rPr>
  </w:style>
  <w:style w:type="character" w:customStyle="1" w:styleId="Heading1Char">
    <w:name w:val="Heading 1 Char"/>
    <w:basedOn w:val="DefaultParagraphFont"/>
    <w:link w:val="Heading1"/>
    <w:uiPriority w:val="1"/>
    <w:rsid w:val="00CF3163"/>
    <w:rPr>
      <w:rFonts w:ascii="Times New Roman" w:eastAsia="Times New Roman" w:hAnsi="Times New Roman" w:cs="Times New Roman"/>
      <w:b/>
      <w:bCs/>
    </w:rPr>
  </w:style>
  <w:style w:type="paragraph" w:styleId="BodyText">
    <w:name w:val="Body Text"/>
    <w:basedOn w:val="Normal"/>
    <w:link w:val="BodyTextChar"/>
    <w:uiPriority w:val="1"/>
    <w:qFormat/>
    <w:rsid w:val="00CF316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F3163"/>
    <w:rPr>
      <w:rFonts w:ascii="Times New Roman" w:eastAsia="Times New Roman" w:hAnsi="Times New Roman" w:cs="Times New Roman"/>
    </w:rPr>
  </w:style>
  <w:style w:type="paragraph" w:styleId="ListParagraph">
    <w:name w:val="List Paragraph"/>
    <w:basedOn w:val="Normal"/>
    <w:uiPriority w:val="34"/>
    <w:qFormat/>
    <w:rsid w:val="00CF3163"/>
    <w:pPr>
      <w:widowControl w:val="0"/>
      <w:autoSpaceDE w:val="0"/>
      <w:autoSpaceDN w:val="0"/>
      <w:spacing w:after="0" w:line="240" w:lineRule="auto"/>
      <w:ind w:left="940" w:hanging="360"/>
    </w:pPr>
    <w:rPr>
      <w:rFonts w:ascii="Times New Roman" w:eastAsia="Times New Roman" w:hAnsi="Times New Roman" w:cs="Times New Roman"/>
    </w:rPr>
  </w:style>
  <w:style w:type="paragraph" w:customStyle="1" w:styleId="TableParagraph">
    <w:name w:val="Table Paragraph"/>
    <w:basedOn w:val="Normal"/>
    <w:uiPriority w:val="1"/>
    <w:qFormat/>
    <w:rsid w:val="00CF3163"/>
    <w:pPr>
      <w:widowControl w:val="0"/>
      <w:autoSpaceDE w:val="0"/>
      <w:autoSpaceDN w:val="0"/>
      <w:spacing w:after="0" w:line="240" w:lineRule="auto"/>
      <w:ind w:left="107"/>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86660C"/>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6660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0674"/>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0674"/>
    <w:rPr>
      <w:rFonts w:ascii="Calibri" w:eastAsia="Calibri" w:hAnsi="Calibri" w:cs="Times New Roman"/>
      <w:b/>
      <w:bCs/>
      <w:sz w:val="20"/>
      <w:szCs w:val="20"/>
    </w:rPr>
  </w:style>
  <w:style w:type="paragraph" w:styleId="NormalWeb">
    <w:name w:val="Normal (Web)"/>
    <w:basedOn w:val="Normal"/>
    <w:uiPriority w:val="99"/>
    <w:semiHidden/>
    <w:unhideWhenUsed/>
    <w:rsid w:val="00E034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347C"/>
    <w:rPr>
      <w:color w:val="0000FF"/>
      <w:u w:val="single"/>
    </w:rPr>
  </w:style>
  <w:style w:type="character" w:customStyle="1" w:styleId="A9">
    <w:name w:val="A9"/>
    <w:uiPriority w:val="99"/>
    <w:rsid w:val="00FA3162"/>
    <w:rPr>
      <w:rFonts w:ascii="Futura PT Heavy" w:hAnsi="Futura PT Heavy" w:cs="Futura PT Heavy"/>
      <w:b/>
      <w:bCs/>
      <w:color w:val="2F3B4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019">
      <w:bodyDiv w:val="1"/>
      <w:marLeft w:val="0"/>
      <w:marRight w:val="0"/>
      <w:marTop w:val="0"/>
      <w:marBottom w:val="0"/>
      <w:divBdr>
        <w:top w:val="none" w:sz="0" w:space="0" w:color="auto"/>
        <w:left w:val="none" w:sz="0" w:space="0" w:color="auto"/>
        <w:bottom w:val="none" w:sz="0" w:space="0" w:color="auto"/>
        <w:right w:val="none" w:sz="0" w:space="0" w:color="auto"/>
      </w:divBdr>
    </w:div>
    <w:div w:id="919410915">
      <w:bodyDiv w:val="1"/>
      <w:marLeft w:val="0"/>
      <w:marRight w:val="0"/>
      <w:marTop w:val="0"/>
      <w:marBottom w:val="0"/>
      <w:divBdr>
        <w:top w:val="none" w:sz="0" w:space="0" w:color="auto"/>
        <w:left w:val="none" w:sz="0" w:space="0" w:color="auto"/>
        <w:bottom w:val="none" w:sz="0" w:space="0" w:color="auto"/>
        <w:right w:val="none" w:sz="0" w:space="0" w:color="auto"/>
      </w:divBdr>
    </w:div>
    <w:div w:id="1082292167">
      <w:bodyDiv w:val="1"/>
      <w:marLeft w:val="0"/>
      <w:marRight w:val="0"/>
      <w:marTop w:val="0"/>
      <w:marBottom w:val="0"/>
      <w:divBdr>
        <w:top w:val="none" w:sz="0" w:space="0" w:color="auto"/>
        <w:left w:val="none" w:sz="0" w:space="0" w:color="auto"/>
        <w:bottom w:val="none" w:sz="0" w:space="0" w:color="auto"/>
        <w:right w:val="none" w:sz="0" w:space="0" w:color="auto"/>
      </w:divBdr>
      <w:divsChild>
        <w:div w:id="130099567">
          <w:marLeft w:val="1080"/>
          <w:marRight w:val="0"/>
          <w:marTop w:val="240"/>
          <w:marBottom w:val="0"/>
          <w:divBdr>
            <w:top w:val="none" w:sz="0" w:space="0" w:color="auto"/>
            <w:left w:val="none" w:sz="0" w:space="0" w:color="auto"/>
            <w:bottom w:val="none" w:sz="0" w:space="0" w:color="auto"/>
            <w:right w:val="none" w:sz="0" w:space="0" w:color="auto"/>
          </w:divBdr>
        </w:div>
        <w:div w:id="895510874">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s@mercycorp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brary.mercycorps.org/record/305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74ED-59E8-425B-A11A-2AA3AD06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Corps</dc:creator>
  <cp:keywords/>
  <dc:description/>
  <cp:lastModifiedBy>MERCYCORPS</cp:lastModifiedBy>
  <cp:revision>6</cp:revision>
  <dcterms:created xsi:type="dcterms:W3CDTF">2021-01-27T08:38:00Z</dcterms:created>
  <dcterms:modified xsi:type="dcterms:W3CDTF">2021-01-28T16:13:00Z</dcterms:modified>
</cp:coreProperties>
</file>